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9CACF" w14:textId="50E1DB89" w:rsidR="00A729BF" w:rsidRPr="00DB7CE1"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sidRPr="00DB7CE1">
        <w:rPr>
          <w:rFonts w:ascii="Arial" w:eastAsiaTheme="majorEastAsia" w:hAnsi="Arial" w:cs="Arial"/>
          <w:b/>
          <w:sz w:val="32"/>
          <w:szCs w:val="32"/>
          <w:lang w:bidi="ar-SA"/>
        </w:rPr>
        <w:t>Section G: Supplemental Information Required</w:t>
      </w:r>
    </w:p>
    <w:p w14:paraId="0316581F" w14:textId="77326625" w:rsidR="00A729BF" w:rsidRPr="00DB7CE1" w:rsidRDefault="005C5A29" w:rsidP="00A729BF">
      <w:pPr>
        <w:pBdr>
          <w:top w:val="single" w:sz="4" w:space="3" w:color="auto"/>
          <w:bottom w:val="single" w:sz="4" w:space="3" w:color="auto"/>
        </w:pBdr>
        <w:spacing w:after="0" w:line="240" w:lineRule="auto"/>
        <w:contextualSpacing/>
        <w:jc w:val="center"/>
        <w:rPr>
          <w:rFonts w:ascii="Arial" w:eastAsiaTheme="majorEastAsia" w:hAnsi="Arial" w:cs="Arial"/>
          <w:sz w:val="32"/>
          <w:szCs w:val="32"/>
          <w:lang w:bidi="ar-SA"/>
        </w:rPr>
      </w:pPr>
      <w:r>
        <w:rPr>
          <w:rFonts w:ascii="Arial" w:eastAsiaTheme="majorEastAsia" w:hAnsi="Arial" w:cs="Arial"/>
          <w:b/>
          <w:sz w:val="32"/>
          <w:szCs w:val="32"/>
          <w:lang w:bidi="ar-SA"/>
        </w:rPr>
        <w:t>f</w:t>
      </w:r>
      <w:r w:rsidRPr="00DB7CE1">
        <w:rPr>
          <w:rFonts w:ascii="Arial" w:eastAsiaTheme="majorEastAsia" w:hAnsi="Arial" w:cs="Arial"/>
          <w:b/>
          <w:sz w:val="32"/>
          <w:szCs w:val="32"/>
          <w:lang w:bidi="ar-SA"/>
        </w:rPr>
        <w:t>or Mitigation Banks</w:t>
      </w:r>
    </w:p>
    <w:p w14:paraId="1CB9D40E" w14:textId="77777777" w:rsidR="00DF074C" w:rsidRPr="00DB7CE1" w:rsidRDefault="00DF074C" w:rsidP="003F2402">
      <w:pPr>
        <w:tabs>
          <w:tab w:val="center" w:pos="4680"/>
        </w:tabs>
        <w:suppressAutoHyphens/>
        <w:overflowPunct w:val="0"/>
        <w:autoSpaceDE w:val="0"/>
        <w:autoSpaceDN w:val="0"/>
        <w:adjustRightInd w:val="0"/>
        <w:spacing w:after="0"/>
        <w:jc w:val="center"/>
        <w:textAlignment w:val="baseline"/>
        <w:rPr>
          <w:rFonts w:ascii="Arial" w:hAnsi="Arial" w:cs="Arial"/>
          <w:b/>
          <w:sz w:val="20"/>
          <w:szCs w:val="20"/>
          <w:lang w:bidi="ar-SA"/>
        </w:rPr>
      </w:pPr>
    </w:p>
    <w:p w14:paraId="2008ECBD" w14:textId="3670C533" w:rsidR="00AC0ED2" w:rsidRPr="00DB7CE1" w:rsidRDefault="00BB2AAD" w:rsidP="00C53F02">
      <w:pPr>
        <w:tabs>
          <w:tab w:val="left" w:pos="-720"/>
        </w:tabs>
        <w:suppressAutoHyphens/>
        <w:overflowPunct w:val="0"/>
        <w:autoSpaceDE w:val="0"/>
        <w:autoSpaceDN w:val="0"/>
        <w:adjustRightInd w:val="0"/>
        <w:jc w:val="both"/>
        <w:textAlignment w:val="baseline"/>
        <w:rPr>
          <w:rFonts w:ascii="Arial" w:hAnsi="Arial" w:cs="Arial"/>
          <w:sz w:val="20"/>
          <w:szCs w:val="20"/>
          <w:lang w:bidi="ar-SA"/>
        </w:rPr>
      </w:pPr>
      <w:r w:rsidRPr="00DB7CE1">
        <w:rPr>
          <w:rFonts w:ascii="Arial" w:hAnsi="Arial" w:cs="Arial"/>
          <w:sz w:val="20"/>
          <w:szCs w:val="20"/>
          <w:lang w:bidi="ar-SA"/>
        </w:rPr>
        <w:t>Instructions:</w:t>
      </w:r>
      <w:r w:rsidR="00975371" w:rsidRPr="00DB7CE1">
        <w:rPr>
          <w:rFonts w:ascii="Arial" w:hAnsi="Arial" w:cs="Arial"/>
          <w:sz w:val="20"/>
          <w:szCs w:val="20"/>
          <w:lang w:bidi="ar-SA"/>
        </w:rPr>
        <w:t xml:space="preserve"> </w:t>
      </w:r>
      <w:r w:rsidR="0096052C" w:rsidRPr="00DB7CE1">
        <w:rPr>
          <w:rFonts w:ascii="Arial" w:hAnsi="Arial" w:cs="Arial"/>
          <w:sz w:val="20"/>
          <w:szCs w:val="20"/>
          <w:lang w:bidi="ar-SA"/>
        </w:rPr>
        <w:t>Please provide the information requested below if you are applying for a mitigation bank permit or a mitigation bank conceptual approval in accordance with Chapter 62-342, F.A.C.</w:t>
      </w:r>
      <w:r w:rsidRPr="00DB7CE1">
        <w:rPr>
          <w:rFonts w:ascii="Arial" w:hAnsi="Arial" w:cs="Arial"/>
          <w:sz w:val="20"/>
          <w:szCs w:val="20"/>
          <w:lang w:bidi="ar-SA"/>
        </w:rPr>
        <w:t xml:space="preserve"> </w:t>
      </w:r>
      <w:r w:rsidR="0096052C" w:rsidRPr="00DB7CE1">
        <w:rPr>
          <w:rFonts w:ascii="Arial" w:hAnsi="Arial" w:cs="Arial"/>
          <w:sz w:val="20"/>
          <w:szCs w:val="20"/>
        </w:rPr>
        <w:t>To obtain a mitigation bank permit, the applicant must provide reasonable assurance in acc</w:t>
      </w:r>
      <w:r w:rsidR="00A80D63" w:rsidRPr="00DB7CE1">
        <w:rPr>
          <w:rFonts w:ascii="Arial" w:hAnsi="Arial" w:cs="Arial"/>
          <w:sz w:val="20"/>
          <w:szCs w:val="20"/>
        </w:rPr>
        <w:t xml:space="preserve">ordance with 373.4136(1), F.S. </w:t>
      </w:r>
      <w:r w:rsidR="0096052C" w:rsidRPr="00DB7CE1">
        <w:rPr>
          <w:rFonts w:ascii="Arial" w:hAnsi="Arial" w:cs="Arial"/>
          <w:sz w:val="20"/>
          <w:szCs w:val="20"/>
        </w:rPr>
        <w:t xml:space="preserve">that: </w:t>
      </w:r>
    </w:p>
    <w:p w14:paraId="116EC55C" w14:textId="4B7C7CFA"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improve ecological conditions of the regional watershed;</w:t>
      </w:r>
    </w:p>
    <w:p w14:paraId="619624D3" w14:textId="4E3EF6C7"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provide viable and sustainable ecological and hydrological functions for the proposed mitigation service area;</w:t>
      </w:r>
    </w:p>
    <w:p w14:paraId="580F9AA7" w14:textId="2FB4EB15"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be effectively managed in perpetuity;</w:t>
      </w:r>
    </w:p>
    <w:p w14:paraId="69ACD700" w14:textId="2EC04547"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not destroy areas with high ecological value;</w:t>
      </w:r>
    </w:p>
    <w:p w14:paraId="26C10F24" w14:textId="665D7366"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achieve mitigation success;</w:t>
      </w:r>
    </w:p>
    <w:p w14:paraId="576EA062" w14:textId="69A04035"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The proposed mitigation bank will be adjacent to lands that will not adversely affect the perpetual viability of the mitigation bank due to unsuitable land uses or conditions;</w:t>
      </w:r>
    </w:p>
    <w:p w14:paraId="3E10F2F9" w14:textId="65DDA49F"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 xml:space="preserve">Any surface water management system to be constructed, altered, operated, maintained, abandoned, or removed within the mitigation bank will meet the requirements of the rules adopted </w:t>
      </w:r>
      <w:r w:rsidR="00FB1737" w:rsidRPr="00D10B08">
        <w:rPr>
          <w:rFonts w:ascii="Arial" w:hAnsi="Arial" w:cs="Arial"/>
          <w:sz w:val="20"/>
          <w:szCs w:val="20"/>
        </w:rPr>
        <w:t xml:space="preserve">under Part IV of Chapter 373, F.S., including Section E of </w:t>
      </w:r>
      <w:r w:rsidR="00E85B5A" w:rsidRPr="00D10B08">
        <w:rPr>
          <w:rFonts w:ascii="Arial" w:hAnsi="Arial" w:cs="Arial"/>
          <w:sz w:val="20"/>
          <w:szCs w:val="20"/>
        </w:rPr>
        <w:t>the</w:t>
      </w:r>
      <w:r w:rsidR="00FB1737" w:rsidRPr="00D10B08">
        <w:rPr>
          <w:rFonts w:ascii="Arial" w:hAnsi="Arial" w:cs="Arial"/>
          <w:sz w:val="20"/>
          <w:szCs w:val="20"/>
        </w:rPr>
        <w:t xml:space="preserve"> application</w:t>
      </w:r>
      <w:r w:rsidRPr="00D10B08">
        <w:rPr>
          <w:rFonts w:ascii="Arial" w:hAnsi="Arial" w:cs="Arial"/>
          <w:sz w:val="20"/>
          <w:szCs w:val="20"/>
        </w:rPr>
        <w:t>;</w:t>
      </w:r>
    </w:p>
    <w:p w14:paraId="2B45FDBF" w14:textId="408D381A" w:rsidR="0096052C" w:rsidRPr="00D10B08" w:rsidRDefault="0096052C" w:rsidP="00D10B08">
      <w:pPr>
        <w:pStyle w:val="ListParagraph"/>
        <w:numPr>
          <w:ilvl w:val="0"/>
          <w:numId w:val="28"/>
        </w:numPr>
        <w:tabs>
          <w:tab w:val="left" w:pos="1080"/>
        </w:tabs>
        <w:jc w:val="both"/>
        <w:rPr>
          <w:rFonts w:ascii="Arial" w:hAnsi="Arial" w:cs="Arial"/>
          <w:sz w:val="20"/>
          <w:szCs w:val="20"/>
        </w:rPr>
      </w:pPr>
      <w:r w:rsidRPr="00D10B08">
        <w:rPr>
          <w:rFonts w:ascii="Arial" w:hAnsi="Arial" w:cs="Arial"/>
          <w:sz w:val="20"/>
          <w:szCs w:val="20"/>
        </w:rPr>
        <w:t>It has sufficient legal or equitable interest in the property to ensure perpetual protection and management of the land within a mitigation bank; and</w:t>
      </w:r>
    </w:p>
    <w:p w14:paraId="37244036" w14:textId="0AC06BBE" w:rsidR="0096052C" w:rsidRPr="00D10B08" w:rsidRDefault="0096052C" w:rsidP="00D10B08">
      <w:pPr>
        <w:pStyle w:val="ListParagraph"/>
        <w:numPr>
          <w:ilvl w:val="0"/>
          <w:numId w:val="28"/>
        </w:numPr>
        <w:tabs>
          <w:tab w:val="left" w:pos="720"/>
        </w:tabs>
        <w:jc w:val="both"/>
        <w:rPr>
          <w:rFonts w:ascii="Arial" w:hAnsi="Arial" w:cs="Arial"/>
          <w:sz w:val="20"/>
          <w:szCs w:val="20"/>
        </w:rPr>
      </w:pPr>
      <w:r w:rsidRPr="00D10B08">
        <w:rPr>
          <w:rFonts w:ascii="Arial" w:hAnsi="Arial" w:cs="Arial"/>
          <w:sz w:val="20"/>
          <w:szCs w:val="20"/>
        </w:rPr>
        <w:t>It can meet the financial responsibility requirements prescribed for mitigation banks.</w:t>
      </w:r>
    </w:p>
    <w:p w14:paraId="04C01776" w14:textId="77777777" w:rsidR="00161FDA" w:rsidRPr="00DB7CE1" w:rsidRDefault="00161FDA"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850B40D" w14:textId="039C2ABD" w:rsidR="00A80D63" w:rsidRPr="008A0C6C" w:rsidRDefault="00A80D63" w:rsidP="00A80D63">
      <w:pPr>
        <w:widowControl w:val="0"/>
        <w:tabs>
          <w:tab w:val="left" w:pos="360"/>
          <w:tab w:val="left" w:pos="360"/>
          <w:tab w:val="left" w:pos="360"/>
          <w:tab w:val="left" w:pos="360"/>
          <w:tab w:val="left" w:pos="1080"/>
        </w:tabs>
        <w:overflowPunct w:val="0"/>
        <w:autoSpaceDE w:val="0"/>
        <w:autoSpaceDN w:val="0"/>
        <w:adjustRightInd w:val="0"/>
        <w:spacing w:after="0"/>
        <w:jc w:val="both"/>
        <w:textAlignment w:val="baseline"/>
        <w:rPr>
          <w:rFonts w:ascii="Arial" w:hAnsi="Arial" w:cs="Arial"/>
          <w:sz w:val="20"/>
          <w:szCs w:val="20"/>
        </w:rPr>
      </w:pPr>
      <w:r w:rsidRPr="008A0C6C">
        <w:rPr>
          <w:rFonts w:ascii="Arial" w:hAnsi="Arial" w:cs="Arial"/>
          <w:sz w:val="20"/>
          <w:szCs w:val="20"/>
        </w:rPr>
        <w:t>In addition, a</w:t>
      </w:r>
      <w:r w:rsidRPr="008A0C6C">
        <w:rPr>
          <w:rFonts w:ascii="Arial" w:hAnsi="Arial" w:cs="Arial"/>
          <w:noProof/>
          <w:color w:val="000000"/>
          <w:sz w:val="20"/>
          <w:szCs w:val="20"/>
        </w:rPr>
        <w:t xml:space="preserve"> phased Mitigation Bank must demonstrate that each phase independently meet</w:t>
      </w:r>
      <w:r w:rsidR="00755A38" w:rsidRPr="008A0C6C">
        <w:rPr>
          <w:rFonts w:ascii="Arial" w:hAnsi="Arial" w:cs="Arial"/>
          <w:noProof/>
          <w:color w:val="000000"/>
          <w:sz w:val="20"/>
          <w:szCs w:val="20"/>
        </w:rPr>
        <w:t>s the mitigation bank establish</w:t>
      </w:r>
      <w:r w:rsidRPr="008A0C6C">
        <w:rPr>
          <w:rFonts w:ascii="Arial" w:hAnsi="Arial" w:cs="Arial"/>
          <w:noProof/>
          <w:color w:val="000000"/>
          <w:sz w:val="20"/>
          <w:szCs w:val="20"/>
        </w:rPr>
        <w:t>ment and operation requirements above</w:t>
      </w:r>
      <w:r w:rsidR="00A729BF" w:rsidRPr="008A0C6C">
        <w:rPr>
          <w:rFonts w:ascii="Arial" w:hAnsi="Arial" w:cs="Arial"/>
          <w:noProof/>
          <w:color w:val="000000"/>
          <w:sz w:val="20"/>
          <w:szCs w:val="20"/>
        </w:rPr>
        <w:t xml:space="preserve"> (</w:t>
      </w:r>
      <w:r w:rsidRPr="008A0C6C">
        <w:rPr>
          <w:rFonts w:ascii="Arial" w:hAnsi="Arial" w:cs="Arial"/>
          <w:noProof/>
          <w:color w:val="000000"/>
          <w:sz w:val="20"/>
          <w:szCs w:val="20"/>
        </w:rPr>
        <w:t xml:space="preserve">Section </w:t>
      </w:r>
      <w:r w:rsidR="00E85B5A" w:rsidRPr="008A0C6C">
        <w:rPr>
          <w:rFonts w:ascii="Arial" w:hAnsi="Arial" w:cs="Arial"/>
          <w:sz w:val="20"/>
          <w:szCs w:val="20"/>
        </w:rPr>
        <w:t>373.4136</w:t>
      </w:r>
      <w:r w:rsidRPr="008A0C6C">
        <w:rPr>
          <w:rFonts w:ascii="Arial" w:hAnsi="Arial" w:cs="Arial"/>
          <w:sz w:val="20"/>
          <w:szCs w:val="20"/>
        </w:rPr>
        <w:t>, F.S.</w:t>
      </w:r>
      <w:r w:rsidR="00A729BF" w:rsidRPr="008A0C6C">
        <w:rPr>
          <w:rFonts w:ascii="Arial" w:hAnsi="Arial" w:cs="Arial"/>
          <w:sz w:val="20"/>
          <w:szCs w:val="20"/>
        </w:rPr>
        <w:t>)</w:t>
      </w:r>
      <w:r w:rsidRPr="008A0C6C">
        <w:rPr>
          <w:rFonts w:ascii="Arial" w:hAnsi="Arial" w:cs="Arial"/>
          <w:sz w:val="20"/>
          <w:szCs w:val="20"/>
        </w:rPr>
        <w:t>.</w:t>
      </w:r>
    </w:p>
    <w:p w14:paraId="2B183AAE" w14:textId="77777777" w:rsidR="00A80D63" w:rsidRPr="00DB7CE1" w:rsidRDefault="00A80D63" w:rsidP="005156AF">
      <w:pPr>
        <w:tabs>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B8FE486" w14:textId="7BC325D8" w:rsidR="008C175D" w:rsidRPr="00D10B08"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10B08">
        <w:rPr>
          <w:rFonts w:ascii="Arial" w:hAnsi="Arial" w:cs="Arial"/>
          <w:b/>
          <w:sz w:val="20"/>
          <w:szCs w:val="20"/>
          <w:lang w:bidi="ar-SA"/>
        </w:rPr>
        <w:t xml:space="preserve">Part 1: Location </w:t>
      </w:r>
      <w:r>
        <w:rPr>
          <w:rFonts w:ascii="Arial" w:hAnsi="Arial" w:cs="Arial"/>
          <w:b/>
          <w:sz w:val="20"/>
          <w:szCs w:val="20"/>
          <w:lang w:bidi="ar-SA"/>
        </w:rPr>
        <w:t>o</w:t>
      </w:r>
      <w:r w:rsidRPr="00D10B08">
        <w:rPr>
          <w:rFonts w:ascii="Arial" w:hAnsi="Arial" w:cs="Arial"/>
          <w:b/>
          <w:sz w:val="20"/>
          <w:szCs w:val="20"/>
          <w:lang w:bidi="ar-SA"/>
        </w:rPr>
        <w:t>f The Proposed Mitigation Bank (62-342.450(1), F.A.C.)</w:t>
      </w:r>
    </w:p>
    <w:p w14:paraId="3A3ED52D" w14:textId="77777777" w:rsidR="008C175D" w:rsidRPr="00DB7CE1"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784F9CA" w14:textId="77777777" w:rsidR="00C914F2" w:rsidRPr="00DB7CE1" w:rsidRDefault="008C17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w:t>
      </w:r>
      <w:r w:rsidR="00015008" w:rsidRPr="00DB7CE1">
        <w:rPr>
          <w:rFonts w:ascii="Arial" w:hAnsi="Arial" w:cs="Arial"/>
          <w:sz w:val="20"/>
          <w:szCs w:val="20"/>
          <w:lang w:bidi="ar-SA"/>
        </w:rPr>
        <w:t xml:space="preserve"> </w:t>
      </w:r>
      <w:r w:rsidR="00C914F2" w:rsidRPr="00DB7CE1">
        <w:rPr>
          <w:rFonts w:ascii="Arial" w:hAnsi="Arial" w:cs="Arial"/>
          <w:sz w:val="20"/>
          <w:szCs w:val="20"/>
          <w:lang w:bidi="ar-SA"/>
        </w:rPr>
        <w:t>the following information:</w:t>
      </w:r>
    </w:p>
    <w:p w14:paraId="636F7713" w14:textId="77777777" w:rsidR="00C914F2" w:rsidRPr="00DB7CE1" w:rsidRDefault="00C914F2"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637F2B0" w14:textId="77777777" w:rsidR="008D4915" w:rsidRPr="00DB7CE1"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F22238"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F22238" w:rsidRPr="00DB7CE1">
        <w:rPr>
          <w:rFonts w:ascii="Arial" w:hAnsi="Arial" w:cs="Arial"/>
          <w:sz w:val="20"/>
          <w:szCs w:val="20"/>
          <w:lang w:bidi="ar-SA"/>
        </w:rPr>
        <w:t xml:space="preserve"> </w:t>
      </w:r>
      <w:r w:rsidR="009E3CDB" w:rsidRPr="00DB7CE1">
        <w:rPr>
          <w:rFonts w:ascii="Arial" w:hAnsi="Arial" w:cs="Arial"/>
          <w:sz w:val="20"/>
          <w:szCs w:val="20"/>
          <w:lang w:bidi="ar-SA"/>
        </w:rPr>
        <w:t>A map, at regional scale, of the mitigation bank in relation to the regional watershed and pr</w:t>
      </w:r>
      <w:r w:rsidR="00302BD7" w:rsidRPr="00DB7CE1">
        <w:rPr>
          <w:rFonts w:ascii="Arial" w:hAnsi="Arial" w:cs="Arial"/>
          <w:sz w:val="20"/>
          <w:szCs w:val="20"/>
          <w:lang w:bidi="ar-SA"/>
        </w:rPr>
        <w:t>oposed mitigation service area;</w:t>
      </w:r>
    </w:p>
    <w:p w14:paraId="6B661B28" w14:textId="77777777" w:rsidR="008D4915" w:rsidRPr="00DB7CE1" w:rsidRDefault="008D4915">
      <w:pPr>
        <w:pStyle w:val="ListParagraph"/>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72CC9D6" w14:textId="2C1FD336" w:rsidR="008D4915" w:rsidRPr="00DB7CE1"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F22238"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F22238" w:rsidRPr="00DB7CE1">
        <w:rPr>
          <w:rFonts w:ascii="Arial" w:hAnsi="Arial" w:cs="Arial"/>
          <w:sz w:val="20"/>
          <w:szCs w:val="20"/>
          <w:lang w:bidi="ar-SA"/>
        </w:rPr>
        <w:t xml:space="preserve"> </w:t>
      </w:r>
      <w:r w:rsidR="009E3CDB" w:rsidRPr="00DB7CE1">
        <w:rPr>
          <w:rFonts w:ascii="Arial" w:hAnsi="Arial" w:cs="Arial"/>
          <w:sz w:val="20"/>
          <w:szCs w:val="20"/>
          <w:lang w:bidi="ar-SA"/>
        </w:rPr>
        <w:t>A vicinity map showing the mitigation bank in relation to adjacent lands and off-site areas of ecological or hydrologic significance which could affect the long</w:t>
      </w:r>
      <w:r w:rsidR="008A0C6C">
        <w:rPr>
          <w:rFonts w:ascii="Arial" w:hAnsi="Arial" w:cs="Arial"/>
          <w:sz w:val="20"/>
          <w:szCs w:val="20"/>
          <w:lang w:bidi="ar-SA"/>
        </w:rPr>
        <w:t>-</w:t>
      </w:r>
      <w:r w:rsidR="009E3CDB" w:rsidRPr="00DB7CE1">
        <w:rPr>
          <w:rFonts w:ascii="Arial" w:hAnsi="Arial" w:cs="Arial"/>
          <w:sz w:val="20"/>
          <w:szCs w:val="20"/>
          <w:lang w:bidi="ar-SA"/>
        </w:rPr>
        <w:t>term viability or ecological value of the bank;</w:t>
      </w:r>
    </w:p>
    <w:p w14:paraId="1C47FDC5" w14:textId="77777777" w:rsidR="00F22238" w:rsidRPr="00DB7CE1"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10DF3F0B" w14:textId="77777777" w:rsidR="008D4915" w:rsidRPr="00DB7CE1" w:rsidRDefault="007235CE">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F22238"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F22238" w:rsidRPr="00DB7CE1">
        <w:rPr>
          <w:rFonts w:ascii="Arial" w:hAnsi="Arial" w:cs="Arial"/>
          <w:sz w:val="20"/>
          <w:szCs w:val="20"/>
          <w:lang w:bidi="ar-SA"/>
        </w:rPr>
        <w:t xml:space="preserve"> </w:t>
      </w:r>
      <w:r w:rsidR="009E3CDB" w:rsidRPr="00DB7CE1">
        <w:rPr>
          <w:rFonts w:ascii="Arial" w:hAnsi="Arial" w:cs="Arial"/>
          <w:sz w:val="20"/>
          <w:szCs w:val="20"/>
          <w:lang w:bidi="ar-SA"/>
        </w:rPr>
        <w:t>A recent aerial photo of the mitigation bank (in color; 11x17 inches or greater) identifying boundaries of the project area and showing the proposed assessment areas;</w:t>
      </w:r>
    </w:p>
    <w:p w14:paraId="5F823F9E" w14:textId="77777777" w:rsidR="00F22238" w:rsidRPr="00DB7CE1"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0C8FBC4A" w14:textId="77777777" w:rsidR="00F22238" w:rsidRPr="00DB7CE1"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trike/>
          <w:sz w:val="20"/>
          <w:szCs w:val="20"/>
          <w:lang w:bidi="ar-SA"/>
        </w:rPr>
      </w:pPr>
    </w:p>
    <w:p w14:paraId="01371A7C" w14:textId="1AF852E0" w:rsidR="008D4915" w:rsidRPr="008A0C6C"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F22238"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F22238" w:rsidRPr="00DB7CE1">
        <w:rPr>
          <w:rFonts w:ascii="Arial" w:hAnsi="Arial" w:cs="Arial"/>
          <w:sz w:val="20"/>
          <w:szCs w:val="20"/>
          <w:lang w:bidi="ar-SA"/>
        </w:rPr>
        <w:t xml:space="preserve"> </w:t>
      </w:r>
      <w:r w:rsidR="009E3CDB" w:rsidRPr="00DB7CE1">
        <w:rPr>
          <w:rFonts w:ascii="Arial" w:hAnsi="Arial" w:cs="Arial"/>
          <w:sz w:val="20"/>
          <w:szCs w:val="20"/>
          <w:lang w:bidi="ar-SA"/>
        </w:rPr>
        <w:t xml:space="preserve">One or </w:t>
      </w:r>
      <w:r w:rsidR="009E3CDB" w:rsidRPr="008A0C6C">
        <w:rPr>
          <w:rFonts w:ascii="Arial" w:hAnsi="Arial" w:cs="Arial"/>
          <w:sz w:val="20"/>
          <w:szCs w:val="20"/>
          <w:lang w:bidi="ar-SA"/>
        </w:rPr>
        <w:t xml:space="preserve">more </w:t>
      </w:r>
      <w:r w:rsidR="003370F6" w:rsidRPr="008A0C6C">
        <w:rPr>
          <w:rFonts w:ascii="Arial" w:hAnsi="Arial" w:cs="Arial"/>
          <w:sz w:val="20"/>
          <w:szCs w:val="20"/>
          <w:lang w:bidi="ar-SA"/>
        </w:rPr>
        <w:t>historical</w:t>
      </w:r>
      <w:r w:rsidR="009E3CDB" w:rsidRPr="008A0C6C">
        <w:rPr>
          <w:rFonts w:ascii="Arial" w:hAnsi="Arial" w:cs="Arial"/>
          <w:sz w:val="20"/>
          <w:szCs w:val="20"/>
          <w:lang w:bidi="ar-SA"/>
        </w:rPr>
        <w:t xml:space="preserve"> aerial photos of the mitigation bank (no photocopies) identifying boundaries of the project area and the proposed assessment areas, if substantially different from current conditions;</w:t>
      </w:r>
    </w:p>
    <w:p w14:paraId="39FFB1FB" w14:textId="77777777" w:rsidR="00F22238" w:rsidRPr="008A0C6C"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15BC719" w14:textId="41F9FC83" w:rsidR="008D4915" w:rsidRPr="008A0C6C" w:rsidRDefault="007235CE" w:rsidP="008A0C6C">
      <w:pPr>
        <w:pStyle w:val="ListParagraph"/>
        <w:numPr>
          <w:ilvl w:val="0"/>
          <w:numId w:val="20"/>
        </w:numPr>
        <w:tabs>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8A0C6C">
        <w:rPr>
          <w:rFonts w:ascii="Arial" w:hAnsi="Arial" w:cs="Arial"/>
          <w:sz w:val="20"/>
          <w:szCs w:val="20"/>
          <w:lang w:bidi="ar-SA"/>
        </w:rPr>
        <w:fldChar w:fldCharType="begin">
          <w:ffData>
            <w:name w:val="Check31"/>
            <w:enabled/>
            <w:calcOnExit w:val="0"/>
            <w:checkBox>
              <w:sizeAuto/>
              <w:default w:val="0"/>
            </w:checkBox>
          </w:ffData>
        </w:fldChar>
      </w:r>
      <w:r w:rsidR="00F22238" w:rsidRPr="008A0C6C">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8A0C6C">
        <w:rPr>
          <w:rFonts w:ascii="Arial" w:hAnsi="Arial" w:cs="Arial"/>
          <w:sz w:val="20"/>
          <w:szCs w:val="20"/>
          <w:lang w:bidi="ar-SA"/>
        </w:rPr>
        <w:fldChar w:fldCharType="end"/>
      </w:r>
      <w:r w:rsidR="00F22238" w:rsidRPr="008A0C6C">
        <w:rPr>
          <w:rFonts w:ascii="Arial" w:hAnsi="Arial" w:cs="Arial"/>
          <w:sz w:val="20"/>
          <w:szCs w:val="20"/>
          <w:lang w:bidi="ar-SA"/>
        </w:rPr>
        <w:t xml:space="preserve"> </w:t>
      </w:r>
      <w:r w:rsidR="009E3CDB" w:rsidRPr="008A0C6C">
        <w:rPr>
          <w:rFonts w:ascii="Arial" w:hAnsi="Arial" w:cs="Arial"/>
          <w:sz w:val="20"/>
          <w:szCs w:val="20"/>
          <w:lang w:bidi="ar-SA"/>
        </w:rPr>
        <w:t>A highway map showing points of access to the mitigation bank for site inspection;</w:t>
      </w:r>
      <w:r w:rsidR="001769A7" w:rsidRPr="008A0C6C">
        <w:rPr>
          <w:rFonts w:ascii="Arial" w:hAnsi="Arial" w:cs="Arial"/>
          <w:sz w:val="20"/>
          <w:szCs w:val="20"/>
          <w:lang w:bidi="ar-SA"/>
        </w:rPr>
        <w:t xml:space="preserve"> and</w:t>
      </w:r>
    </w:p>
    <w:p w14:paraId="58F1D203" w14:textId="77777777" w:rsidR="00F22238" w:rsidRPr="008A0C6C" w:rsidRDefault="00F22238" w:rsidP="00F2223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012A550" w14:textId="73EE7E71" w:rsidR="008D4915" w:rsidRPr="008A0C6C" w:rsidRDefault="007235CE" w:rsidP="008A0C6C">
      <w:pPr>
        <w:pStyle w:val="ListParagraph"/>
        <w:numPr>
          <w:ilvl w:val="0"/>
          <w:numId w:val="20"/>
        </w:num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8A0C6C">
        <w:rPr>
          <w:rFonts w:ascii="Arial" w:hAnsi="Arial" w:cs="Arial"/>
          <w:sz w:val="20"/>
          <w:szCs w:val="20"/>
          <w:lang w:bidi="ar-SA"/>
        </w:rPr>
        <w:fldChar w:fldCharType="begin">
          <w:ffData>
            <w:name w:val="Check31"/>
            <w:enabled/>
            <w:calcOnExit w:val="0"/>
            <w:checkBox>
              <w:sizeAuto/>
              <w:default w:val="0"/>
            </w:checkBox>
          </w:ffData>
        </w:fldChar>
      </w:r>
      <w:r w:rsidR="00F22238" w:rsidRPr="008A0C6C">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8A0C6C">
        <w:rPr>
          <w:rFonts w:ascii="Arial" w:hAnsi="Arial" w:cs="Arial"/>
          <w:sz w:val="20"/>
          <w:szCs w:val="20"/>
          <w:lang w:bidi="ar-SA"/>
        </w:rPr>
        <w:fldChar w:fldCharType="end"/>
      </w:r>
      <w:r w:rsidR="00F22238" w:rsidRPr="008A0C6C">
        <w:rPr>
          <w:rFonts w:ascii="Arial" w:hAnsi="Arial" w:cs="Arial"/>
          <w:sz w:val="20"/>
          <w:szCs w:val="20"/>
          <w:lang w:bidi="ar-SA"/>
        </w:rPr>
        <w:t xml:space="preserve"> </w:t>
      </w:r>
      <w:r w:rsidR="009E3CDB" w:rsidRPr="008A0C6C">
        <w:rPr>
          <w:rFonts w:ascii="Arial" w:hAnsi="Arial" w:cs="Arial"/>
          <w:sz w:val="20"/>
          <w:szCs w:val="20"/>
          <w:lang w:bidi="ar-SA"/>
        </w:rPr>
        <w:t>A legal description of the proposed mitigation bank</w:t>
      </w:r>
      <w:r w:rsidR="001769A7" w:rsidRPr="008A0C6C">
        <w:rPr>
          <w:rFonts w:ascii="Arial" w:hAnsi="Arial" w:cs="Arial"/>
          <w:sz w:val="20"/>
          <w:szCs w:val="20"/>
          <w:lang w:bidi="ar-SA"/>
        </w:rPr>
        <w:t>.</w:t>
      </w:r>
    </w:p>
    <w:p w14:paraId="643C2EBF" w14:textId="77777777" w:rsidR="00F66CE2" w:rsidRPr="00DB7CE1" w:rsidRDefault="00F66CE2" w:rsidP="005156AF">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73DA4540" w14:textId="16CE8541" w:rsidR="008D4915" w:rsidRPr="00D10B08" w:rsidRDefault="00D10B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D10B08">
        <w:rPr>
          <w:rFonts w:ascii="Arial" w:hAnsi="Arial" w:cs="Arial"/>
          <w:b/>
          <w:sz w:val="20"/>
          <w:szCs w:val="20"/>
          <w:lang w:bidi="ar-SA"/>
        </w:rPr>
        <w:t>Part 2: Ecological Significance (62-342.450(2), F.A.C.)</w:t>
      </w:r>
    </w:p>
    <w:p w14:paraId="179FAFB9" w14:textId="77777777" w:rsidR="008D4915" w:rsidRPr="00DB7CE1" w:rsidRDefault="008D4915">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4250F44" w14:textId="77777777" w:rsidR="008D4915" w:rsidRPr="00DB7CE1" w:rsidRDefault="00015008">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 xml:space="preserve">Please provide </w:t>
      </w:r>
      <w:r w:rsidR="008C175D" w:rsidRPr="00DB7CE1">
        <w:rPr>
          <w:rFonts w:ascii="Arial" w:hAnsi="Arial" w:cs="Arial"/>
          <w:sz w:val="20"/>
          <w:szCs w:val="20"/>
          <w:lang w:bidi="ar-SA"/>
        </w:rPr>
        <w:t>the following information:</w:t>
      </w:r>
    </w:p>
    <w:p w14:paraId="7CC79358" w14:textId="77777777" w:rsidR="008D4915" w:rsidRPr="00DB7CE1" w:rsidRDefault="008D491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hAnsi="Arial" w:cs="Arial"/>
          <w:sz w:val="20"/>
          <w:szCs w:val="20"/>
          <w:lang w:bidi="ar-SA"/>
        </w:rPr>
      </w:pPr>
    </w:p>
    <w:p w14:paraId="0F6C898A" w14:textId="5AFCACDF" w:rsidR="008D4915" w:rsidRPr="00DB7CE1" w:rsidRDefault="00AE0D55" w:rsidP="008A0C6C">
      <w:pPr>
        <w:pStyle w:val="ListParagraph"/>
        <w:numPr>
          <w:ilvl w:val="0"/>
          <w:numId w:val="27"/>
        </w:numPr>
        <w:rPr>
          <w:lang w:bidi="ar-SA"/>
        </w:rPr>
      </w:pPr>
      <w:r w:rsidRPr="008A0C6C">
        <w:rPr>
          <w:rFonts w:ascii="Arial" w:hAnsi="Arial" w:cs="Arial"/>
          <w:sz w:val="20"/>
          <w:szCs w:val="20"/>
          <w:u w:val="single"/>
          <w:lang w:bidi="ar-SA"/>
        </w:rPr>
        <w:fldChar w:fldCharType="begin">
          <w:ffData>
            <w:name w:val="Check31"/>
            <w:enabled/>
            <w:calcOnExit w:val="0"/>
            <w:checkBox>
              <w:sizeAuto/>
              <w:default w:val="0"/>
            </w:checkBox>
          </w:ffData>
        </w:fldChar>
      </w:r>
      <w:r w:rsidRPr="008A0C6C">
        <w:rPr>
          <w:rFonts w:ascii="Arial" w:hAnsi="Arial" w:cs="Arial"/>
          <w:sz w:val="20"/>
          <w:szCs w:val="20"/>
          <w:u w:val="single"/>
          <w:lang w:bidi="ar-SA"/>
        </w:rPr>
        <w:instrText xml:space="preserve"> FORMCHECKBOX </w:instrText>
      </w:r>
      <w:r w:rsidR="00186914">
        <w:rPr>
          <w:rFonts w:ascii="Arial" w:hAnsi="Arial" w:cs="Arial"/>
          <w:sz w:val="20"/>
          <w:szCs w:val="20"/>
          <w:u w:val="single"/>
          <w:lang w:bidi="ar-SA"/>
        </w:rPr>
      </w:r>
      <w:r w:rsidR="00186914">
        <w:rPr>
          <w:rFonts w:ascii="Arial" w:hAnsi="Arial" w:cs="Arial"/>
          <w:sz w:val="20"/>
          <w:szCs w:val="20"/>
          <w:u w:val="single"/>
          <w:lang w:bidi="ar-SA"/>
        </w:rPr>
        <w:fldChar w:fldCharType="separate"/>
      </w:r>
      <w:r w:rsidRPr="008A0C6C">
        <w:rPr>
          <w:rFonts w:ascii="Arial" w:hAnsi="Arial" w:cs="Arial"/>
          <w:sz w:val="20"/>
          <w:szCs w:val="20"/>
          <w:u w:val="single"/>
          <w:lang w:bidi="ar-SA"/>
        </w:rPr>
        <w:fldChar w:fldCharType="end"/>
      </w:r>
      <w:r w:rsidRPr="008A0C6C">
        <w:rPr>
          <w:rFonts w:ascii="Arial" w:hAnsi="Arial" w:cs="Arial"/>
          <w:sz w:val="20"/>
          <w:szCs w:val="20"/>
          <w:lang w:bidi="ar-SA"/>
        </w:rPr>
        <w:t xml:space="preserve"> </w:t>
      </w:r>
      <w:r w:rsidR="009E3CDB" w:rsidRPr="008A0C6C">
        <w:rPr>
          <w:rFonts w:ascii="Arial" w:hAnsi="Arial" w:cs="Arial"/>
          <w:sz w:val="20"/>
          <w:szCs w:val="20"/>
          <w:lang w:bidi="ar-SA"/>
        </w:rPr>
        <w:t xml:space="preserve">A description of the ecological significance of the proposed mitigation bank to the regional watershed in which is it is located </w:t>
      </w:r>
    </w:p>
    <w:p w14:paraId="5D7A5230" w14:textId="3CF573BA" w:rsidR="00161FDA" w:rsidRPr="00D10B08" w:rsidRDefault="00D10B08"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D10B08">
        <w:rPr>
          <w:rFonts w:ascii="Arial" w:hAnsi="Arial" w:cs="Arial"/>
          <w:b/>
          <w:sz w:val="20"/>
          <w:szCs w:val="20"/>
          <w:lang w:bidi="ar-SA"/>
        </w:rPr>
        <w:t>Part 3: Current Site Conditions (62-342.450(3), F.A.C.)</w:t>
      </w:r>
    </w:p>
    <w:p w14:paraId="38AFF473" w14:textId="77777777" w:rsidR="00161FDA" w:rsidRPr="00DB7CE1" w:rsidRDefault="00161FDA"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5141A0AA" w14:textId="77777777" w:rsidR="00411B5D" w:rsidRPr="00DB7CE1" w:rsidRDefault="00411B5D"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5DBD7F22" w14:textId="77777777" w:rsidR="00411B5D" w:rsidRPr="00DB7CE1" w:rsidRDefault="00411B5D" w:rsidP="005156AF">
      <w:pPr>
        <w:tabs>
          <w:tab w:val="left" w:pos="360"/>
          <w:tab w:val="left" w:pos="72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49C33256"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 soils map of the mitigation bank site;</w:t>
      </w:r>
    </w:p>
    <w:p w14:paraId="606EF82A"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1C3344D1"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 topographic map of the mitigation bank site and adjacent hydrologic contributing and receiving areas;</w:t>
      </w:r>
    </w:p>
    <w:p w14:paraId="75E3CC6E"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F26953E"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 hydrologic features map of the mitigation bank and adjacent hydrologic contributing and receiving areas;</w:t>
      </w:r>
    </w:p>
    <w:p w14:paraId="463839F9"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7614E61D"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Current hydrologic conditions in the mitigation bank site;</w:t>
      </w:r>
    </w:p>
    <w:p w14:paraId="1ACCCC84"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3DCE9FAC" w14:textId="267BB183"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 vegetation communities map of the mitigation bank site and site-specific descriptions of each significantly different aerial signature or assessment area</w:t>
      </w:r>
      <w:r w:rsidR="00890C15" w:rsidRPr="00DB7CE1">
        <w:rPr>
          <w:rFonts w:ascii="Arial" w:hAnsi="Arial" w:cs="Arial"/>
          <w:sz w:val="20"/>
          <w:szCs w:val="20"/>
          <w:lang w:bidi="ar-SA"/>
        </w:rPr>
        <w:t>,</w:t>
      </w:r>
      <w:r w:rsidR="009E3CDB" w:rsidRPr="00DB7CE1">
        <w:rPr>
          <w:rFonts w:ascii="Arial" w:hAnsi="Arial" w:cs="Arial"/>
          <w:sz w:val="20"/>
          <w:szCs w:val="20"/>
          <w:lang w:bidi="ar-SA"/>
        </w:rPr>
        <w:t xml:space="preserve"> including the native community types, a species list of t</w:t>
      </w:r>
      <w:r w:rsidR="009E3CDB" w:rsidRPr="008A0C6C">
        <w:rPr>
          <w:rFonts w:ascii="Arial" w:hAnsi="Arial" w:cs="Arial"/>
          <w:sz w:val="20"/>
          <w:szCs w:val="20"/>
          <w:lang w:bidi="ar-SA"/>
        </w:rPr>
        <w:t xml:space="preserve">he dominant canopy and groundcover plants, its structure relative to reference condition, and </w:t>
      </w:r>
      <w:r w:rsidR="003370F6" w:rsidRPr="008A0C6C">
        <w:rPr>
          <w:rFonts w:ascii="Arial" w:hAnsi="Arial" w:cs="Arial"/>
          <w:sz w:val="20"/>
          <w:szCs w:val="20"/>
          <w:lang w:bidi="ar-SA"/>
        </w:rPr>
        <w:t>historical</w:t>
      </w:r>
      <w:r w:rsidR="009E3CDB" w:rsidRPr="00DB7CE1">
        <w:rPr>
          <w:rFonts w:ascii="Arial" w:hAnsi="Arial" w:cs="Arial"/>
          <w:sz w:val="20"/>
          <w:szCs w:val="20"/>
          <w:lang w:bidi="ar-SA"/>
        </w:rPr>
        <w:t xml:space="preserve"> impacts;</w:t>
      </w:r>
    </w:p>
    <w:p w14:paraId="3AD05A68"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66292836"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Ecological benefits currently provided to the regional watershed by the mitigation bank site;</w:t>
      </w:r>
    </w:p>
    <w:p w14:paraId="53F8970D"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02C7BC19"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Adjacent lands, including existing land uses and conditions, projected land uses according to comprehensive plans adopted pursuant to Chapter 163, F.S., by local governments having jurisdiction, and any special designations or classifications associated with adjacent lands or waters; and,</w:t>
      </w:r>
    </w:p>
    <w:p w14:paraId="4387AD8D" w14:textId="77777777" w:rsidR="008D4915" w:rsidRPr="00DB7CE1" w:rsidRDefault="008D4915">
      <w:pPr>
        <w:tabs>
          <w:tab w:val="left" w:pos="360"/>
          <w:tab w:val="left" w:pos="720"/>
          <w:tab w:val="left" w:pos="990"/>
          <w:tab w:val="left" w:pos="1440"/>
        </w:tabs>
        <w:suppressAutoHyphens/>
        <w:overflowPunct w:val="0"/>
        <w:autoSpaceDE w:val="0"/>
        <w:autoSpaceDN w:val="0"/>
        <w:adjustRightInd w:val="0"/>
        <w:spacing w:after="0"/>
        <w:ind w:left="720" w:hanging="360"/>
        <w:jc w:val="both"/>
        <w:textAlignment w:val="baseline"/>
        <w:rPr>
          <w:rFonts w:ascii="Arial" w:hAnsi="Arial" w:cs="Arial"/>
          <w:sz w:val="20"/>
          <w:szCs w:val="20"/>
          <w:lang w:bidi="ar-SA"/>
        </w:rPr>
      </w:pPr>
    </w:p>
    <w:p w14:paraId="4719C2FB" w14:textId="77777777" w:rsidR="008D4915" w:rsidRPr="00DB7CE1" w:rsidRDefault="007235CE">
      <w:pPr>
        <w:pStyle w:val="ListParagraph"/>
        <w:numPr>
          <w:ilvl w:val="0"/>
          <w:numId w:val="23"/>
        </w:numPr>
        <w:tabs>
          <w:tab w:val="left" w:pos="360"/>
          <w:tab w:val="left" w:pos="720"/>
          <w:tab w:val="left" w:pos="99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E3CDB"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E3CDB" w:rsidRPr="00DB7CE1">
        <w:rPr>
          <w:rFonts w:ascii="Arial" w:hAnsi="Arial" w:cs="Arial"/>
          <w:sz w:val="20"/>
          <w:szCs w:val="20"/>
          <w:lang w:bidi="ar-SA"/>
        </w:rPr>
        <w:t xml:space="preserve"> A disclosure statement of any material fact which may affect the contemplated use of the property.</w:t>
      </w:r>
    </w:p>
    <w:p w14:paraId="4259EFF9" w14:textId="77777777" w:rsidR="00161FDA" w:rsidRPr="00DB7CE1" w:rsidRDefault="00161FDA" w:rsidP="005156AF">
      <w:pPr>
        <w:tabs>
          <w:tab w:val="left" w:pos="360"/>
          <w:tab w:val="left" w:pos="720"/>
          <w:tab w:val="left" w:pos="1080"/>
          <w:tab w:val="left" w:pos="1440"/>
        </w:tabs>
        <w:suppressAutoHyphens/>
        <w:overflowPunct w:val="0"/>
        <w:autoSpaceDE w:val="0"/>
        <w:autoSpaceDN w:val="0"/>
        <w:adjustRightInd w:val="0"/>
        <w:spacing w:after="0"/>
        <w:ind w:left="1080" w:hanging="360"/>
        <w:jc w:val="both"/>
        <w:textAlignment w:val="baseline"/>
        <w:rPr>
          <w:rFonts w:ascii="Arial" w:hAnsi="Arial" w:cs="Arial"/>
          <w:sz w:val="20"/>
          <w:szCs w:val="20"/>
          <w:lang w:bidi="ar-SA"/>
        </w:rPr>
      </w:pPr>
    </w:p>
    <w:p w14:paraId="0F5806AA" w14:textId="4A65F54E" w:rsidR="000078FE" w:rsidRPr="00D10B08" w:rsidRDefault="00D10B08"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b/>
          <w:sz w:val="20"/>
          <w:szCs w:val="20"/>
          <w:lang w:bidi="ar-SA"/>
        </w:rPr>
      </w:pPr>
      <w:r w:rsidRPr="00D10B08">
        <w:rPr>
          <w:rFonts w:ascii="Arial" w:hAnsi="Arial" w:cs="Arial"/>
          <w:b/>
          <w:sz w:val="20"/>
          <w:szCs w:val="20"/>
          <w:lang w:bidi="ar-SA"/>
        </w:rPr>
        <w:t>Part 4: Mitigation Plan (62-342.450(4), F.A.C.)</w:t>
      </w:r>
    </w:p>
    <w:p w14:paraId="3F046E1E" w14:textId="77777777" w:rsidR="000078FE" w:rsidRPr="00DB7CE1" w:rsidRDefault="000078FE" w:rsidP="005156AF">
      <w:pPr>
        <w:tabs>
          <w:tab w:val="left" w:pos="360"/>
          <w:tab w:val="left" w:pos="1080"/>
          <w:tab w:val="left" w:pos="144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8013DE1" w14:textId="77777777" w:rsidR="000078FE" w:rsidRPr="00DB7CE1" w:rsidRDefault="000078FE" w:rsidP="005156AF">
      <w:pPr>
        <w:tabs>
          <w:tab w:val="left" w:pos="360"/>
          <w:tab w:val="left" w:pos="72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52AFB76E" w14:textId="77777777" w:rsidR="009017E3" w:rsidRPr="00DB7CE1" w:rsidRDefault="009017E3" w:rsidP="009017E3">
      <w:pPr>
        <w:pStyle w:val="ListParagraph"/>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A1CD6DF" w14:textId="77777777" w:rsidR="00DF074C" w:rsidRPr="00DB7CE1"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DF074C"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DF074C" w:rsidRPr="00DB7CE1">
        <w:rPr>
          <w:rFonts w:ascii="Arial" w:hAnsi="Arial" w:cs="Arial"/>
          <w:sz w:val="20"/>
          <w:szCs w:val="20"/>
          <w:lang w:bidi="ar-SA"/>
        </w:rPr>
        <w:t xml:space="preserve"> Proposed construction/mitigation activities, including a detailed schedule for implementation; </w:t>
      </w:r>
    </w:p>
    <w:p w14:paraId="7F6BEFAA" w14:textId="77777777" w:rsidR="008D4915" w:rsidRPr="00DB7CE1" w:rsidRDefault="008D4915" w:rsidP="00030FCE">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6AD657F9" w14:textId="77777777" w:rsidR="009017E3" w:rsidRPr="00DB7CE1"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5156AF"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5156AF" w:rsidRPr="00DB7CE1">
        <w:rPr>
          <w:rFonts w:ascii="Arial" w:hAnsi="Arial" w:cs="Arial"/>
          <w:sz w:val="20"/>
          <w:szCs w:val="20"/>
          <w:lang w:bidi="ar-SA"/>
        </w:rPr>
        <w:t xml:space="preserve"> </w:t>
      </w:r>
      <w:r w:rsidR="00DD7DB7" w:rsidRPr="00DB7CE1">
        <w:rPr>
          <w:rFonts w:ascii="Arial" w:hAnsi="Arial" w:cs="Arial"/>
          <w:sz w:val="20"/>
          <w:szCs w:val="20"/>
          <w:lang w:bidi="ar-SA"/>
        </w:rPr>
        <w:t>T</w:t>
      </w:r>
      <w:r w:rsidR="0096052C" w:rsidRPr="00DB7CE1">
        <w:rPr>
          <w:rFonts w:ascii="Arial" w:hAnsi="Arial" w:cs="Arial"/>
          <w:sz w:val="20"/>
          <w:szCs w:val="20"/>
          <w:lang w:bidi="ar-SA"/>
        </w:rPr>
        <w:t>he proposed vegetation enhancement activities, such as plant removal/eradication, planting, seeding, or prescribed fire,</w:t>
      </w:r>
      <w:r w:rsidR="009017E3" w:rsidRPr="00DB7CE1">
        <w:rPr>
          <w:rFonts w:ascii="Arial" w:hAnsi="Arial" w:cs="Arial"/>
          <w:sz w:val="20"/>
          <w:szCs w:val="20"/>
          <w:lang w:bidi="ar-SA"/>
        </w:rPr>
        <w:t xml:space="preserve"> </w:t>
      </w:r>
      <w:r w:rsidR="0096052C" w:rsidRPr="00DB7CE1">
        <w:rPr>
          <w:rFonts w:ascii="Arial" w:hAnsi="Arial" w:cs="Arial"/>
          <w:sz w:val="20"/>
          <w:szCs w:val="20"/>
          <w:lang w:bidi="ar-SA"/>
        </w:rPr>
        <w:t>and detailed schedule for implementation;</w:t>
      </w:r>
    </w:p>
    <w:p w14:paraId="3BF9D82E" w14:textId="77777777" w:rsidR="009017E3" w:rsidRPr="00DB7CE1" w:rsidRDefault="009017E3" w:rsidP="00030FCE">
      <w:pPr>
        <w:pStyle w:val="ListParagraph"/>
        <w:tabs>
          <w:tab w:val="left" w:pos="720"/>
        </w:tabs>
        <w:rPr>
          <w:rFonts w:ascii="Arial" w:hAnsi="Arial" w:cs="Arial"/>
          <w:sz w:val="20"/>
          <w:szCs w:val="20"/>
          <w:lang w:bidi="ar-SA"/>
        </w:rPr>
      </w:pPr>
    </w:p>
    <w:p w14:paraId="7AE725C3" w14:textId="77777777" w:rsidR="009017E3" w:rsidRPr="00DB7CE1"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017E3"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6052C" w:rsidRPr="00DB7CE1">
        <w:rPr>
          <w:rFonts w:ascii="Arial" w:hAnsi="Arial" w:cs="Arial"/>
          <w:sz w:val="20"/>
          <w:szCs w:val="20"/>
          <w:lang w:bidi="ar-SA"/>
        </w:rPr>
        <w:t xml:space="preserve"> </w:t>
      </w:r>
      <w:r w:rsidR="00DD7DB7" w:rsidRPr="00DB7CE1">
        <w:rPr>
          <w:rFonts w:ascii="Arial" w:hAnsi="Arial" w:cs="Arial"/>
          <w:sz w:val="20"/>
          <w:szCs w:val="20"/>
          <w:lang w:bidi="ar-SA"/>
        </w:rPr>
        <w:t>M</w:t>
      </w:r>
      <w:r w:rsidR="0096052C" w:rsidRPr="00DB7CE1">
        <w:rPr>
          <w:rFonts w:ascii="Arial" w:hAnsi="Arial" w:cs="Arial"/>
          <w:sz w:val="20"/>
          <w:szCs w:val="20"/>
          <w:lang w:bidi="ar-SA"/>
        </w:rPr>
        <w:t>easures to be implemented during and after construction/implementation to avoid adverse impacts related to proposed activities;</w:t>
      </w:r>
    </w:p>
    <w:p w14:paraId="10A0ADDE" w14:textId="77777777" w:rsidR="009017E3" w:rsidRPr="00DB7CE1" w:rsidRDefault="009017E3" w:rsidP="00030FCE">
      <w:pPr>
        <w:pStyle w:val="ListParagraph"/>
        <w:tabs>
          <w:tab w:val="left" w:pos="720"/>
        </w:tabs>
        <w:rPr>
          <w:rFonts w:ascii="Arial" w:hAnsi="Arial" w:cs="Arial"/>
          <w:sz w:val="20"/>
          <w:szCs w:val="20"/>
          <w:lang w:bidi="ar-SA"/>
        </w:rPr>
      </w:pPr>
    </w:p>
    <w:p w14:paraId="7F3AD338" w14:textId="05BB977C" w:rsidR="009017E3" w:rsidRPr="00DB7CE1"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lastRenderedPageBreak/>
        <w:fldChar w:fldCharType="begin">
          <w:ffData>
            <w:name w:val="Check31"/>
            <w:enabled/>
            <w:calcOnExit w:val="0"/>
            <w:checkBox>
              <w:sizeAuto/>
              <w:default w:val="0"/>
            </w:checkBox>
          </w:ffData>
        </w:fldChar>
      </w:r>
      <w:r w:rsidR="0096052C"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017E3" w:rsidRPr="00DB7CE1">
        <w:rPr>
          <w:rFonts w:ascii="Arial" w:hAnsi="Arial" w:cs="Arial"/>
          <w:sz w:val="20"/>
          <w:szCs w:val="20"/>
          <w:lang w:bidi="ar-SA"/>
        </w:rPr>
        <w:t xml:space="preserve"> </w:t>
      </w:r>
      <w:r w:rsidR="00DD7DB7" w:rsidRPr="00DB7CE1">
        <w:rPr>
          <w:rFonts w:ascii="Arial" w:hAnsi="Arial" w:cs="Arial"/>
          <w:sz w:val="20"/>
          <w:szCs w:val="20"/>
          <w:lang w:bidi="ar-SA"/>
        </w:rPr>
        <w:t>A</w:t>
      </w:r>
      <w:r w:rsidR="0096052C" w:rsidRPr="00DB7CE1">
        <w:rPr>
          <w:rFonts w:ascii="Arial" w:hAnsi="Arial" w:cs="Arial"/>
          <w:sz w:val="20"/>
          <w:szCs w:val="20"/>
          <w:lang w:bidi="ar-SA"/>
        </w:rPr>
        <w:t xml:space="preserve"> detailed perpetual management plan comprising all aspects of operation and maintenance, including water management practices, vegetation establishment, exotic and nuisance species control, fire management, </w:t>
      </w:r>
      <w:r w:rsidR="0096052C" w:rsidRPr="00DB7CE1">
        <w:rPr>
          <w:rFonts w:ascii="Arial" w:hAnsi="Arial" w:cs="Arial"/>
          <w:strike/>
          <w:sz w:val="20"/>
          <w:szCs w:val="20"/>
          <w:lang w:bidi="ar-SA"/>
        </w:rPr>
        <w:t>and</w:t>
      </w:r>
      <w:r w:rsidR="0096052C" w:rsidRPr="00DB7CE1">
        <w:rPr>
          <w:rFonts w:ascii="Arial" w:hAnsi="Arial" w:cs="Arial"/>
          <w:sz w:val="20"/>
          <w:szCs w:val="20"/>
          <w:lang w:bidi="ar-SA"/>
        </w:rPr>
        <w:t xml:space="preserve"> control of </w:t>
      </w:r>
      <w:r w:rsidR="0096052C" w:rsidRPr="008A0C6C">
        <w:rPr>
          <w:rFonts w:ascii="Arial" w:hAnsi="Arial" w:cs="Arial"/>
          <w:sz w:val="20"/>
          <w:szCs w:val="20"/>
          <w:lang w:bidi="ar-SA"/>
        </w:rPr>
        <w:t xml:space="preserve">access, </w:t>
      </w:r>
      <w:r w:rsidR="00890C15" w:rsidRPr="008A0C6C">
        <w:rPr>
          <w:rFonts w:ascii="Arial" w:hAnsi="Arial" w:cs="Arial"/>
          <w:sz w:val="20"/>
          <w:szCs w:val="20"/>
          <w:lang w:bidi="ar-SA"/>
        </w:rPr>
        <w:t xml:space="preserve">and </w:t>
      </w:r>
      <w:r w:rsidR="0096052C" w:rsidRPr="008A0C6C">
        <w:rPr>
          <w:rFonts w:ascii="Arial" w:hAnsi="Arial" w:cs="Arial"/>
          <w:sz w:val="20"/>
          <w:szCs w:val="20"/>
          <w:lang w:bidi="ar-SA"/>
        </w:rPr>
        <w:t>inspection</w:t>
      </w:r>
      <w:r w:rsidR="0096052C" w:rsidRPr="00DB7CE1">
        <w:rPr>
          <w:rFonts w:ascii="Arial" w:hAnsi="Arial" w:cs="Arial"/>
          <w:sz w:val="20"/>
          <w:szCs w:val="20"/>
          <w:lang w:bidi="ar-SA"/>
        </w:rPr>
        <w:t xml:space="preserve"> and implementation schedule of each activity; and</w:t>
      </w:r>
    </w:p>
    <w:p w14:paraId="0EC606AE" w14:textId="77777777" w:rsidR="009017E3" w:rsidRPr="00DB7CE1" w:rsidRDefault="009017E3" w:rsidP="00030FCE">
      <w:pPr>
        <w:pStyle w:val="ListParagraph"/>
        <w:tabs>
          <w:tab w:val="left" w:pos="720"/>
        </w:tabs>
        <w:rPr>
          <w:rFonts w:ascii="Arial" w:hAnsi="Arial" w:cs="Arial"/>
          <w:sz w:val="20"/>
          <w:szCs w:val="20"/>
          <w:lang w:bidi="ar-SA"/>
        </w:rPr>
      </w:pPr>
    </w:p>
    <w:p w14:paraId="5DFAF416" w14:textId="77777777" w:rsidR="009017E3" w:rsidRPr="00DB7CE1" w:rsidRDefault="007235CE" w:rsidP="00030FCE">
      <w:pPr>
        <w:pStyle w:val="ListParagraph"/>
        <w:numPr>
          <w:ilvl w:val="0"/>
          <w:numId w:val="5"/>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6052C"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DD7DB7" w:rsidRPr="00DB7CE1">
        <w:rPr>
          <w:rFonts w:ascii="Arial" w:hAnsi="Arial" w:cs="Arial"/>
          <w:sz w:val="20"/>
          <w:szCs w:val="20"/>
          <w:lang w:bidi="ar-SA"/>
        </w:rPr>
        <w:t xml:space="preserve"> A</w:t>
      </w:r>
      <w:r w:rsidR="0096052C" w:rsidRPr="00DB7CE1">
        <w:rPr>
          <w:rFonts w:ascii="Arial" w:hAnsi="Arial" w:cs="Arial"/>
          <w:sz w:val="20"/>
          <w:szCs w:val="20"/>
          <w:lang w:bidi="ar-SA"/>
        </w:rPr>
        <w:t xml:space="preserve"> proposed monitoring plan to demonstrate mitigation success.</w:t>
      </w:r>
    </w:p>
    <w:p w14:paraId="73A14BEF" w14:textId="54B6CF1E" w:rsidR="008D4915" w:rsidRPr="00D10B08" w:rsidRDefault="00D10B08" w:rsidP="00C53F02">
      <w:pPr>
        <w:spacing w:before="240" w:after="0"/>
        <w:rPr>
          <w:lang w:bidi="ar-SA"/>
        </w:rPr>
      </w:pPr>
      <w:r w:rsidRPr="00D10B08">
        <w:rPr>
          <w:rFonts w:ascii="Arial" w:hAnsi="Arial" w:cs="Arial"/>
          <w:b/>
          <w:sz w:val="20"/>
          <w:szCs w:val="20"/>
          <w:lang w:bidi="ar-SA"/>
        </w:rPr>
        <w:t>Part 5:</w:t>
      </w:r>
      <w:r w:rsidRPr="00D10B08">
        <w:rPr>
          <w:rFonts w:ascii="Arial" w:hAnsi="Arial" w:cs="Arial"/>
          <w:sz w:val="20"/>
          <w:szCs w:val="20"/>
          <w:lang w:bidi="ar-SA"/>
        </w:rPr>
        <w:t xml:space="preserve"> </w:t>
      </w:r>
      <w:r w:rsidRPr="00D10B08">
        <w:rPr>
          <w:rFonts w:ascii="Arial" w:hAnsi="Arial" w:cs="Arial"/>
          <w:b/>
          <w:sz w:val="20"/>
          <w:szCs w:val="20"/>
          <w:lang w:bidi="ar-SA"/>
        </w:rPr>
        <w:t xml:space="preserve">Assessment </w:t>
      </w:r>
      <w:r>
        <w:rPr>
          <w:rFonts w:ascii="Arial" w:hAnsi="Arial" w:cs="Arial"/>
          <w:b/>
          <w:sz w:val="20"/>
          <w:szCs w:val="20"/>
          <w:lang w:bidi="ar-SA"/>
        </w:rPr>
        <w:t>o</w:t>
      </w:r>
      <w:r w:rsidRPr="00D10B08">
        <w:rPr>
          <w:rFonts w:ascii="Arial" w:hAnsi="Arial" w:cs="Arial"/>
          <w:b/>
          <w:sz w:val="20"/>
          <w:szCs w:val="20"/>
          <w:lang w:bidi="ar-SA"/>
        </w:rPr>
        <w:t xml:space="preserve">f Improvements </w:t>
      </w:r>
      <w:r>
        <w:rPr>
          <w:rFonts w:ascii="Arial" w:hAnsi="Arial" w:cs="Arial"/>
          <w:b/>
          <w:sz w:val="20"/>
          <w:szCs w:val="20"/>
          <w:lang w:bidi="ar-SA"/>
        </w:rPr>
        <w:t>i</w:t>
      </w:r>
      <w:r w:rsidRPr="00D10B08">
        <w:rPr>
          <w:rFonts w:ascii="Arial" w:hAnsi="Arial" w:cs="Arial"/>
          <w:b/>
          <w:sz w:val="20"/>
          <w:szCs w:val="20"/>
          <w:lang w:bidi="ar-SA"/>
        </w:rPr>
        <w:t>n Ecological Value (62-342.450(5), F.A.C.)</w:t>
      </w:r>
      <w:r w:rsidRPr="00D10B08">
        <w:rPr>
          <w:rFonts w:ascii="Arial" w:hAnsi="Arial" w:cs="Arial"/>
          <w:sz w:val="20"/>
          <w:szCs w:val="20"/>
          <w:lang w:bidi="ar-SA"/>
        </w:rPr>
        <w:t xml:space="preserve"> </w:t>
      </w:r>
    </w:p>
    <w:p w14:paraId="0DEB017E" w14:textId="77777777" w:rsidR="008D4915" w:rsidRPr="00DB7CE1" w:rsidRDefault="008D4915">
      <w:pPr>
        <w:tabs>
          <w:tab w:val="left" w:pos="-720"/>
          <w:tab w:val="left" w:pos="1980"/>
        </w:tabs>
        <w:suppressAutoHyphens/>
        <w:overflowPunct w:val="0"/>
        <w:autoSpaceDE w:val="0"/>
        <w:autoSpaceDN w:val="0"/>
        <w:adjustRightInd w:val="0"/>
        <w:spacing w:after="0" w:line="240" w:lineRule="auto"/>
        <w:jc w:val="both"/>
        <w:textAlignment w:val="baseline"/>
        <w:rPr>
          <w:rFonts w:ascii="Arial" w:hAnsi="Arial" w:cs="Arial"/>
          <w:sz w:val="20"/>
          <w:szCs w:val="20"/>
          <w:lang w:bidi="ar-SA"/>
        </w:rPr>
      </w:pPr>
    </w:p>
    <w:p w14:paraId="0BA50762" w14:textId="77777777" w:rsidR="008D4915" w:rsidRPr="00DB7CE1" w:rsidRDefault="000150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5518EE73" w14:textId="77777777" w:rsidR="008D4915" w:rsidRPr="00DB7CE1" w:rsidRDefault="008D4915">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880A64B" w14:textId="246647E1" w:rsidR="008D4915" w:rsidRPr="00DB7CE1"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A66372"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DD7DB7" w:rsidRPr="00DB7CE1">
        <w:rPr>
          <w:rFonts w:ascii="Arial" w:hAnsi="Arial" w:cs="Arial"/>
          <w:sz w:val="20"/>
          <w:szCs w:val="20"/>
          <w:lang w:bidi="ar-SA"/>
        </w:rPr>
        <w:t xml:space="preserve"> </w:t>
      </w:r>
      <w:r w:rsidR="00FB1737" w:rsidRPr="008A0C6C">
        <w:rPr>
          <w:rFonts w:ascii="Arial" w:hAnsi="Arial" w:cs="Arial"/>
          <w:sz w:val="20"/>
          <w:szCs w:val="20"/>
          <w:lang w:bidi="ar-SA"/>
        </w:rPr>
        <w:t>A</w:t>
      </w:r>
      <w:r w:rsidR="0096052C" w:rsidRPr="00DB7CE1">
        <w:rPr>
          <w:rFonts w:ascii="Arial" w:hAnsi="Arial" w:cs="Arial"/>
          <w:sz w:val="20"/>
          <w:szCs w:val="20"/>
          <w:lang w:bidi="ar-SA"/>
        </w:rPr>
        <w:t xml:space="preserve"> description of anticipated site conditions in the mitigation bank after the mitigation plan is successfully implemented, including proposed community map and GIS shapefile, </w:t>
      </w:r>
      <w:r w:rsidR="0096052C" w:rsidRPr="008A0C6C">
        <w:rPr>
          <w:rFonts w:ascii="Arial" w:hAnsi="Arial" w:cs="Arial"/>
          <w:sz w:val="20"/>
          <w:szCs w:val="20"/>
          <w:lang w:bidi="ar-SA"/>
        </w:rPr>
        <w:t xml:space="preserve">and </w:t>
      </w:r>
      <w:r w:rsidR="00E85B5A" w:rsidRPr="008A0C6C">
        <w:rPr>
          <w:rFonts w:ascii="Arial" w:hAnsi="Arial" w:cs="Arial"/>
          <w:sz w:val="20"/>
          <w:szCs w:val="20"/>
          <w:lang w:bidi="ar-SA"/>
        </w:rPr>
        <w:t>proposed</w:t>
      </w:r>
      <w:r w:rsidR="00E85B5A" w:rsidRPr="00DB7CE1">
        <w:rPr>
          <w:rFonts w:ascii="Arial" w:hAnsi="Arial" w:cs="Arial"/>
          <w:sz w:val="20"/>
          <w:szCs w:val="20"/>
          <w:u w:val="single"/>
          <w:lang w:bidi="ar-SA"/>
        </w:rPr>
        <w:t xml:space="preserve"> </w:t>
      </w:r>
      <w:r w:rsidR="0096052C" w:rsidRPr="00DB7CE1">
        <w:rPr>
          <w:rFonts w:ascii="Arial" w:hAnsi="Arial" w:cs="Arial"/>
          <w:sz w:val="20"/>
          <w:szCs w:val="20"/>
          <w:lang w:bidi="ar-SA"/>
        </w:rPr>
        <w:t>quantitative and qualitative success criteria;</w:t>
      </w:r>
    </w:p>
    <w:p w14:paraId="3A785008" w14:textId="77777777" w:rsidR="008D4915" w:rsidRPr="00DB7CE1" w:rsidRDefault="008D4915">
      <w:pPr>
        <w:pStyle w:val="ListParagraph"/>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34A31301" w14:textId="3553543B" w:rsidR="008D4915" w:rsidRPr="008A0C6C"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96052C"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DD7DB7" w:rsidRPr="00DB7CE1">
        <w:rPr>
          <w:rFonts w:ascii="Arial" w:hAnsi="Arial" w:cs="Arial"/>
          <w:sz w:val="20"/>
          <w:szCs w:val="20"/>
          <w:lang w:bidi="ar-SA"/>
        </w:rPr>
        <w:t xml:space="preserve"> </w:t>
      </w:r>
      <w:r w:rsidR="00FB1737" w:rsidRPr="008A0C6C">
        <w:rPr>
          <w:rFonts w:ascii="Arial" w:hAnsi="Arial" w:cs="Arial"/>
          <w:sz w:val="20"/>
          <w:szCs w:val="20"/>
          <w:lang w:bidi="ar-SA"/>
        </w:rPr>
        <w:t xml:space="preserve">A </w:t>
      </w:r>
      <w:r w:rsidR="0096052C" w:rsidRPr="008A0C6C">
        <w:rPr>
          <w:rFonts w:ascii="Arial" w:hAnsi="Arial" w:cs="Arial"/>
          <w:sz w:val="20"/>
          <w:szCs w:val="20"/>
          <w:lang w:bidi="ar-SA"/>
        </w:rPr>
        <w:t>comparison of current fish and wildlife habitat and utilization functions to those after the mitigation plan is successfully implemented; and</w:t>
      </w:r>
    </w:p>
    <w:p w14:paraId="6F1CEDDE" w14:textId="77777777" w:rsidR="008D4915" w:rsidRPr="008A0C6C" w:rsidRDefault="008D4915">
      <w:pPr>
        <w:pStyle w:val="ListParagraph"/>
        <w:tabs>
          <w:tab w:val="left" w:pos="720"/>
        </w:tabs>
        <w:rPr>
          <w:rFonts w:ascii="Arial" w:hAnsi="Arial" w:cs="Arial"/>
          <w:sz w:val="20"/>
          <w:szCs w:val="20"/>
          <w:lang w:bidi="ar-SA"/>
        </w:rPr>
      </w:pPr>
    </w:p>
    <w:p w14:paraId="43DE5C0D" w14:textId="227AEE17" w:rsidR="008D4915" w:rsidRPr="008A0C6C" w:rsidRDefault="007235CE">
      <w:pPr>
        <w:pStyle w:val="ListParagraph"/>
        <w:numPr>
          <w:ilvl w:val="0"/>
          <w:numId w:val="22"/>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8A0C6C">
        <w:rPr>
          <w:rFonts w:ascii="Arial" w:hAnsi="Arial" w:cs="Arial"/>
          <w:sz w:val="20"/>
          <w:szCs w:val="20"/>
          <w:lang w:bidi="ar-SA"/>
        </w:rPr>
        <w:fldChar w:fldCharType="begin">
          <w:ffData>
            <w:name w:val="Check31"/>
            <w:enabled/>
            <w:calcOnExit w:val="0"/>
            <w:checkBox>
              <w:sizeAuto/>
              <w:default w:val="0"/>
            </w:checkBox>
          </w:ffData>
        </w:fldChar>
      </w:r>
      <w:r w:rsidR="0096052C" w:rsidRPr="008A0C6C">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8A0C6C">
        <w:rPr>
          <w:rFonts w:ascii="Arial" w:hAnsi="Arial" w:cs="Arial"/>
          <w:sz w:val="20"/>
          <w:szCs w:val="20"/>
          <w:lang w:bidi="ar-SA"/>
        </w:rPr>
        <w:fldChar w:fldCharType="end"/>
      </w:r>
      <w:r w:rsidR="009017E3" w:rsidRPr="008A0C6C">
        <w:rPr>
          <w:rFonts w:ascii="Arial" w:hAnsi="Arial" w:cs="Arial"/>
          <w:sz w:val="20"/>
          <w:szCs w:val="20"/>
          <w:lang w:bidi="ar-SA"/>
        </w:rPr>
        <w:t xml:space="preserve"> </w:t>
      </w:r>
      <w:r w:rsidR="00FB1737" w:rsidRPr="008A0C6C">
        <w:rPr>
          <w:rFonts w:ascii="Arial" w:hAnsi="Arial" w:cs="Arial"/>
          <w:sz w:val="20"/>
          <w:szCs w:val="20"/>
          <w:lang w:bidi="ar-SA"/>
        </w:rPr>
        <w:t xml:space="preserve">A </w:t>
      </w:r>
      <w:r w:rsidR="0096052C" w:rsidRPr="008A0C6C">
        <w:rPr>
          <w:rFonts w:ascii="Arial" w:hAnsi="Arial" w:cs="Arial"/>
          <w:sz w:val="20"/>
          <w:szCs w:val="20"/>
          <w:lang w:bidi="ar-SA"/>
        </w:rPr>
        <w:t>description of the expected ecological benefits to the regional watershed and the timeframe to achieve these benefits.</w:t>
      </w:r>
    </w:p>
    <w:p w14:paraId="3BC52189" w14:textId="2B857FA4" w:rsidR="008D4915" w:rsidRPr="00D10B08" w:rsidRDefault="00D10B08" w:rsidP="00C53F02">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D10B08">
        <w:rPr>
          <w:rFonts w:ascii="Arial" w:hAnsi="Arial" w:cs="Arial"/>
          <w:b/>
          <w:sz w:val="20"/>
          <w:szCs w:val="20"/>
          <w:lang w:bidi="ar-SA"/>
        </w:rPr>
        <w:t xml:space="preserve">Part 6: Evidence </w:t>
      </w:r>
      <w:r>
        <w:rPr>
          <w:rFonts w:ascii="Arial" w:hAnsi="Arial" w:cs="Arial"/>
          <w:b/>
          <w:sz w:val="20"/>
          <w:szCs w:val="20"/>
          <w:lang w:bidi="ar-SA"/>
        </w:rPr>
        <w:t>o</w:t>
      </w:r>
      <w:r w:rsidRPr="00D10B08">
        <w:rPr>
          <w:rFonts w:ascii="Arial" w:hAnsi="Arial" w:cs="Arial"/>
          <w:b/>
          <w:sz w:val="20"/>
          <w:szCs w:val="20"/>
          <w:lang w:bidi="ar-SA"/>
        </w:rPr>
        <w:t xml:space="preserve">f Sufficient Legal </w:t>
      </w:r>
      <w:r>
        <w:rPr>
          <w:rFonts w:ascii="Arial" w:hAnsi="Arial" w:cs="Arial"/>
          <w:b/>
          <w:sz w:val="20"/>
          <w:szCs w:val="20"/>
          <w:lang w:bidi="ar-SA"/>
        </w:rPr>
        <w:t>o</w:t>
      </w:r>
      <w:r w:rsidRPr="00D10B08">
        <w:rPr>
          <w:rFonts w:ascii="Arial" w:hAnsi="Arial" w:cs="Arial"/>
          <w:b/>
          <w:sz w:val="20"/>
          <w:szCs w:val="20"/>
          <w:lang w:bidi="ar-SA"/>
        </w:rPr>
        <w:t xml:space="preserve">r Equitable Interest </w:t>
      </w:r>
      <w:r>
        <w:rPr>
          <w:rFonts w:ascii="Arial" w:hAnsi="Arial" w:cs="Arial"/>
          <w:b/>
          <w:sz w:val="20"/>
          <w:szCs w:val="20"/>
          <w:lang w:bidi="ar-SA"/>
        </w:rPr>
        <w:t>i</w:t>
      </w:r>
      <w:r w:rsidRPr="00D10B08">
        <w:rPr>
          <w:rFonts w:ascii="Arial" w:hAnsi="Arial" w:cs="Arial"/>
          <w:b/>
          <w:sz w:val="20"/>
          <w:szCs w:val="20"/>
          <w:lang w:bidi="ar-SA"/>
        </w:rPr>
        <w:t xml:space="preserve">n </w:t>
      </w:r>
      <w:r>
        <w:rPr>
          <w:rFonts w:ascii="Arial" w:hAnsi="Arial" w:cs="Arial"/>
          <w:b/>
          <w:sz w:val="20"/>
          <w:szCs w:val="20"/>
          <w:lang w:bidi="ar-SA"/>
        </w:rPr>
        <w:t>t</w:t>
      </w:r>
      <w:r w:rsidRPr="00D10B08">
        <w:rPr>
          <w:rFonts w:ascii="Arial" w:hAnsi="Arial" w:cs="Arial"/>
          <w:b/>
          <w:sz w:val="20"/>
          <w:szCs w:val="20"/>
          <w:lang w:bidi="ar-SA"/>
        </w:rPr>
        <w:t>he Property (62</w:t>
      </w:r>
      <w:r w:rsidRPr="00D10B08">
        <w:rPr>
          <w:rFonts w:ascii="Arial" w:hAnsi="Arial" w:cs="Arial"/>
          <w:b/>
          <w:sz w:val="20"/>
          <w:szCs w:val="20"/>
          <w:lang w:bidi="ar-SA"/>
        </w:rPr>
        <w:noBreakHyphen/>
        <w:t>342.450(6), F.A.C.)</w:t>
      </w:r>
      <w:r w:rsidRPr="00D10B08">
        <w:rPr>
          <w:rFonts w:ascii="Arial" w:hAnsi="Arial" w:cs="Arial"/>
          <w:sz w:val="20"/>
          <w:szCs w:val="20"/>
          <w:lang w:bidi="ar-SA"/>
        </w:rPr>
        <w:t xml:space="preserve"> </w:t>
      </w:r>
    </w:p>
    <w:p w14:paraId="14A445E3" w14:textId="77777777" w:rsidR="008D4915" w:rsidRPr="00DB7CE1"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7D19C305" w14:textId="77777777" w:rsidR="008D4915" w:rsidRPr="008A0C6C"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w:t>
      </w:r>
      <w:r w:rsidRPr="008A0C6C">
        <w:rPr>
          <w:rFonts w:ascii="Arial" w:hAnsi="Arial" w:cs="Arial"/>
          <w:sz w:val="20"/>
          <w:szCs w:val="20"/>
          <w:lang w:bidi="ar-SA"/>
        </w:rPr>
        <w:t>ase provide the following information:</w:t>
      </w:r>
    </w:p>
    <w:p w14:paraId="605B8170" w14:textId="77777777" w:rsidR="008D4915" w:rsidRPr="008A0C6C" w:rsidRDefault="008D4915">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318191CF" w14:textId="22D8D124" w:rsidR="008D4915" w:rsidRPr="008A0C6C" w:rsidRDefault="007235CE">
      <w:pPr>
        <w:pStyle w:val="ListParagraph"/>
        <w:numPr>
          <w:ilvl w:val="0"/>
          <w:numId w:val="24"/>
        </w:numPr>
        <w:tabs>
          <w:tab w:val="left" w:pos="-720"/>
          <w:tab w:val="left" w:pos="720"/>
        </w:tabs>
        <w:suppressAutoHyphens/>
        <w:overflowPunct w:val="0"/>
        <w:autoSpaceDE w:val="0"/>
        <w:autoSpaceDN w:val="0"/>
        <w:adjustRightInd w:val="0"/>
        <w:spacing w:after="0"/>
        <w:jc w:val="both"/>
        <w:textAlignment w:val="baseline"/>
        <w:rPr>
          <w:rFonts w:ascii="Arial" w:hAnsi="Arial" w:cs="Arial"/>
          <w:sz w:val="20"/>
          <w:szCs w:val="20"/>
          <w:lang w:bidi="ar-SA"/>
        </w:rPr>
      </w:pPr>
      <w:r w:rsidRPr="008A0C6C">
        <w:rPr>
          <w:rFonts w:ascii="Arial" w:hAnsi="Arial" w:cs="Arial"/>
          <w:sz w:val="20"/>
          <w:szCs w:val="20"/>
          <w:lang w:bidi="ar-SA"/>
        </w:rPr>
        <w:fldChar w:fldCharType="begin">
          <w:ffData>
            <w:name w:val="Check31"/>
            <w:enabled/>
            <w:calcOnExit w:val="0"/>
            <w:checkBox>
              <w:sizeAuto/>
              <w:default w:val="0"/>
            </w:checkBox>
          </w:ffData>
        </w:fldChar>
      </w:r>
      <w:r w:rsidR="00441115" w:rsidRPr="008A0C6C">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8A0C6C">
        <w:rPr>
          <w:rFonts w:ascii="Arial" w:hAnsi="Arial" w:cs="Arial"/>
          <w:sz w:val="20"/>
          <w:szCs w:val="20"/>
          <w:lang w:bidi="ar-SA"/>
        </w:rPr>
        <w:fldChar w:fldCharType="end"/>
      </w:r>
      <w:r w:rsidR="00441115" w:rsidRPr="008A0C6C">
        <w:rPr>
          <w:rFonts w:ascii="Arial" w:hAnsi="Arial" w:cs="Arial"/>
          <w:sz w:val="20"/>
          <w:szCs w:val="20"/>
          <w:lang w:bidi="ar-SA"/>
        </w:rPr>
        <w:t xml:space="preserve"> </w:t>
      </w:r>
      <w:r w:rsidR="009E3CDB" w:rsidRPr="008A0C6C">
        <w:rPr>
          <w:rFonts w:ascii="Arial" w:hAnsi="Arial" w:cs="Arial"/>
          <w:sz w:val="20"/>
          <w:szCs w:val="20"/>
          <w:lang w:bidi="ar-SA"/>
        </w:rPr>
        <w:t xml:space="preserve">Evidence of sufficient legal or equitable interest in the property which is to become the mitigation bank to meet the requirements of </w:t>
      </w:r>
      <w:r w:rsidR="00FB1737" w:rsidRPr="008A0C6C">
        <w:rPr>
          <w:rFonts w:ascii="Arial" w:hAnsi="Arial" w:cs="Arial"/>
          <w:sz w:val="20"/>
          <w:szCs w:val="20"/>
          <w:lang w:bidi="ar-SA"/>
        </w:rPr>
        <w:t xml:space="preserve">Rule </w:t>
      </w:r>
      <w:r w:rsidR="009E3CDB" w:rsidRPr="008A0C6C">
        <w:rPr>
          <w:rFonts w:ascii="Arial" w:hAnsi="Arial" w:cs="Arial"/>
          <w:sz w:val="20"/>
          <w:szCs w:val="20"/>
          <w:lang w:bidi="ar-SA"/>
        </w:rPr>
        <w:t>62-342.650, F</w:t>
      </w:r>
      <w:r w:rsidR="00302BD7" w:rsidRPr="008A0C6C">
        <w:rPr>
          <w:rFonts w:ascii="Arial" w:hAnsi="Arial" w:cs="Arial"/>
          <w:sz w:val="20"/>
          <w:szCs w:val="20"/>
          <w:lang w:bidi="ar-SA"/>
        </w:rPr>
        <w:t>.</w:t>
      </w:r>
      <w:r w:rsidR="009E3CDB" w:rsidRPr="008A0C6C">
        <w:rPr>
          <w:rFonts w:ascii="Arial" w:hAnsi="Arial" w:cs="Arial"/>
          <w:sz w:val="20"/>
          <w:szCs w:val="20"/>
          <w:lang w:bidi="ar-SA"/>
        </w:rPr>
        <w:t>A</w:t>
      </w:r>
      <w:r w:rsidR="00302BD7" w:rsidRPr="008A0C6C">
        <w:rPr>
          <w:rFonts w:ascii="Arial" w:hAnsi="Arial" w:cs="Arial"/>
          <w:sz w:val="20"/>
          <w:szCs w:val="20"/>
          <w:lang w:bidi="ar-SA"/>
        </w:rPr>
        <w:t>.</w:t>
      </w:r>
      <w:r w:rsidR="009E3CDB" w:rsidRPr="008A0C6C">
        <w:rPr>
          <w:rFonts w:ascii="Arial" w:hAnsi="Arial" w:cs="Arial"/>
          <w:sz w:val="20"/>
          <w:szCs w:val="20"/>
          <w:lang w:bidi="ar-SA"/>
        </w:rPr>
        <w:t>C</w:t>
      </w:r>
      <w:r w:rsidR="00302BD7" w:rsidRPr="008A0C6C">
        <w:rPr>
          <w:rFonts w:ascii="Arial" w:hAnsi="Arial" w:cs="Arial"/>
          <w:sz w:val="20"/>
          <w:szCs w:val="20"/>
          <w:lang w:bidi="ar-SA"/>
        </w:rPr>
        <w:t>.</w:t>
      </w:r>
    </w:p>
    <w:p w14:paraId="100FF0D6" w14:textId="77777777" w:rsidR="00FB1737" w:rsidRPr="00DB7CE1" w:rsidRDefault="00FB1737" w:rsidP="009017E3">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hAnsi="Arial" w:cs="Arial"/>
          <w:sz w:val="20"/>
          <w:szCs w:val="20"/>
          <w:lang w:bidi="ar-SA"/>
        </w:rPr>
      </w:pPr>
    </w:p>
    <w:p w14:paraId="4E96FF1C" w14:textId="04174871" w:rsidR="008D4915" w:rsidRPr="00D10B08" w:rsidRDefault="00D10B08">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10B08">
        <w:rPr>
          <w:rFonts w:ascii="Arial" w:hAnsi="Arial" w:cs="Arial"/>
          <w:b/>
          <w:sz w:val="20"/>
          <w:szCs w:val="20"/>
          <w:lang w:bidi="ar-SA"/>
        </w:rPr>
        <w:t>Part 7: Financial Responsibility (62-342.450(7), F.A.C.)</w:t>
      </w:r>
    </w:p>
    <w:p w14:paraId="11C5A5F3" w14:textId="77777777" w:rsidR="008D4915" w:rsidRPr="00DB7CE1" w:rsidRDefault="008D4915">
      <w:pPr>
        <w:pStyle w:val="ListParagraph"/>
        <w:spacing w:after="0"/>
        <w:rPr>
          <w:rFonts w:ascii="Arial" w:hAnsi="Arial" w:cs="Arial"/>
          <w:sz w:val="20"/>
          <w:szCs w:val="20"/>
          <w:lang w:bidi="ar-SA"/>
        </w:rPr>
      </w:pPr>
    </w:p>
    <w:p w14:paraId="667C0768" w14:textId="77777777" w:rsidR="008D4915" w:rsidRPr="00DB7CE1" w:rsidRDefault="009E3CDB">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3F352076" w14:textId="77777777" w:rsidR="008D4915" w:rsidRPr="00DB7CE1" w:rsidRDefault="008D4915">
      <w:pPr>
        <w:pStyle w:val="ListParagraph"/>
        <w:rPr>
          <w:rFonts w:ascii="Arial" w:hAnsi="Arial" w:cs="Arial"/>
          <w:sz w:val="20"/>
          <w:szCs w:val="20"/>
          <w:lang w:bidi="ar-SA"/>
        </w:rPr>
      </w:pPr>
    </w:p>
    <w:p w14:paraId="742B161F" w14:textId="37ED6194" w:rsidR="008D4915" w:rsidRPr="00DB7CE1" w:rsidRDefault="007235CE" w:rsidP="00DB2B0D">
      <w:pPr>
        <w:pStyle w:val="ListParagraph"/>
        <w:numPr>
          <w:ilvl w:val="0"/>
          <w:numId w:val="25"/>
        </w:numPr>
        <w:tabs>
          <w:tab w:val="left" w:pos="-720"/>
          <w:tab w:val="left" w:pos="720"/>
          <w:tab w:val="left" w:pos="1980"/>
        </w:tabs>
        <w:suppressAutoHyphens/>
        <w:overflowPunct w:val="0"/>
        <w:autoSpaceDE w:val="0"/>
        <w:autoSpaceDN w:val="0"/>
        <w:adjustRightInd w:val="0"/>
        <w:spacing w:after="0"/>
        <w:ind w:hanging="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441115"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441115" w:rsidRPr="00DB7CE1">
        <w:rPr>
          <w:rFonts w:ascii="Arial" w:hAnsi="Arial" w:cs="Arial"/>
          <w:sz w:val="20"/>
          <w:szCs w:val="20"/>
          <w:lang w:bidi="ar-SA"/>
        </w:rPr>
        <w:t xml:space="preserve"> </w:t>
      </w:r>
      <w:r w:rsidR="0096052C" w:rsidRPr="00DB7CE1">
        <w:rPr>
          <w:rFonts w:ascii="Arial" w:hAnsi="Arial" w:cs="Arial"/>
          <w:sz w:val="20"/>
          <w:szCs w:val="20"/>
          <w:lang w:bidi="ar-SA"/>
        </w:rPr>
        <w:t xml:space="preserve">Cost estimates and </w:t>
      </w:r>
      <w:r w:rsidR="008D4915" w:rsidRPr="00DB7CE1">
        <w:rPr>
          <w:rFonts w:ascii="Arial" w:hAnsi="Arial" w:cs="Arial"/>
          <w:sz w:val="20"/>
          <w:szCs w:val="20"/>
          <w:lang w:bidi="ar-SA"/>
        </w:rPr>
        <w:t>d</w:t>
      </w:r>
      <w:r w:rsidR="0096052C" w:rsidRPr="00DB7CE1">
        <w:rPr>
          <w:rFonts w:ascii="Arial" w:hAnsi="Arial" w:cs="Arial"/>
          <w:sz w:val="20"/>
          <w:szCs w:val="20"/>
          <w:lang w:bidi="ar-SA"/>
        </w:rPr>
        <w:t xml:space="preserve">raft documentation of </w:t>
      </w:r>
      <w:r w:rsidR="0096052C" w:rsidRPr="008A0C6C">
        <w:rPr>
          <w:rFonts w:ascii="Arial" w:hAnsi="Arial" w:cs="Arial"/>
          <w:sz w:val="20"/>
          <w:szCs w:val="20"/>
          <w:lang w:bidi="ar-SA"/>
        </w:rPr>
        <w:t xml:space="preserve">financial responsibility </w:t>
      </w:r>
      <w:r w:rsidR="0033114E" w:rsidRPr="008A0C6C">
        <w:rPr>
          <w:rFonts w:ascii="Arial" w:hAnsi="Arial" w:cs="Arial"/>
          <w:sz w:val="20"/>
          <w:szCs w:val="20"/>
          <w:lang w:bidi="ar-SA"/>
        </w:rPr>
        <w:t xml:space="preserve">for the construction and implementation phase and the perpetual management phase of the </w:t>
      </w:r>
      <w:r w:rsidR="00AA5143" w:rsidRPr="008A0C6C">
        <w:rPr>
          <w:rFonts w:ascii="Arial" w:hAnsi="Arial" w:cs="Arial"/>
          <w:sz w:val="20"/>
          <w:szCs w:val="20"/>
          <w:lang w:bidi="ar-SA"/>
        </w:rPr>
        <w:t xml:space="preserve">mitigation </w:t>
      </w:r>
      <w:r w:rsidR="0033114E" w:rsidRPr="008A0C6C">
        <w:rPr>
          <w:rFonts w:ascii="Arial" w:hAnsi="Arial" w:cs="Arial"/>
          <w:sz w:val="20"/>
          <w:szCs w:val="20"/>
          <w:lang w:bidi="ar-SA"/>
        </w:rPr>
        <w:t xml:space="preserve">bank </w:t>
      </w:r>
      <w:r w:rsidR="0096052C" w:rsidRPr="008A0C6C">
        <w:rPr>
          <w:rFonts w:ascii="Arial" w:hAnsi="Arial" w:cs="Arial"/>
          <w:sz w:val="20"/>
          <w:szCs w:val="20"/>
          <w:lang w:bidi="ar-SA"/>
        </w:rPr>
        <w:t>meeting the requirements of 62-342.700, F</w:t>
      </w:r>
      <w:r w:rsidR="00302BD7" w:rsidRPr="008A0C6C">
        <w:rPr>
          <w:rFonts w:ascii="Arial" w:hAnsi="Arial" w:cs="Arial"/>
          <w:sz w:val="20"/>
          <w:szCs w:val="20"/>
          <w:lang w:bidi="ar-SA"/>
        </w:rPr>
        <w:t>.</w:t>
      </w:r>
      <w:r w:rsidR="0096052C" w:rsidRPr="008A0C6C">
        <w:rPr>
          <w:rFonts w:ascii="Arial" w:hAnsi="Arial" w:cs="Arial"/>
          <w:sz w:val="20"/>
          <w:szCs w:val="20"/>
          <w:lang w:bidi="ar-SA"/>
        </w:rPr>
        <w:t>A</w:t>
      </w:r>
      <w:r w:rsidR="00302BD7" w:rsidRPr="008A0C6C">
        <w:rPr>
          <w:rFonts w:ascii="Arial" w:hAnsi="Arial" w:cs="Arial"/>
          <w:sz w:val="20"/>
          <w:szCs w:val="20"/>
          <w:lang w:bidi="ar-SA"/>
        </w:rPr>
        <w:t>.</w:t>
      </w:r>
      <w:r w:rsidR="0096052C" w:rsidRPr="008A0C6C">
        <w:rPr>
          <w:rFonts w:ascii="Arial" w:hAnsi="Arial" w:cs="Arial"/>
          <w:sz w:val="20"/>
          <w:szCs w:val="20"/>
          <w:lang w:bidi="ar-SA"/>
        </w:rPr>
        <w:t>C</w:t>
      </w:r>
      <w:r w:rsidR="00302BD7" w:rsidRPr="008A0C6C">
        <w:rPr>
          <w:rFonts w:ascii="Arial" w:hAnsi="Arial" w:cs="Arial"/>
          <w:sz w:val="20"/>
          <w:szCs w:val="20"/>
          <w:lang w:bidi="ar-SA"/>
        </w:rPr>
        <w:t>.</w:t>
      </w:r>
      <w:r w:rsidR="0096052C" w:rsidRPr="00DB7CE1">
        <w:rPr>
          <w:rFonts w:ascii="Arial" w:hAnsi="Arial" w:cs="Arial"/>
          <w:sz w:val="20"/>
          <w:szCs w:val="20"/>
          <w:lang w:bidi="ar-SA"/>
        </w:rPr>
        <w:t xml:space="preserve"> </w:t>
      </w:r>
    </w:p>
    <w:p w14:paraId="7C998F40" w14:textId="771EA8B5" w:rsidR="008D4915" w:rsidRPr="00D10B08" w:rsidRDefault="00D10B08" w:rsidP="0033114E">
      <w:pPr>
        <w:tabs>
          <w:tab w:val="left" w:pos="-720"/>
          <w:tab w:val="left" w:pos="720"/>
          <w:tab w:val="left" w:pos="1980"/>
        </w:tabs>
        <w:suppressAutoHyphens/>
        <w:overflowPunct w:val="0"/>
        <w:autoSpaceDE w:val="0"/>
        <w:autoSpaceDN w:val="0"/>
        <w:adjustRightInd w:val="0"/>
        <w:spacing w:before="240" w:after="0"/>
        <w:jc w:val="both"/>
        <w:textAlignment w:val="baseline"/>
        <w:rPr>
          <w:rFonts w:ascii="Arial" w:hAnsi="Arial" w:cs="Arial"/>
          <w:b/>
          <w:sz w:val="20"/>
          <w:szCs w:val="20"/>
          <w:lang w:bidi="ar-SA"/>
        </w:rPr>
      </w:pPr>
      <w:r w:rsidRPr="00D10B08">
        <w:rPr>
          <w:rFonts w:ascii="Arial" w:hAnsi="Arial" w:cs="Arial"/>
          <w:b/>
          <w:sz w:val="20"/>
          <w:szCs w:val="20"/>
          <w:lang w:bidi="ar-SA"/>
        </w:rPr>
        <w:t>Part 8: Additional Information (62-342.450(8), F.A.C.)</w:t>
      </w:r>
    </w:p>
    <w:p w14:paraId="2A197C98" w14:textId="77777777" w:rsidR="008D4915" w:rsidRPr="00DB7CE1" w:rsidRDefault="008D4915" w:rsidP="00030FCE">
      <w:pPr>
        <w:pStyle w:val="ListParagraph"/>
        <w:tabs>
          <w:tab w:val="left" w:pos="720"/>
        </w:tabs>
        <w:spacing w:after="0"/>
        <w:rPr>
          <w:rFonts w:ascii="Arial" w:hAnsi="Arial" w:cs="Arial"/>
          <w:noProof/>
          <w:color w:val="000000"/>
          <w:sz w:val="20"/>
          <w:szCs w:val="20"/>
        </w:rPr>
      </w:pPr>
    </w:p>
    <w:p w14:paraId="2ECD8DE4" w14:textId="77777777" w:rsidR="008D4915" w:rsidRPr="00DB7CE1" w:rsidRDefault="009E3CDB" w:rsidP="00030FCE">
      <w:pPr>
        <w:tabs>
          <w:tab w:val="left" w:pos="-720"/>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1EC91FEC" w14:textId="77777777" w:rsidR="008D4915" w:rsidRPr="00DB7CE1" w:rsidRDefault="008D4915" w:rsidP="00030FCE">
      <w:pPr>
        <w:pStyle w:val="ListParagraph"/>
        <w:tabs>
          <w:tab w:val="left" w:pos="720"/>
        </w:tabs>
        <w:rPr>
          <w:rFonts w:ascii="Arial" w:hAnsi="Arial" w:cs="Arial"/>
          <w:noProof/>
          <w:color w:val="000000"/>
          <w:sz w:val="20"/>
          <w:szCs w:val="20"/>
        </w:rPr>
      </w:pPr>
    </w:p>
    <w:p w14:paraId="24DA6E23" w14:textId="77777777" w:rsidR="008D4915" w:rsidRPr="00DB7CE1"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272995"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272995" w:rsidRPr="00DB7CE1">
        <w:rPr>
          <w:rFonts w:ascii="Arial" w:hAnsi="Arial" w:cs="Arial"/>
          <w:sz w:val="20"/>
          <w:szCs w:val="20"/>
          <w:lang w:bidi="ar-SA"/>
        </w:rPr>
        <w:t xml:space="preserve"> </w:t>
      </w:r>
      <w:r w:rsidR="0096052C" w:rsidRPr="00DB7CE1">
        <w:rPr>
          <w:rFonts w:ascii="Arial" w:hAnsi="Arial" w:cs="Arial"/>
          <w:noProof/>
          <w:color w:val="000000"/>
          <w:sz w:val="20"/>
          <w:szCs w:val="20"/>
        </w:rPr>
        <w:t>Any additional information which the Agency requests</w:t>
      </w:r>
      <w:r w:rsidR="00A133A8" w:rsidRPr="00DB7CE1">
        <w:rPr>
          <w:rFonts w:ascii="Arial" w:hAnsi="Arial" w:cs="Arial"/>
          <w:noProof/>
          <w:color w:val="000000"/>
          <w:sz w:val="20"/>
          <w:szCs w:val="20"/>
        </w:rPr>
        <w:t xml:space="preserve"> or would need</w:t>
      </w:r>
      <w:r w:rsidR="0096052C" w:rsidRPr="00DB7CE1">
        <w:rPr>
          <w:rFonts w:ascii="Arial" w:hAnsi="Arial" w:cs="Arial"/>
          <w:noProof/>
          <w:color w:val="000000"/>
          <w:sz w:val="20"/>
          <w:szCs w:val="20"/>
        </w:rPr>
        <w:t xml:space="preserve"> in order to evaluate whether the proposed Mitigation Bank meets the criteria of Section 373.4136, F.S., and this chapter.</w:t>
      </w:r>
    </w:p>
    <w:p w14:paraId="6AC0008A" w14:textId="77777777" w:rsidR="008D4915" w:rsidRPr="00DB7CE1" w:rsidRDefault="008D4915" w:rsidP="00030FCE">
      <w:pPr>
        <w:pStyle w:val="ListParagraph"/>
        <w:tabs>
          <w:tab w:val="left" w:pos="720"/>
        </w:tabs>
        <w:rPr>
          <w:rFonts w:ascii="Arial" w:hAnsi="Arial" w:cs="Arial"/>
          <w:sz w:val="20"/>
          <w:szCs w:val="20"/>
          <w:lang w:bidi="ar-SA"/>
        </w:rPr>
      </w:pPr>
    </w:p>
    <w:p w14:paraId="62E1A771" w14:textId="77777777" w:rsidR="008D4915" w:rsidRPr="00DB7CE1" w:rsidRDefault="007235CE" w:rsidP="00030FCE">
      <w:pPr>
        <w:pStyle w:val="ListParagraph"/>
        <w:numPr>
          <w:ilvl w:val="0"/>
          <w:numId w:val="26"/>
        </w:numPr>
        <w:tabs>
          <w:tab w:val="left" w:pos="-720"/>
          <w:tab w:val="left" w:pos="720"/>
          <w:tab w:val="left" w:pos="1980"/>
        </w:tabs>
        <w:suppressAutoHyphens/>
        <w:overflowPunct w:val="0"/>
        <w:autoSpaceDE w:val="0"/>
        <w:autoSpaceDN w:val="0"/>
        <w:adjustRightInd w:val="0"/>
        <w:spacing w:after="0"/>
        <w:ind w:left="720"/>
        <w:jc w:val="both"/>
        <w:textAlignment w:val="baseline"/>
        <w:rPr>
          <w:rFonts w:ascii="Arial" w:hAnsi="Arial" w:cs="Arial"/>
          <w:sz w:val="20"/>
          <w:szCs w:val="20"/>
          <w:lang w:bidi="ar-SA"/>
        </w:rPr>
      </w:pPr>
      <w:r w:rsidRPr="00DB7CE1">
        <w:rPr>
          <w:rFonts w:ascii="Arial" w:hAnsi="Arial" w:cs="Arial"/>
          <w:sz w:val="20"/>
          <w:szCs w:val="20"/>
          <w:lang w:bidi="ar-SA"/>
        </w:rPr>
        <w:fldChar w:fldCharType="begin">
          <w:ffData>
            <w:name w:val="Check31"/>
            <w:enabled/>
            <w:calcOnExit w:val="0"/>
            <w:checkBox>
              <w:sizeAuto/>
              <w:default w:val="0"/>
            </w:checkBox>
          </w:ffData>
        </w:fldChar>
      </w:r>
      <w:r w:rsidR="005156AF" w:rsidRPr="00DB7CE1">
        <w:rPr>
          <w:rFonts w:ascii="Arial" w:hAnsi="Arial" w:cs="Arial"/>
          <w:sz w:val="20"/>
          <w:szCs w:val="20"/>
          <w:lang w:bidi="ar-SA"/>
        </w:rPr>
        <w:instrText xml:space="preserve"> FORMCHECKBOX </w:instrText>
      </w:r>
      <w:r w:rsidR="00186914">
        <w:rPr>
          <w:rFonts w:ascii="Arial" w:hAnsi="Arial" w:cs="Arial"/>
          <w:sz w:val="20"/>
          <w:szCs w:val="20"/>
          <w:lang w:bidi="ar-SA"/>
        </w:rPr>
      </w:r>
      <w:r w:rsidR="00186914">
        <w:rPr>
          <w:rFonts w:ascii="Arial" w:hAnsi="Arial" w:cs="Arial"/>
          <w:sz w:val="20"/>
          <w:szCs w:val="20"/>
          <w:lang w:bidi="ar-SA"/>
        </w:rPr>
        <w:fldChar w:fldCharType="separate"/>
      </w:r>
      <w:r w:rsidRPr="00DB7CE1">
        <w:rPr>
          <w:rFonts w:ascii="Arial" w:hAnsi="Arial" w:cs="Arial"/>
          <w:sz w:val="20"/>
          <w:szCs w:val="20"/>
          <w:lang w:bidi="ar-SA"/>
        </w:rPr>
        <w:fldChar w:fldCharType="end"/>
      </w:r>
      <w:r w:rsidR="009017E3" w:rsidRPr="00DB7CE1">
        <w:rPr>
          <w:rFonts w:ascii="Arial" w:hAnsi="Arial" w:cs="Arial"/>
          <w:sz w:val="20"/>
          <w:szCs w:val="20"/>
          <w:lang w:bidi="ar-SA"/>
        </w:rPr>
        <w:t xml:space="preserve"> </w:t>
      </w:r>
      <w:r w:rsidR="0096052C" w:rsidRPr="00DB7CE1">
        <w:rPr>
          <w:rFonts w:ascii="Arial" w:hAnsi="Arial" w:cs="Arial"/>
          <w:sz w:val="20"/>
          <w:szCs w:val="20"/>
          <w:lang w:bidi="ar-SA"/>
        </w:rPr>
        <w:t>Any engineering calculations and/or computer modeling (such as hydrograph or staging) needed to assess the effects of the project on the hydrologic characteristics of the mitigation bank site and upstream and downstream areas.</w:t>
      </w:r>
    </w:p>
    <w:p w14:paraId="2108F59C" w14:textId="5CAE6807" w:rsidR="00C53F02" w:rsidRPr="00D10B08" w:rsidRDefault="00D10B08" w:rsidP="00DB2B0D">
      <w:pPr>
        <w:tabs>
          <w:tab w:val="left" w:pos="-720"/>
          <w:tab w:val="left" w:pos="1980"/>
        </w:tabs>
        <w:suppressAutoHyphens/>
        <w:overflowPunct w:val="0"/>
        <w:autoSpaceDE w:val="0"/>
        <w:autoSpaceDN w:val="0"/>
        <w:adjustRightInd w:val="0"/>
        <w:spacing w:before="240" w:after="0"/>
        <w:jc w:val="both"/>
        <w:textAlignment w:val="baseline"/>
        <w:rPr>
          <w:rFonts w:ascii="Arial" w:hAnsi="Arial" w:cs="Arial"/>
          <w:sz w:val="20"/>
          <w:szCs w:val="20"/>
          <w:lang w:bidi="ar-SA"/>
        </w:rPr>
      </w:pPr>
      <w:r w:rsidRPr="00D10B08">
        <w:rPr>
          <w:rFonts w:ascii="Arial" w:hAnsi="Arial" w:cs="Arial"/>
          <w:b/>
          <w:sz w:val="20"/>
          <w:szCs w:val="20"/>
          <w:lang w:bidi="ar-SA"/>
        </w:rPr>
        <w:t>Part 9: Land Use Restrictions (62-342.650)</w:t>
      </w:r>
    </w:p>
    <w:p w14:paraId="6FC3196A" w14:textId="77777777" w:rsidR="00C53F02" w:rsidRPr="00DB7CE1" w:rsidRDefault="00C53F02" w:rsidP="00C53F02">
      <w:pPr>
        <w:tabs>
          <w:tab w:val="left" w:pos="360"/>
          <w:tab w:val="left" w:pos="1080"/>
        </w:tabs>
        <w:suppressAutoHyphens/>
        <w:overflowPunct w:val="0"/>
        <w:autoSpaceDE w:val="0"/>
        <w:autoSpaceDN w:val="0"/>
        <w:adjustRightInd w:val="0"/>
        <w:spacing w:after="0"/>
        <w:jc w:val="both"/>
        <w:textAlignment w:val="baseline"/>
        <w:rPr>
          <w:rFonts w:ascii="Arial" w:hAnsi="Arial" w:cs="Arial"/>
          <w:sz w:val="20"/>
          <w:szCs w:val="20"/>
          <w:lang w:bidi="ar-SA"/>
        </w:rPr>
      </w:pPr>
    </w:p>
    <w:p w14:paraId="2AB2FD1B" w14:textId="77777777" w:rsidR="00C53F02" w:rsidRPr="00DB7CE1" w:rsidRDefault="00C53F02" w:rsidP="00C53F02">
      <w:pPr>
        <w:tabs>
          <w:tab w:val="left" w:pos="-720"/>
          <w:tab w:val="left" w:pos="1980"/>
        </w:tabs>
        <w:suppressAutoHyphens/>
        <w:overflowPunct w:val="0"/>
        <w:autoSpaceDE w:val="0"/>
        <w:autoSpaceDN w:val="0"/>
        <w:adjustRightInd w:val="0"/>
        <w:spacing w:after="0"/>
        <w:jc w:val="both"/>
        <w:textAlignment w:val="baseline"/>
        <w:rPr>
          <w:rFonts w:ascii="Arial" w:hAnsi="Arial" w:cs="Arial"/>
          <w:sz w:val="20"/>
          <w:szCs w:val="20"/>
          <w:lang w:bidi="ar-SA"/>
        </w:rPr>
      </w:pPr>
      <w:r w:rsidRPr="00DB7CE1">
        <w:rPr>
          <w:rFonts w:ascii="Arial" w:hAnsi="Arial" w:cs="Arial"/>
          <w:sz w:val="20"/>
          <w:szCs w:val="20"/>
          <w:lang w:bidi="ar-SA"/>
        </w:rPr>
        <w:t>Please provide the following information:</w:t>
      </w:r>
    </w:p>
    <w:p w14:paraId="5FD510C5" w14:textId="74D92EE1" w:rsidR="00C53F02" w:rsidRPr="00471037" w:rsidRDefault="00C53F02" w:rsidP="00471037">
      <w:pPr>
        <w:pStyle w:val="ListParagraph"/>
        <w:numPr>
          <w:ilvl w:val="0"/>
          <w:numId w:val="30"/>
        </w:numPr>
        <w:spacing w:before="240"/>
        <w:jc w:val="both"/>
        <w:rPr>
          <w:rFonts w:ascii="Arial" w:hAnsi="Arial" w:cs="Arial"/>
          <w:sz w:val="20"/>
          <w:szCs w:val="20"/>
          <w:lang w:bidi="ar-SA"/>
        </w:rPr>
      </w:pPr>
      <w:r w:rsidRPr="00471037">
        <w:rPr>
          <w:rFonts w:ascii="Arial" w:hAnsi="Arial" w:cs="Arial"/>
          <w:sz w:val="20"/>
          <w:szCs w:val="20"/>
          <w:lang w:bidi="ar-SA"/>
        </w:rPr>
        <w:lastRenderedPageBreak/>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Documentation in</w:t>
      </w:r>
      <w:r w:rsidRPr="00471037">
        <w:rPr>
          <w:rFonts w:ascii="Arial" w:hAnsi="Arial" w:cs="Arial"/>
          <w:i/>
          <w:noProof/>
          <w:color w:val="000000"/>
          <w:sz w:val="20"/>
          <w:szCs w:val="20"/>
        </w:rPr>
        <w:t xml:space="preserve"> </w:t>
      </w:r>
      <w:r w:rsidRPr="00471037">
        <w:rPr>
          <w:rFonts w:ascii="Arial" w:hAnsi="Arial" w:cs="Arial"/>
          <w:noProof/>
          <w:color w:val="000000"/>
          <w:sz w:val="20"/>
          <w:szCs w:val="20"/>
        </w:rPr>
        <w:t>the form of: (a) a draft warranty deed for the fee interest to be conveyed to the Agency, or (b) a draft conservation easement to be conveyed to both the Department and the District in accordance with Rule 62-342.650, F.A.C.;</w:t>
      </w:r>
    </w:p>
    <w:p w14:paraId="0BF13AA6" w14:textId="70248DCC" w:rsidR="00C53F02" w:rsidRPr="00471037"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471037">
        <w:rPr>
          <w:rFonts w:ascii="Arial" w:hAnsi="Arial" w:cs="Arial"/>
          <w:sz w:val="20"/>
          <w:szCs w:val="20"/>
          <w:lang w:bidi="ar-SA"/>
        </w:rPr>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A boundary survey of the real property interest being conveyed. The survey must be certified</w:t>
      </w:r>
      <w:r w:rsidRPr="00471037">
        <w:rPr>
          <w:rFonts w:ascii="Arial" w:hAnsi="Arial" w:cs="Arial"/>
          <w:strike/>
          <w:noProof/>
          <w:color w:val="000000"/>
          <w:sz w:val="20"/>
          <w:szCs w:val="20"/>
        </w:rPr>
        <w:t>,</w:t>
      </w:r>
      <w:r w:rsidRPr="00471037">
        <w:rPr>
          <w:rFonts w:ascii="Arial" w:hAnsi="Arial" w:cs="Arial"/>
          <w:noProof/>
          <w:color w:val="000000"/>
          <w:sz w:val="20"/>
          <w:szCs w:val="20"/>
        </w:rPr>
        <w:t xml:space="preserve"> by a land surveyor and mapper</w:t>
      </w:r>
      <w:r w:rsidRPr="00471037">
        <w:rPr>
          <w:rFonts w:ascii="Arial" w:hAnsi="Arial" w:cs="Arial"/>
          <w:strike/>
          <w:noProof/>
          <w:color w:val="000000"/>
          <w:sz w:val="20"/>
          <w:szCs w:val="20"/>
        </w:rPr>
        <w:t>,</w:t>
      </w:r>
      <w:r w:rsidRPr="00471037">
        <w:rPr>
          <w:rFonts w:ascii="Arial" w:hAnsi="Arial" w:cs="Arial"/>
          <w:noProof/>
          <w:color w:val="000000"/>
          <w:sz w:val="20"/>
          <w:szCs w:val="20"/>
        </w:rPr>
        <w:t xml:space="preserve"> registered in the State of Florida;</w:t>
      </w:r>
    </w:p>
    <w:p w14:paraId="4063A70E" w14:textId="7E8202BA" w:rsidR="00C53F02" w:rsidRPr="00471037" w:rsidRDefault="00C53F02" w:rsidP="00471037">
      <w:pPr>
        <w:pStyle w:val="ListParagraph"/>
        <w:numPr>
          <w:ilvl w:val="0"/>
          <w:numId w:val="30"/>
        </w:numPr>
        <w:spacing w:before="240"/>
        <w:jc w:val="both"/>
        <w:rPr>
          <w:rFonts w:ascii="Arial" w:hAnsi="Arial" w:cs="Arial"/>
          <w:sz w:val="20"/>
          <w:szCs w:val="20"/>
          <w:lang w:bidi="ar-SA"/>
        </w:rPr>
      </w:pPr>
      <w:r w:rsidRPr="00471037">
        <w:rPr>
          <w:rFonts w:ascii="Arial" w:hAnsi="Arial" w:cs="Arial"/>
          <w:sz w:val="20"/>
          <w:szCs w:val="20"/>
          <w:lang w:bidi="ar-SA"/>
        </w:rPr>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A certified appraisal or other documentation demonstrating the market value of the property or interest to be conveyed to determine the appropriate amount of title insurance;</w:t>
      </w:r>
    </w:p>
    <w:p w14:paraId="4A0C9921" w14:textId="72E90F1A" w:rsidR="00C53F02" w:rsidRPr="00471037" w:rsidRDefault="00C53F02" w:rsidP="00471037">
      <w:pPr>
        <w:pStyle w:val="ListParagraph"/>
        <w:widowControl w:val="0"/>
        <w:numPr>
          <w:ilvl w:val="0"/>
          <w:numId w:val="30"/>
        </w:numPr>
        <w:overflowPunct w:val="0"/>
        <w:autoSpaceDE w:val="0"/>
        <w:autoSpaceDN w:val="0"/>
        <w:adjustRightInd w:val="0"/>
        <w:spacing w:before="240"/>
        <w:jc w:val="both"/>
        <w:textAlignment w:val="baseline"/>
        <w:rPr>
          <w:rFonts w:ascii="Arial" w:hAnsi="Arial" w:cs="Arial"/>
          <w:noProof/>
          <w:color w:val="000000"/>
          <w:sz w:val="20"/>
          <w:szCs w:val="20"/>
        </w:rPr>
      </w:pPr>
      <w:r w:rsidRPr="00471037">
        <w:rPr>
          <w:rFonts w:ascii="Arial" w:hAnsi="Arial" w:cs="Arial"/>
          <w:sz w:val="20"/>
          <w:szCs w:val="20"/>
          <w:lang w:bidi="ar-SA"/>
        </w:rPr>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A marketable title commitment issued to the Agency as beneficiary in an amount at least equal to the fair market value;</w:t>
      </w:r>
    </w:p>
    <w:p w14:paraId="605B670B" w14:textId="795EDFA6" w:rsidR="00C53F02" w:rsidRPr="00471037" w:rsidRDefault="00C53F02" w:rsidP="00471037">
      <w:pPr>
        <w:pStyle w:val="ListParagraph"/>
        <w:numPr>
          <w:ilvl w:val="0"/>
          <w:numId w:val="30"/>
        </w:numPr>
        <w:spacing w:before="240"/>
        <w:jc w:val="both"/>
        <w:rPr>
          <w:rFonts w:ascii="Arial" w:hAnsi="Arial" w:cs="Arial"/>
          <w:sz w:val="20"/>
          <w:szCs w:val="20"/>
        </w:rPr>
      </w:pPr>
      <w:r w:rsidRPr="00471037">
        <w:rPr>
          <w:rFonts w:ascii="Arial" w:hAnsi="Arial" w:cs="Arial"/>
          <w:sz w:val="20"/>
          <w:szCs w:val="20"/>
          <w:lang w:bidi="ar-SA"/>
        </w:rPr>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 xml:space="preserve">A Phase I environmental audit; and </w:t>
      </w:r>
    </w:p>
    <w:bookmarkStart w:id="0" w:name="_GoBack"/>
    <w:bookmarkEnd w:id="0"/>
    <w:p w14:paraId="2D8D0BF4" w14:textId="434A4900" w:rsidR="00C53F02" w:rsidRPr="00471037" w:rsidRDefault="00C53F02" w:rsidP="00471037">
      <w:pPr>
        <w:pStyle w:val="ListParagraph"/>
        <w:numPr>
          <w:ilvl w:val="0"/>
          <w:numId w:val="30"/>
        </w:numPr>
        <w:spacing w:before="240" w:after="0"/>
        <w:jc w:val="both"/>
        <w:rPr>
          <w:rFonts w:ascii="Arial" w:hAnsi="Arial" w:cs="Arial"/>
          <w:sz w:val="20"/>
          <w:szCs w:val="20"/>
        </w:rPr>
      </w:pPr>
      <w:r w:rsidRPr="00471037">
        <w:rPr>
          <w:rFonts w:ascii="Arial" w:hAnsi="Arial" w:cs="Arial"/>
          <w:sz w:val="20"/>
          <w:szCs w:val="20"/>
          <w:lang w:bidi="ar-SA"/>
        </w:rPr>
        <w:fldChar w:fldCharType="begin">
          <w:ffData>
            <w:name w:val="Check31"/>
            <w:enabled/>
            <w:calcOnExit w:val="0"/>
            <w:checkBox>
              <w:sizeAuto/>
              <w:default w:val="0"/>
            </w:checkBox>
          </w:ffData>
        </w:fldChar>
      </w:r>
      <w:r w:rsidRPr="00471037">
        <w:rPr>
          <w:rFonts w:ascii="Arial" w:hAnsi="Arial" w:cs="Arial"/>
          <w:sz w:val="20"/>
          <w:szCs w:val="20"/>
          <w:lang w:bidi="ar-SA"/>
        </w:rPr>
        <w:instrText xml:space="preserve"> FORMCHECKBOX </w:instrText>
      </w:r>
      <w:r w:rsidR="00186914">
        <w:rPr>
          <w:lang w:bidi="ar-SA"/>
        </w:rPr>
      </w:r>
      <w:r w:rsidR="00186914" w:rsidRPr="00471037">
        <w:rPr>
          <w:rFonts w:ascii="Arial" w:hAnsi="Arial" w:cs="Arial"/>
          <w:sz w:val="20"/>
          <w:szCs w:val="20"/>
          <w:lang w:bidi="ar-SA"/>
        </w:rPr>
        <w:fldChar w:fldCharType="separate"/>
      </w:r>
      <w:r w:rsidRPr="00471037">
        <w:rPr>
          <w:rFonts w:ascii="Arial" w:hAnsi="Arial" w:cs="Arial"/>
          <w:sz w:val="20"/>
          <w:szCs w:val="20"/>
          <w:lang w:bidi="ar-SA"/>
        </w:rPr>
        <w:fldChar w:fldCharType="end"/>
      </w:r>
      <w:r w:rsidRPr="00471037">
        <w:rPr>
          <w:rFonts w:ascii="Arial" w:hAnsi="Arial" w:cs="Arial"/>
          <w:sz w:val="20"/>
          <w:szCs w:val="20"/>
          <w:lang w:bidi="ar-SA"/>
        </w:rPr>
        <w:t xml:space="preserve"> </w:t>
      </w:r>
      <w:r w:rsidRPr="00471037">
        <w:rPr>
          <w:rFonts w:ascii="Arial" w:hAnsi="Arial" w:cs="Arial"/>
          <w:noProof/>
          <w:color w:val="000000"/>
          <w:sz w:val="20"/>
          <w:szCs w:val="20"/>
        </w:rPr>
        <w:t>If applicable, evidence that all abandoned personal property, solid waste, or hazardous substances have been removed from the property</w:t>
      </w:r>
      <w:r w:rsidRPr="00471037">
        <w:rPr>
          <w:rFonts w:ascii="Arial" w:hAnsi="Arial" w:cs="Arial"/>
          <w:sz w:val="20"/>
          <w:szCs w:val="20"/>
        </w:rPr>
        <w:t>.</w:t>
      </w:r>
    </w:p>
    <w:sectPr w:rsidR="00C53F02" w:rsidRPr="00471037" w:rsidSect="00A729BF">
      <w:footerReference w:type="default" r:id="rId12"/>
      <w:footerReference w:type="first" r:id="rId13"/>
      <w:pgSz w:w="12240" w:h="15840"/>
      <w:pgMar w:top="720" w:right="1440" w:bottom="5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EEF5C" w14:textId="77777777" w:rsidR="00186914" w:rsidRDefault="00186914" w:rsidP="00BB497F">
      <w:pPr>
        <w:spacing w:after="0" w:line="240" w:lineRule="auto"/>
      </w:pPr>
      <w:r>
        <w:separator/>
      </w:r>
    </w:p>
  </w:endnote>
  <w:endnote w:type="continuationSeparator" w:id="0">
    <w:p w14:paraId="1976AF80" w14:textId="77777777" w:rsidR="00186914" w:rsidRDefault="00186914" w:rsidP="00BB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E7D25" w14:textId="77777777" w:rsidR="00C853E2" w:rsidRDefault="00C853E2" w:rsidP="002D2D1C">
    <w:pPr>
      <w:suppressAutoHyphens/>
      <w:spacing w:after="0" w:line="240" w:lineRule="auto"/>
      <w:ind w:left="-720" w:firstLine="720"/>
      <w:rPr>
        <w:rFonts w:ascii="Arial" w:hAnsi="Arial" w:cs="Arial"/>
        <w:b/>
        <w:color w:val="000000"/>
        <w:sz w:val="16"/>
        <w:szCs w:val="16"/>
      </w:rPr>
    </w:pPr>
  </w:p>
  <w:p w14:paraId="2D7D6BD4" w14:textId="632D48CC" w:rsidR="002D2D1C" w:rsidRPr="008A0C6C" w:rsidRDefault="00C853E2" w:rsidP="004E5F71">
    <w:pPr>
      <w:suppressAutoHyphens/>
      <w:spacing w:after="0" w:line="240" w:lineRule="auto"/>
      <w:rPr>
        <w:rFonts w:ascii="Arial" w:hAnsi="Arial" w:cs="Arial"/>
        <w:bCs/>
        <w:sz w:val="16"/>
        <w:szCs w:val="16"/>
      </w:rPr>
    </w:pPr>
    <w:r w:rsidRPr="00E86A4B">
      <w:rPr>
        <w:rFonts w:ascii="Arial" w:hAnsi="Arial" w:cs="Arial"/>
        <w:b/>
        <w:color w:val="000000"/>
        <w:sz w:val="16"/>
        <w:szCs w:val="16"/>
      </w:rPr>
      <w:t xml:space="preserve">Form </w:t>
    </w:r>
    <w:r w:rsidR="002D2D1C" w:rsidRPr="00E86A4B">
      <w:rPr>
        <w:rFonts w:ascii="Arial" w:hAnsi="Arial" w:cs="Arial"/>
        <w:b/>
        <w:color w:val="000000"/>
        <w:sz w:val="16"/>
        <w:szCs w:val="16"/>
      </w:rPr>
      <w:t>62-330.060(1)</w:t>
    </w:r>
    <w:r w:rsidR="002D2D1C" w:rsidRPr="00E86A4B">
      <w:rPr>
        <w:rFonts w:ascii="Arial" w:hAnsi="Arial" w:cs="Arial"/>
        <w:color w:val="000000"/>
        <w:sz w:val="16"/>
        <w:szCs w:val="16"/>
      </w:rPr>
      <w:t xml:space="preserve"> -</w:t>
    </w:r>
    <w:r w:rsidR="002D2D1C" w:rsidRPr="00E86A4B">
      <w:rPr>
        <w:rFonts w:ascii="Arial" w:hAnsi="Arial" w:cs="Arial"/>
        <w:bCs/>
        <w:sz w:val="16"/>
        <w:szCs w:val="16"/>
      </w:rPr>
      <w:t xml:space="preserve"> Application for </w:t>
    </w:r>
    <w:r w:rsidR="00B31F56" w:rsidRPr="00E86A4B">
      <w:rPr>
        <w:rFonts w:ascii="Arial" w:hAnsi="Arial" w:cs="Arial"/>
        <w:bCs/>
        <w:sz w:val="16"/>
        <w:szCs w:val="16"/>
      </w:rPr>
      <w:t xml:space="preserve">Individual and </w:t>
    </w:r>
    <w:r w:rsidR="00B31F56" w:rsidRPr="008A0C6C">
      <w:rPr>
        <w:rFonts w:ascii="Arial" w:hAnsi="Arial" w:cs="Arial"/>
        <w:bCs/>
        <w:sz w:val="16"/>
        <w:szCs w:val="16"/>
      </w:rPr>
      <w:t xml:space="preserve">Conceptual </w:t>
    </w:r>
    <w:r w:rsidR="004E5F71" w:rsidRPr="008A0C6C">
      <w:rPr>
        <w:rFonts w:ascii="Arial" w:hAnsi="Arial" w:cs="Arial"/>
        <w:bCs/>
        <w:sz w:val="16"/>
        <w:szCs w:val="16"/>
      </w:rPr>
      <w:t xml:space="preserve">Approval </w:t>
    </w:r>
    <w:r w:rsidR="002D2D1C" w:rsidRPr="008A0C6C">
      <w:rPr>
        <w:rFonts w:ascii="Arial" w:hAnsi="Arial" w:cs="Arial"/>
        <w:bCs/>
        <w:sz w:val="16"/>
        <w:szCs w:val="16"/>
      </w:rPr>
      <w:t>Environmental Resource Permit</w:t>
    </w:r>
    <w:r w:rsidR="004E5F71" w:rsidRPr="008A0C6C">
      <w:rPr>
        <w:rFonts w:ascii="Arial" w:hAnsi="Arial" w:cs="Arial"/>
        <w:bCs/>
        <w:sz w:val="16"/>
        <w:szCs w:val="16"/>
      </w:rPr>
      <w:t xml:space="preserve"> and</w:t>
    </w:r>
    <w:r w:rsidR="002D2D1C" w:rsidRPr="008A0C6C">
      <w:rPr>
        <w:rFonts w:ascii="Arial" w:hAnsi="Arial" w:cs="Arial"/>
        <w:bCs/>
        <w:sz w:val="16"/>
        <w:szCs w:val="16"/>
      </w:rPr>
      <w:t xml:space="preserve"> Authorization to Use</w:t>
    </w:r>
    <w:r w:rsidR="004E5F71" w:rsidRPr="008A0C6C">
      <w:rPr>
        <w:rFonts w:ascii="Arial" w:hAnsi="Arial" w:cs="Arial"/>
        <w:bCs/>
        <w:sz w:val="16"/>
        <w:szCs w:val="16"/>
      </w:rPr>
      <w:t xml:space="preserve"> </w:t>
    </w:r>
    <w:r w:rsidR="002D2D1C" w:rsidRPr="008A0C6C">
      <w:rPr>
        <w:rFonts w:ascii="Arial" w:hAnsi="Arial" w:cs="Arial"/>
        <w:bCs/>
        <w:sz w:val="16"/>
        <w:szCs w:val="16"/>
      </w:rPr>
      <w:t>State-Owned Submerged Land</w:t>
    </w:r>
    <w:r w:rsidR="008A0C6C" w:rsidRPr="008A0C6C">
      <w:rPr>
        <w:rFonts w:ascii="Arial" w:hAnsi="Arial" w:cs="Arial"/>
        <w:bCs/>
        <w:sz w:val="16"/>
        <w:szCs w:val="16"/>
      </w:rPr>
      <w:t>s</w:t>
    </w:r>
  </w:p>
  <w:p w14:paraId="3F9E70E4" w14:textId="3A3D2BBD" w:rsidR="00F21FF2" w:rsidRDefault="002D2D1C" w:rsidP="002D2D1C">
    <w:pPr>
      <w:pStyle w:val="Footer"/>
      <w:tabs>
        <w:tab w:val="right" w:pos="9270"/>
      </w:tabs>
    </w:pPr>
    <w:r w:rsidRPr="008A0C6C">
      <w:rPr>
        <w:rFonts w:ascii="Arial" w:hAnsi="Arial" w:cs="Arial"/>
        <w:bCs/>
        <w:iCs/>
        <w:sz w:val="16"/>
        <w:szCs w:val="16"/>
      </w:rPr>
      <w:t xml:space="preserve">Incorporated by reference in subsection </w:t>
    </w:r>
    <w:r w:rsidRPr="008A0C6C">
      <w:rPr>
        <w:rFonts w:ascii="Arial" w:hAnsi="Arial" w:cs="Arial"/>
        <w:noProof/>
        <w:color w:val="000000"/>
        <w:sz w:val="16"/>
        <w:szCs w:val="16"/>
      </w:rPr>
      <w:t>62-330.060</w:t>
    </w:r>
    <w:r w:rsidR="00C853E2" w:rsidRPr="008A0C6C">
      <w:rPr>
        <w:rFonts w:ascii="Arial" w:hAnsi="Arial" w:cs="Arial"/>
        <w:noProof/>
        <w:color w:val="000000"/>
        <w:sz w:val="16"/>
        <w:szCs w:val="16"/>
      </w:rPr>
      <w:t>(1), F.A.C.</w:t>
    </w:r>
    <w:r w:rsidRPr="008A0C6C">
      <w:rPr>
        <w:rFonts w:ascii="Arial" w:hAnsi="Arial" w:cs="Arial"/>
        <w:sz w:val="16"/>
        <w:szCs w:val="16"/>
      </w:rPr>
      <w:t xml:space="preserve"> (</w:t>
    </w:r>
    <w:r w:rsidR="00541AE1" w:rsidRPr="008A0C6C">
      <w:rPr>
        <w:rFonts w:ascii="Arial" w:hAnsi="Arial" w:cs="Arial"/>
        <w:sz w:val="16"/>
        <w:szCs w:val="16"/>
      </w:rPr>
      <w:t>June 1, 2018</w:t>
    </w:r>
    <w:r w:rsidRPr="008A0C6C">
      <w:rPr>
        <w:rFonts w:ascii="Arial" w:hAnsi="Arial" w:cs="Arial"/>
        <w:sz w:val="16"/>
        <w:szCs w:val="16"/>
      </w:rPr>
      <w:t>)</w:t>
    </w:r>
    <w:r w:rsidRPr="00E86A4B">
      <w:rPr>
        <w:rFonts w:ascii="Arial" w:hAnsi="Arial" w:cs="Arial"/>
        <w:sz w:val="16"/>
      </w:rPr>
      <w:tab/>
    </w:r>
    <w:r w:rsidR="00CD63A1" w:rsidRPr="00E86A4B">
      <w:rPr>
        <w:rFonts w:ascii="Arial" w:hAnsi="Arial" w:cs="Arial"/>
        <w:sz w:val="16"/>
      </w:rPr>
      <w:t xml:space="preserve"> </w:t>
    </w:r>
    <w:r w:rsidRPr="00E86A4B">
      <w:rPr>
        <w:rFonts w:ascii="Arial" w:hAnsi="Arial" w:cs="Arial"/>
        <w:b/>
        <w:sz w:val="16"/>
      </w:rPr>
      <w:t>Section G</w:t>
    </w:r>
    <w:r w:rsidRPr="00E86A4B">
      <w:rPr>
        <w:rFonts w:ascii="Arial" w:hAnsi="Arial" w:cs="Arial"/>
        <w:sz w:val="16"/>
      </w:rPr>
      <w:t xml:space="preserve">, </w:t>
    </w:r>
    <w:r w:rsidRPr="00E86A4B">
      <w:rPr>
        <w:rFonts w:ascii="Arial" w:hAnsi="Arial" w:cs="Arial"/>
        <w:sz w:val="16"/>
        <w:szCs w:val="16"/>
      </w:rPr>
      <w:t xml:space="preserve">Page </w:t>
    </w:r>
    <w:r w:rsidR="007235CE" w:rsidRPr="00E86A4B">
      <w:rPr>
        <w:rFonts w:ascii="Arial" w:hAnsi="Arial" w:cs="Arial"/>
        <w:sz w:val="16"/>
        <w:szCs w:val="16"/>
      </w:rPr>
      <w:fldChar w:fldCharType="begin"/>
    </w:r>
    <w:r w:rsidRPr="00E86A4B">
      <w:rPr>
        <w:rFonts w:ascii="Arial" w:hAnsi="Arial" w:cs="Arial"/>
        <w:sz w:val="16"/>
        <w:szCs w:val="16"/>
      </w:rPr>
      <w:instrText xml:space="preserve"> PAGE   \* MERGEFORMAT </w:instrText>
    </w:r>
    <w:r w:rsidR="007235CE" w:rsidRPr="00E86A4B">
      <w:rPr>
        <w:rFonts w:ascii="Arial" w:hAnsi="Arial" w:cs="Arial"/>
        <w:sz w:val="16"/>
        <w:szCs w:val="16"/>
      </w:rPr>
      <w:fldChar w:fldCharType="separate"/>
    </w:r>
    <w:r w:rsidR="008B6B5D">
      <w:rPr>
        <w:rFonts w:ascii="Arial" w:hAnsi="Arial" w:cs="Arial"/>
        <w:noProof/>
        <w:sz w:val="16"/>
        <w:szCs w:val="16"/>
      </w:rPr>
      <w:t>4</w:t>
    </w:r>
    <w:r w:rsidR="007235CE" w:rsidRPr="00E86A4B">
      <w:rPr>
        <w:rFonts w:ascii="Arial" w:hAnsi="Arial" w:cs="Arial"/>
        <w:sz w:val="16"/>
        <w:szCs w:val="16"/>
      </w:rPr>
      <w:fldChar w:fldCharType="end"/>
    </w:r>
    <w:r w:rsidRPr="00E86A4B">
      <w:rPr>
        <w:rFonts w:ascii="Arial" w:hAnsi="Arial" w:cs="Arial"/>
        <w:sz w:val="16"/>
        <w:szCs w:val="16"/>
      </w:rPr>
      <w:t xml:space="preserve"> of </w:t>
    </w:r>
    <w:r w:rsidR="00186914">
      <w:fldChar w:fldCharType="begin"/>
    </w:r>
    <w:r w:rsidR="00186914">
      <w:instrText xml:space="preserve"> NUMPAGES   \* MERGEFORMAT </w:instrText>
    </w:r>
    <w:r w:rsidR="00186914">
      <w:fldChar w:fldCharType="separate"/>
    </w:r>
    <w:r w:rsidR="008B6B5D" w:rsidRPr="008B6B5D">
      <w:rPr>
        <w:rFonts w:ascii="Arial" w:hAnsi="Arial" w:cs="Arial"/>
        <w:noProof/>
        <w:sz w:val="16"/>
        <w:szCs w:val="16"/>
      </w:rPr>
      <w:t>4</w:t>
    </w:r>
    <w:r w:rsidR="00186914">
      <w:rPr>
        <w:rFonts w:ascii="Arial" w:hAnsi="Arial" w:cs="Arial"/>
        <w:noProof/>
        <w:sz w:val="16"/>
        <w:szCs w:val="16"/>
      </w:rPr>
      <w:fldChar w:fldCharType="end"/>
    </w:r>
  </w:p>
  <w:p w14:paraId="3C5DC29B" w14:textId="77777777" w:rsidR="00C853E2" w:rsidRPr="002D2D1C" w:rsidRDefault="00C853E2" w:rsidP="002D2D1C">
    <w:pPr>
      <w:pStyle w:val="Footer"/>
      <w:tabs>
        <w:tab w:val="right" w:pos="9270"/>
      </w:tabs>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500C0" w14:textId="77777777" w:rsidR="001434A6" w:rsidRDefault="001434A6" w:rsidP="001434A6">
    <w:pPr>
      <w:suppressAutoHyphens/>
      <w:spacing w:after="0" w:line="240" w:lineRule="auto"/>
      <w:ind w:left="-720" w:firstLine="720"/>
      <w:rPr>
        <w:rFonts w:ascii="Arial" w:hAnsi="Arial" w:cs="Arial"/>
        <w:b/>
        <w:color w:val="000000"/>
        <w:sz w:val="16"/>
        <w:szCs w:val="16"/>
      </w:rPr>
    </w:pPr>
  </w:p>
  <w:p w14:paraId="3AF44004" w14:textId="6203E080" w:rsidR="00FA6D4A" w:rsidRPr="00E86A4B" w:rsidRDefault="00FA6D4A" w:rsidP="008B6B5D">
    <w:pPr>
      <w:tabs>
        <w:tab w:val="center" w:pos="360"/>
      </w:tabs>
      <w:jc w:val="center"/>
      <w:rPr>
        <w:rFonts w:ascii="Arial" w:eastAsia="Calibri" w:hAnsi="Arial" w:cs="Arial"/>
        <w:noProof/>
        <w:sz w:val="16"/>
      </w:rPr>
    </w:pPr>
    <w:r w:rsidRPr="00E86A4B">
      <w:rPr>
        <w:rFonts w:eastAsia="Calibri"/>
        <w:noProof/>
      </w:rPr>
      <w:drawing>
        <wp:inline distT="0" distB="0" distL="0" distR="0" wp14:anchorId="4748A5BB" wp14:editId="490ACD53">
          <wp:extent cx="475488" cy="475488"/>
          <wp:effectExtent l="0" t="0" r="1270" b="1270"/>
          <wp:docPr id="15" name="Picture 15"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8B6B5D">
      <w:rPr>
        <w:rFonts w:eastAsia="Calibri"/>
        <w:noProof/>
      </w:rPr>
      <w:tab/>
    </w:r>
    <w:r w:rsidRPr="00E86A4B">
      <w:rPr>
        <w:rFonts w:eastAsia="Calibri"/>
        <w:noProof/>
      </w:rPr>
      <w:drawing>
        <wp:inline distT="0" distB="0" distL="0" distR="0" wp14:anchorId="3E73D38D" wp14:editId="15422CAC">
          <wp:extent cx="495300" cy="485775"/>
          <wp:effectExtent l="0" t="0" r="0" b="9525"/>
          <wp:docPr id="1" name="Picture 1"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8B6B5D">
      <w:rPr>
        <w:rFonts w:eastAsia="Calibri"/>
        <w:noProof/>
      </w:rPr>
      <w:tab/>
    </w:r>
    <w:r w:rsidRPr="00E86A4B">
      <w:rPr>
        <w:rFonts w:eastAsia="Calibri"/>
        <w:noProof/>
      </w:rPr>
      <w:drawing>
        <wp:inline distT="0" distB="0" distL="0" distR="0" wp14:anchorId="79F99623" wp14:editId="7701B785">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8B6B5D">
      <w:rPr>
        <w:rFonts w:eastAsia="Calibri"/>
        <w:noProof/>
      </w:rPr>
      <w:tab/>
    </w:r>
    <w:r w:rsidRPr="00E86A4B">
      <w:rPr>
        <w:rFonts w:eastAsia="Calibri"/>
        <w:noProof/>
      </w:rPr>
      <w:drawing>
        <wp:inline distT="0" distB="0" distL="0" distR="0" wp14:anchorId="17EA5E6F" wp14:editId="15357835">
          <wp:extent cx="504825" cy="453390"/>
          <wp:effectExtent l="0" t="0" r="0" b="0"/>
          <wp:docPr id="18" name="Picture 18"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504825" cy="453390"/>
                  </a:xfrm>
                  <a:prstGeom prst="rect">
                    <a:avLst/>
                  </a:prstGeom>
                  <a:noFill/>
                  <a:ln w="9525">
                    <a:noFill/>
                    <a:miter lim="800000"/>
                    <a:headEnd/>
                    <a:tailEnd/>
                  </a:ln>
                </pic:spPr>
              </pic:pic>
            </a:graphicData>
          </a:graphic>
        </wp:inline>
      </w:drawing>
    </w:r>
    <w:r w:rsidR="008B6B5D">
      <w:rPr>
        <w:rFonts w:eastAsia="Calibri" w:cs="Arial"/>
        <w:sz w:val="16"/>
      </w:rPr>
      <w:tab/>
    </w:r>
    <w:r w:rsidRPr="00E86A4B">
      <w:rPr>
        <w:rFonts w:eastAsia="Calibri"/>
        <w:noProof/>
      </w:rPr>
      <w:drawing>
        <wp:inline distT="0" distB="0" distL="0" distR="0" wp14:anchorId="3F513F5A" wp14:editId="2AF83F15">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8B6B5D">
      <w:rPr>
        <w:rFonts w:eastAsia="Calibri"/>
        <w:noProof/>
      </w:rPr>
      <w:tab/>
    </w:r>
    <w:r w:rsidRPr="00E86A4B">
      <w:rPr>
        <w:rFonts w:eastAsia="Calibri"/>
        <w:noProof/>
      </w:rPr>
      <w:drawing>
        <wp:inline distT="0" distB="0" distL="0" distR="0" wp14:anchorId="1098C4E0" wp14:editId="4FC57A5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5A46BB74" w14:textId="34E8EC0D" w:rsidR="001434A6" w:rsidRPr="008A0C6C" w:rsidRDefault="001434A6" w:rsidP="00FA6D4A">
    <w:pPr>
      <w:suppressAutoHyphens/>
      <w:spacing w:after="0" w:line="240" w:lineRule="auto"/>
      <w:rPr>
        <w:rFonts w:ascii="Arial" w:hAnsi="Arial" w:cs="Arial"/>
        <w:bCs/>
        <w:sz w:val="16"/>
        <w:szCs w:val="16"/>
      </w:rPr>
    </w:pPr>
    <w:r w:rsidRPr="00E86A4B">
      <w:rPr>
        <w:rFonts w:ascii="Arial" w:hAnsi="Arial" w:cs="Arial"/>
        <w:b/>
        <w:color w:val="000000"/>
        <w:sz w:val="16"/>
        <w:szCs w:val="16"/>
      </w:rPr>
      <w:t>Form 62-330.060(1)</w:t>
    </w:r>
    <w:r w:rsidRPr="00E86A4B">
      <w:rPr>
        <w:rFonts w:ascii="Arial" w:hAnsi="Arial" w:cs="Arial"/>
        <w:color w:val="000000"/>
        <w:sz w:val="16"/>
        <w:szCs w:val="16"/>
      </w:rPr>
      <w:t xml:space="preserve"> -</w:t>
    </w:r>
    <w:r w:rsidRPr="00E86A4B">
      <w:rPr>
        <w:rFonts w:ascii="Arial" w:hAnsi="Arial" w:cs="Arial"/>
        <w:bCs/>
        <w:sz w:val="16"/>
        <w:szCs w:val="16"/>
      </w:rPr>
      <w:t xml:space="preserve"> Application for Individual and </w:t>
    </w:r>
    <w:r w:rsidRPr="008A0C6C">
      <w:rPr>
        <w:rFonts w:ascii="Arial" w:hAnsi="Arial" w:cs="Arial"/>
        <w:bCs/>
        <w:sz w:val="16"/>
        <w:szCs w:val="16"/>
      </w:rPr>
      <w:t xml:space="preserve">Conceptual </w:t>
    </w:r>
    <w:r w:rsidR="00FA6D4A" w:rsidRPr="008A0C6C">
      <w:rPr>
        <w:rFonts w:ascii="Arial" w:hAnsi="Arial" w:cs="Arial"/>
        <w:bCs/>
        <w:sz w:val="16"/>
        <w:szCs w:val="16"/>
      </w:rPr>
      <w:t xml:space="preserve">Approval </w:t>
    </w:r>
    <w:r w:rsidRPr="008A0C6C">
      <w:rPr>
        <w:rFonts w:ascii="Arial" w:hAnsi="Arial" w:cs="Arial"/>
        <w:bCs/>
        <w:sz w:val="16"/>
        <w:szCs w:val="16"/>
      </w:rPr>
      <w:t>Environmental Resource Permit</w:t>
    </w:r>
    <w:r w:rsidR="00FA6D4A" w:rsidRPr="008A0C6C">
      <w:rPr>
        <w:rFonts w:ascii="Arial" w:hAnsi="Arial" w:cs="Arial"/>
        <w:bCs/>
        <w:sz w:val="16"/>
        <w:szCs w:val="16"/>
      </w:rPr>
      <w:t xml:space="preserve"> and</w:t>
    </w:r>
    <w:r w:rsidRPr="008A0C6C">
      <w:rPr>
        <w:rFonts w:ascii="Arial" w:hAnsi="Arial" w:cs="Arial"/>
        <w:bCs/>
        <w:sz w:val="16"/>
        <w:szCs w:val="16"/>
      </w:rPr>
      <w:t xml:space="preserve"> Authorization to Use</w:t>
    </w:r>
    <w:r w:rsidR="00FA6D4A" w:rsidRPr="008A0C6C">
      <w:rPr>
        <w:rFonts w:ascii="Arial" w:hAnsi="Arial" w:cs="Arial"/>
        <w:bCs/>
        <w:sz w:val="16"/>
        <w:szCs w:val="16"/>
      </w:rPr>
      <w:t xml:space="preserve"> </w:t>
    </w:r>
    <w:r w:rsidRPr="008A0C6C">
      <w:rPr>
        <w:rFonts w:ascii="Arial" w:hAnsi="Arial" w:cs="Arial"/>
        <w:bCs/>
        <w:sz w:val="16"/>
        <w:szCs w:val="16"/>
      </w:rPr>
      <w:t>State-Owned Submerged Lands</w:t>
    </w:r>
  </w:p>
  <w:p w14:paraId="669246DA" w14:textId="7E6E0370" w:rsidR="001434A6" w:rsidRDefault="001434A6" w:rsidP="001434A6">
    <w:pPr>
      <w:pStyle w:val="Footer"/>
      <w:tabs>
        <w:tab w:val="right" w:pos="9270"/>
      </w:tabs>
    </w:pPr>
    <w:r w:rsidRPr="008A0C6C">
      <w:rPr>
        <w:rFonts w:ascii="Arial" w:hAnsi="Arial" w:cs="Arial"/>
        <w:bCs/>
        <w:iCs/>
        <w:sz w:val="16"/>
        <w:szCs w:val="16"/>
      </w:rPr>
      <w:t xml:space="preserve">Incorporated by reference in subsection </w:t>
    </w:r>
    <w:r w:rsidRPr="008A0C6C">
      <w:rPr>
        <w:rFonts w:ascii="Arial" w:hAnsi="Arial" w:cs="Arial"/>
        <w:noProof/>
        <w:color w:val="000000"/>
        <w:sz w:val="16"/>
        <w:szCs w:val="16"/>
      </w:rPr>
      <w:t>62-330.060(1), F.A.C.</w:t>
    </w:r>
    <w:r w:rsidRPr="008A0C6C">
      <w:rPr>
        <w:rFonts w:ascii="Arial" w:hAnsi="Arial" w:cs="Arial"/>
        <w:sz w:val="16"/>
        <w:szCs w:val="16"/>
      </w:rPr>
      <w:t xml:space="preserve"> (</w:t>
    </w:r>
    <w:r w:rsidR="00541AE1" w:rsidRPr="008A0C6C">
      <w:rPr>
        <w:rFonts w:ascii="Arial" w:hAnsi="Arial" w:cs="Arial"/>
        <w:sz w:val="16"/>
        <w:szCs w:val="16"/>
      </w:rPr>
      <w:t>June 1, 2018</w:t>
    </w:r>
    <w:r w:rsidRPr="008A0C6C">
      <w:rPr>
        <w:rFonts w:ascii="Arial" w:hAnsi="Arial" w:cs="Arial"/>
        <w:sz w:val="16"/>
        <w:szCs w:val="16"/>
      </w:rPr>
      <w:t>)</w:t>
    </w:r>
    <w:r w:rsidRPr="00E86A4B">
      <w:rPr>
        <w:rFonts w:ascii="Arial" w:hAnsi="Arial" w:cs="Arial"/>
        <w:sz w:val="16"/>
      </w:rPr>
      <w:tab/>
    </w:r>
    <w:r w:rsidRPr="00E86A4B">
      <w:rPr>
        <w:rFonts w:ascii="Arial" w:hAnsi="Arial" w:cs="Arial"/>
        <w:b/>
        <w:sz w:val="16"/>
      </w:rPr>
      <w:t>Section G</w:t>
    </w:r>
    <w:r w:rsidRPr="00E86A4B">
      <w:rPr>
        <w:rFonts w:ascii="Arial" w:hAnsi="Arial" w:cs="Arial"/>
        <w:sz w:val="16"/>
      </w:rPr>
      <w:t xml:space="preserve">, </w:t>
    </w:r>
    <w:r w:rsidRPr="00E86A4B">
      <w:rPr>
        <w:rFonts w:ascii="Arial" w:hAnsi="Arial" w:cs="Arial"/>
        <w:sz w:val="16"/>
        <w:szCs w:val="16"/>
      </w:rPr>
      <w:t xml:space="preserve">Page </w:t>
    </w:r>
    <w:r w:rsidRPr="00E86A4B">
      <w:rPr>
        <w:rFonts w:ascii="Arial" w:hAnsi="Arial" w:cs="Arial"/>
        <w:sz w:val="16"/>
        <w:szCs w:val="16"/>
      </w:rPr>
      <w:fldChar w:fldCharType="begin"/>
    </w:r>
    <w:r w:rsidRPr="00E86A4B">
      <w:rPr>
        <w:rFonts w:ascii="Arial" w:hAnsi="Arial" w:cs="Arial"/>
        <w:sz w:val="16"/>
        <w:szCs w:val="16"/>
      </w:rPr>
      <w:instrText xml:space="preserve"> PAGE   \* MERGEFORMAT </w:instrText>
    </w:r>
    <w:r w:rsidRPr="00E86A4B">
      <w:rPr>
        <w:rFonts w:ascii="Arial" w:hAnsi="Arial" w:cs="Arial"/>
        <w:sz w:val="16"/>
        <w:szCs w:val="16"/>
      </w:rPr>
      <w:fldChar w:fldCharType="separate"/>
    </w:r>
    <w:r w:rsidR="008B6B5D">
      <w:rPr>
        <w:rFonts w:ascii="Arial" w:hAnsi="Arial" w:cs="Arial"/>
        <w:noProof/>
        <w:sz w:val="16"/>
        <w:szCs w:val="16"/>
      </w:rPr>
      <w:t>1</w:t>
    </w:r>
    <w:r w:rsidRPr="00E86A4B">
      <w:rPr>
        <w:rFonts w:ascii="Arial" w:hAnsi="Arial" w:cs="Arial"/>
        <w:sz w:val="16"/>
        <w:szCs w:val="16"/>
      </w:rPr>
      <w:fldChar w:fldCharType="end"/>
    </w:r>
    <w:r w:rsidRPr="00E86A4B">
      <w:rPr>
        <w:rFonts w:ascii="Arial" w:hAnsi="Arial" w:cs="Arial"/>
        <w:sz w:val="16"/>
        <w:szCs w:val="16"/>
      </w:rPr>
      <w:t xml:space="preserve"> of </w:t>
    </w:r>
    <w:r w:rsidR="00186914">
      <w:fldChar w:fldCharType="begin"/>
    </w:r>
    <w:r w:rsidR="00186914">
      <w:instrText xml:space="preserve"> NUMPAGES   \* MERGEFORMAT </w:instrText>
    </w:r>
    <w:r w:rsidR="00186914">
      <w:fldChar w:fldCharType="separate"/>
    </w:r>
    <w:r w:rsidR="008B6B5D" w:rsidRPr="008B6B5D">
      <w:rPr>
        <w:rFonts w:ascii="Arial" w:hAnsi="Arial" w:cs="Arial"/>
        <w:noProof/>
        <w:sz w:val="16"/>
        <w:szCs w:val="16"/>
      </w:rPr>
      <w:t>4</w:t>
    </w:r>
    <w:r w:rsidR="00186914">
      <w:rPr>
        <w:rFonts w:ascii="Arial" w:hAnsi="Arial" w:cs="Arial"/>
        <w:noProof/>
        <w:sz w:val="16"/>
        <w:szCs w:val="16"/>
      </w:rPr>
      <w:fldChar w:fldCharType="end"/>
    </w:r>
  </w:p>
  <w:p w14:paraId="23AA69B7" w14:textId="77777777" w:rsidR="001434A6" w:rsidRDefault="00143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A02FA" w14:textId="77777777" w:rsidR="00186914" w:rsidRDefault="00186914" w:rsidP="00BB497F">
      <w:pPr>
        <w:spacing w:after="0" w:line="240" w:lineRule="auto"/>
      </w:pPr>
      <w:r>
        <w:separator/>
      </w:r>
    </w:p>
  </w:footnote>
  <w:footnote w:type="continuationSeparator" w:id="0">
    <w:p w14:paraId="7ECB4FF8" w14:textId="77777777" w:rsidR="00186914" w:rsidRDefault="00186914" w:rsidP="00BB4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322EC"/>
    <w:multiLevelType w:val="hybridMultilevel"/>
    <w:tmpl w:val="3EB060FA"/>
    <w:lvl w:ilvl="0" w:tplc="30801A8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D63"/>
    <w:multiLevelType w:val="hybridMultilevel"/>
    <w:tmpl w:val="2976062E"/>
    <w:lvl w:ilvl="0" w:tplc="55B0DCDA">
      <w:start w:val="1"/>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4696D3A"/>
    <w:multiLevelType w:val="hybridMultilevel"/>
    <w:tmpl w:val="181C2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1101B"/>
    <w:multiLevelType w:val="hybridMultilevel"/>
    <w:tmpl w:val="BECAC5AA"/>
    <w:lvl w:ilvl="0" w:tplc="B6E4F77C">
      <w:start w:val="1"/>
      <w:numFmt w:val="decimal"/>
      <w:lvlText w:val="%1."/>
      <w:lvlJc w:val="left"/>
      <w:pPr>
        <w:ind w:left="720" w:hanging="360"/>
      </w:pPr>
      <w:rPr>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9F4DD0"/>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936727"/>
    <w:multiLevelType w:val="hybridMultilevel"/>
    <w:tmpl w:val="12A6B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F81BBC"/>
    <w:multiLevelType w:val="hybridMultilevel"/>
    <w:tmpl w:val="B3681E74"/>
    <w:lvl w:ilvl="0" w:tplc="B21ED376">
      <w:start w:val="1"/>
      <w:numFmt w:val="decimal"/>
      <w:lvlText w:val="%1."/>
      <w:lvlJc w:val="left"/>
      <w:pPr>
        <w:ind w:left="720" w:hanging="360"/>
      </w:pPr>
      <w:rPr>
        <w:rFonts w:ascii="Arial" w:hAnsi="Arial"/>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E4EC7"/>
    <w:multiLevelType w:val="hybridMultilevel"/>
    <w:tmpl w:val="EB0CED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90408F"/>
    <w:multiLevelType w:val="hybridMultilevel"/>
    <w:tmpl w:val="D68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5C7BA4"/>
    <w:multiLevelType w:val="hybridMultilevel"/>
    <w:tmpl w:val="A23447EC"/>
    <w:lvl w:ilvl="0" w:tplc="010467B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BF7BE0"/>
    <w:multiLevelType w:val="hybridMultilevel"/>
    <w:tmpl w:val="FDD20878"/>
    <w:lvl w:ilvl="0" w:tplc="67466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BB2C60"/>
    <w:multiLevelType w:val="hybridMultilevel"/>
    <w:tmpl w:val="103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FE02A9"/>
    <w:multiLevelType w:val="hybridMultilevel"/>
    <w:tmpl w:val="80B4D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C2DE0"/>
    <w:multiLevelType w:val="hybridMultilevel"/>
    <w:tmpl w:val="30F2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F391C"/>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A90668"/>
    <w:multiLevelType w:val="hybridMultilevel"/>
    <w:tmpl w:val="F072C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A3483"/>
    <w:multiLevelType w:val="hybridMultilevel"/>
    <w:tmpl w:val="799CF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A4D4B"/>
    <w:multiLevelType w:val="hybridMultilevel"/>
    <w:tmpl w:val="6EE83C96"/>
    <w:lvl w:ilvl="0" w:tplc="96408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44079F"/>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2545FA9"/>
    <w:multiLevelType w:val="hybridMultilevel"/>
    <w:tmpl w:val="5594A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91D6B"/>
    <w:multiLevelType w:val="hybridMultilevel"/>
    <w:tmpl w:val="B19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3D2D72"/>
    <w:multiLevelType w:val="hybridMultilevel"/>
    <w:tmpl w:val="5D46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010C6F"/>
    <w:multiLevelType w:val="hybridMultilevel"/>
    <w:tmpl w:val="6BC2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46D686F"/>
    <w:multiLevelType w:val="hybridMultilevel"/>
    <w:tmpl w:val="E14499DA"/>
    <w:lvl w:ilvl="0" w:tplc="3A5C2FAA">
      <w:start w:val="1"/>
      <w:numFmt w:val="lowerLetter"/>
      <w:lvlText w:val="%1."/>
      <w:lvlJc w:val="left"/>
      <w:pPr>
        <w:ind w:left="1440" w:hanging="360"/>
      </w:pPr>
      <w:rPr>
        <w:rFonts w:ascii="Calibri" w:eastAsia="Times New Roman" w:hAnsi="Calibri"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417C91"/>
    <w:multiLevelType w:val="hybridMultilevel"/>
    <w:tmpl w:val="13505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F7428D"/>
    <w:multiLevelType w:val="hybridMultilevel"/>
    <w:tmpl w:val="C0E0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B92985"/>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F2C441D"/>
    <w:multiLevelType w:val="hybridMultilevel"/>
    <w:tmpl w:val="7F0A3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93C40"/>
    <w:multiLevelType w:val="hybridMultilevel"/>
    <w:tmpl w:val="664E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56701F"/>
    <w:multiLevelType w:val="hybridMultilevel"/>
    <w:tmpl w:val="B9D4981C"/>
    <w:lvl w:ilvl="0" w:tplc="48345D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9"/>
  </w:num>
  <w:num w:numId="3">
    <w:abstractNumId w:val="9"/>
  </w:num>
  <w:num w:numId="4">
    <w:abstractNumId w:val="23"/>
  </w:num>
  <w:num w:numId="5">
    <w:abstractNumId w:val="18"/>
  </w:num>
  <w:num w:numId="6">
    <w:abstractNumId w:val="10"/>
  </w:num>
  <w:num w:numId="7">
    <w:abstractNumId w:val="11"/>
  </w:num>
  <w:num w:numId="8">
    <w:abstractNumId w:val="12"/>
  </w:num>
  <w:num w:numId="9">
    <w:abstractNumId w:val="22"/>
  </w:num>
  <w:num w:numId="10">
    <w:abstractNumId w:val="21"/>
  </w:num>
  <w:num w:numId="11">
    <w:abstractNumId w:val="15"/>
  </w:num>
  <w:num w:numId="12">
    <w:abstractNumId w:val="13"/>
  </w:num>
  <w:num w:numId="13">
    <w:abstractNumId w:val="28"/>
  </w:num>
  <w:num w:numId="14">
    <w:abstractNumId w:val="2"/>
  </w:num>
  <w:num w:numId="15">
    <w:abstractNumId w:val="5"/>
  </w:num>
  <w:num w:numId="16">
    <w:abstractNumId w:val="27"/>
  </w:num>
  <w:num w:numId="17">
    <w:abstractNumId w:val="19"/>
  </w:num>
  <w:num w:numId="18">
    <w:abstractNumId w:val="25"/>
  </w:num>
  <w:num w:numId="19">
    <w:abstractNumId w:val="20"/>
  </w:num>
  <w:num w:numId="20">
    <w:abstractNumId w:val="16"/>
  </w:num>
  <w:num w:numId="21">
    <w:abstractNumId w:val="1"/>
  </w:num>
  <w:num w:numId="22">
    <w:abstractNumId w:val="14"/>
  </w:num>
  <w:num w:numId="23">
    <w:abstractNumId w:val="24"/>
  </w:num>
  <w:num w:numId="24">
    <w:abstractNumId w:val="3"/>
  </w:num>
  <w:num w:numId="25">
    <w:abstractNumId w:val="4"/>
  </w:num>
  <w:num w:numId="26">
    <w:abstractNumId w:val="26"/>
  </w:num>
  <w:num w:numId="27">
    <w:abstractNumId w:val="6"/>
  </w:num>
  <w:num w:numId="28">
    <w:abstractNumId w:val="7"/>
  </w:num>
  <w:num w:numId="29">
    <w:abstractNumId w:val="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DA"/>
    <w:rsid w:val="000078FE"/>
    <w:rsid w:val="00015008"/>
    <w:rsid w:val="00022131"/>
    <w:rsid w:val="00026999"/>
    <w:rsid w:val="00030FCE"/>
    <w:rsid w:val="00032012"/>
    <w:rsid w:val="000677CC"/>
    <w:rsid w:val="00090087"/>
    <w:rsid w:val="000A00BC"/>
    <w:rsid w:val="000A0DEA"/>
    <w:rsid w:val="000A6833"/>
    <w:rsid w:val="000D0893"/>
    <w:rsid w:val="00104DF3"/>
    <w:rsid w:val="00117E43"/>
    <w:rsid w:val="001309E2"/>
    <w:rsid w:val="0013323D"/>
    <w:rsid w:val="001434A6"/>
    <w:rsid w:val="00161FDA"/>
    <w:rsid w:val="001769A7"/>
    <w:rsid w:val="00186914"/>
    <w:rsid w:val="00190DD9"/>
    <w:rsid w:val="0019364F"/>
    <w:rsid w:val="001B7013"/>
    <w:rsid w:val="00215BB0"/>
    <w:rsid w:val="00217B09"/>
    <w:rsid w:val="00245105"/>
    <w:rsid w:val="002727B0"/>
    <w:rsid w:val="00272995"/>
    <w:rsid w:val="00282B6E"/>
    <w:rsid w:val="002B22D1"/>
    <w:rsid w:val="002B7A30"/>
    <w:rsid w:val="002D2D1C"/>
    <w:rsid w:val="00302BD7"/>
    <w:rsid w:val="0030668A"/>
    <w:rsid w:val="0033114E"/>
    <w:rsid w:val="003370F6"/>
    <w:rsid w:val="003472B2"/>
    <w:rsid w:val="00363B43"/>
    <w:rsid w:val="003700C8"/>
    <w:rsid w:val="003A5F7D"/>
    <w:rsid w:val="003A5FF3"/>
    <w:rsid w:val="003F2402"/>
    <w:rsid w:val="004115A0"/>
    <w:rsid w:val="00411B5D"/>
    <w:rsid w:val="0041485C"/>
    <w:rsid w:val="00420484"/>
    <w:rsid w:val="0042642D"/>
    <w:rsid w:val="004372F0"/>
    <w:rsid w:val="00441115"/>
    <w:rsid w:val="00443D70"/>
    <w:rsid w:val="0046180D"/>
    <w:rsid w:val="00466FCA"/>
    <w:rsid w:val="00471037"/>
    <w:rsid w:val="0048446F"/>
    <w:rsid w:val="00491D21"/>
    <w:rsid w:val="004E5F71"/>
    <w:rsid w:val="00505B7F"/>
    <w:rsid w:val="005156AF"/>
    <w:rsid w:val="005235E0"/>
    <w:rsid w:val="00541AE1"/>
    <w:rsid w:val="00546030"/>
    <w:rsid w:val="0057291E"/>
    <w:rsid w:val="005A7570"/>
    <w:rsid w:val="005C5A29"/>
    <w:rsid w:val="005F14BA"/>
    <w:rsid w:val="00605893"/>
    <w:rsid w:val="00611E8A"/>
    <w:rsid w:val="006D0FD4"/>
    <w:rsid w:val="006E4C48"/>
    <w:rsid w:val="006F64D0"/>
    <w:rsid w:val="00701B6D"/>
    <w:rsid w:val="00710C06"/>
    <w:rsid w:val="00713E6B"/>
    <w:rsid w:val="007141DB"/>
    <w:rsid w:val="007235CE"/>
    <w:rsid w:val="00745F6F"/>
    <w:rsid w:val="00755A38"/>
    <w:rsid w:val="007573DF"/>
    <w:rsid w:val="007762BB"/>
    <w:rsid w:val="00784B72"/>
    <w:rsid w:val="0079711D"/>
    <w:rsid w:val="007B6B4A"/>
    <w:rsid w:val="007C1A32"/>
    <w:rsid w:val="007D19E9"/>
    <w:rsid w:val="007D3B6B"/>
    <w:rsid w:val="007E575A"/>
    <w:rsid w:val="007E60F2"/>
    <w:rsid w:val="0080128F"/>
    <w:rsid w:val="0081062C"/>
    <w:rsid w:val="00835AA1"/>
    <w:rsid w:val="008553EB"/>
    <w:rsid w:val="00882069"/>
    <w:rsid w:val="00890C15"/>
    <w:rsid w:val="008A0C6C"/>
    <w:rsid w:val="008A171C"/>
    <w:rsid w:val="008B6B5D"/>
    <w:rsid w:val="008C175D"/>
    <w:rsid w:val="008D4915"/>
    <w:rsid w:val="009017E3"/>
    <w:rsid w:val="0095268B"/>
    <w:rsid w:val="0096052C"/>
    <w:rsid w:val="0096125B"/>
    <w:rsid w:val="00975371"/>
    <w:rsid w:val="009C5C56"/>
    <w:rsid w:val="009D6FCC"/>
    <w:rsid w:val="009E3CDB"/>
    <w:rsid w:val="009F18C8"/>
    <w:rsid w:val="00A133A8"/>
    <w:rsid w:val="00A66372"/>
    <w:rsid w:val="00A729BF"/>
    <w:rsid w:val="00A80D63"/>
    <w:rsid w:val="00A85F9D"/>
    <w:rsid w:val="00AA5143"/>
    <w:rsid w:val="00AB1D25"/>
    <w:rsid w:val="00AC0ED2"/>
    <w:rsid w:val="00AE0D55"/>
    <w:rsid w:val="00B04072"/>
    <w:rsid w:val="00B13B66"/>
    <w:rsid w:val="00B15337"/>
    <w:rsid w:val="00B206DD"/>
    <w:rsid w:val="00B264F6"/>
    <w:rsid w:val="00B30F4B"/>
    <w:rsid w:val="00B31F56"/>
    <w:rsid w:val="00B50FAF"/>
    <w:rsid w:val="00B921B8"/>
    <w:rsid w:val="00BB2AAD"/>
    <w:rsid w:val="00BB497F"/>
    <w:rsid w:val="00BE2D03"/>
    <w:rsid w:val="00C53F02"/>
    <w:rsid w:val="00C73A18"/>
    <w:rsid w:val="00C82FCA"/>
    <w:rsid w:val="00C853E2"/>
    <w:rsid w:val="00C914F2"/>
    <w:rsid w:val="00C93A62"/>
    <w:rsid w:val="00CA055C"/>
    <w:rsid w:val="00CB4A3B"/>
    <w:rsid w:val="00CD63A1"/>
    <w:rsid w:val="00CF0EE9"/>
    <w:rsid w:val="00D02077"/>
    <w:rsid w:val="00D03653"/>
    <w:rsid w:val="00D10B08"/>
    <w:rsid w:val="00D26618"/>
    <w:rsid w:val="00D55BBC"/>
    <w:rsid w:val="00D6585D"/>
    <w:rsid w:val="00D66A57"/>
    <w:rsid w:val="00D95DBE"/>
    <w:rsid w:val="00DB2B0D"/>
    <w:rsid w:val="00DB3AE4"/>
    <w:rsid w:val="00DB7CE1"/>
    <w:rsid w:val="00DD7DB7"/>
    <w:rsid w:val="00DF074C"/>
    <w:rsid w:val="00E430C5"/>
    <w:rsid w:val="00E6195D"/>
    <w:rsid w:val="00E81BFB"/>
    <w:rsid w:val="00E83A21"/>
    <w:rsid w:val="00E85B5A"/>
    <w:rsid w:val="00E86A4B"/>
    <w:rsid w:val="00EB57F0"/>
    <w:rsid w:val="00EC1A83"/>
    <w:rsid w:val="00F15ECB"/>
    <w:rsid w:val="00F21FF2"/>
    <w:rsid w:val="00F22238"/>
    <w:rsid w:val="00F643B2"/>
    <w:rsid w:val="00F66CE2"/>
    <w:rsid w:val="00F758EE"/>
    <w:rsid w:val="00FA6D4A"/>
    <w:rsid w:val="00FB1737"/>
    <w:rsid w:val="00FE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5FCB1"/>
  <w15:chartTrackingRefBased/>
  <w15:docId w15:val="{277A8235-A643-4A2B-95FE-9DB8B8A7B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1FDA"/>
    <w:pPr>
      <w:spacing w:after="200" w:line="276" w:lineRule="auto"/>
    </w:pPr>
    <w:rPr>
      <w:rFonts w:eastAsia="Times New Roman"/>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700C8"/>
    <w:rPr>
      <w:sz w:val="16"/>
      <w:szCs w:val="16"/>
    </w:rPr>
  </w:style>
  <w:style w:type="paragraph" w:styleId="CommentText">
    <w:name w:val="annotation text"/>
    <w:basedOn w:val="Normal"/>
    <w:link w:val="CommentTextChar"/>
    <w:uiPriority w:val="99"/>
    <w:semiHidden/>
    <w:unhideWhenUsed/>
    <w:rsid w:val="003700C8"/>
    <w:pPr>
      <w:spacing w:line="240" w:lineRule="auto"/>
    </w:pPr>
    <w:rPr>
      <w:sz w:val="20"/>
      <w:szCs w:val="20"/>
    </w:rPr>
  </w:style>
  <w:style w:type="character" w:customStyle="1" w:styleId="CommentTextChar">
    <w:name w:val="Comment Text Char"/>
    <w:basedOn w:val="DefaultParagraphFont"/>
    <w:link w:val="CommentText"/>
    <w:uiPriority w:val="99"/>
    <w:semiHidden/>
    <w:rsid w:val="003700C8"/>
    <w:rPr>
      <w:rFonts w:eastAsia="Times New Roman"/>
      <w:sz w:val="20"/>
      <w:szCs w:val="20"/>
      <w:lang w:bidi="en-US"/>
    </w:rPr>
  </w:style>
  <w:style w:type="paragraph" w:styleId="CommentSubject">
    <w:name w:val="annotation subject"/>
    <w:basedOn w:val="CommentText"/>
    <w:next w:val="CommentText"/>
    <w:link w:val="CommentSubjectChar"/>
    <w:uiPriority w:val="99"/>
    <w:semiHidden/>
    <w:unhideWhenUsed/>
    <w:rsid w:val="003700C8"/>
    <w:rPr>
      <w:b/>
      <w:bCs/>
    </w:rPr>
  </w:style>
  <w:style w:type="character" w:customStyle="1" w:styleId="CommentSubjectChar">
    <w:name w:val="Comment Subject Char"/>
    <w:basedOn w:val="CommentTextChar"/>
    <w:link w:val="CommentSubject"/>
    <w:uiPriority w:val="99"/>
    <w:semiHidden/>
    <w:rsid w:val="003700C8"/>
    <w:rPr>
      <w:rFonts w:eastAsia="Times New Roman"/>
      <w:b/>
      <w:bCs/>
      <w:sz w:val="20"/>
      <w:szCs w:val="20"/>
      <w:lang w:bidi="en-US"/>
    </w:rPr>
  </w:style>
  <w:style w:type="paragraph" w:styleId="BalloonText">
    <w:name w:val="Balloon Text"/>
    <w:basedOn w:val="Normal"/>
    <w:link w:val="BalloonTextChar"/>
    <w:uiPriority w:val="99"/>
    <w:semiHidden/>
    <w:unhideWhenUsed/>
    <w:rsid w:val="0037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0C8"/>
    <w:rPr>
      <w:rFonts w:ascii="Tahoma" w:eastAsia="Times New Roman" w:hAnsi="Tahoma" w:cs="Tahoma"/>
      <w:sz w:val="16"/>
      <w:szCs w:val="16"/>
      <w:lang w:bidi="en-US"/>
    </w:rPr>
  </w:style>
  <w:style w:type="paragraph" w:styleId="ListParagraph">
    <w:name w:val="List Paragraph"/>
    <w:basedOn w:val="Normal"/>
    <w:uiPriority w:val="34"/>
    <w:qFormat/>
    <w:rsid w:val="007B6B4A"/>
    <w:pPr>
      <w:ind w:left="720"/>
      <w:contextualSpacing/>
    </w:pPr>
  </w:style>
  <w:style w:type="paragraph" w:styleId="Revision">
    <w:name w:val="Revision"/>
    <w:hidden/>
    <w:uiPriority w:val="99"/>
    <w:semiHidden/>
    <w:rsid w:val="00DF074C"/>
    <w:rPr>
      <w:rFonts w:eastAsia="Times New Roman"/>
      <w:sz w:val="22"/>
      <w:szCs w:val="22"/>
      <w:lang w:bidi="en-US"/>
    </w:rPr>
  </w:style>
  <w:style w:type="paragraph" w:styleId="Header">
    <w:name w:val="header"/>
    <w:basedOn w:val="Normal"/>
    <w:link w:val="HeaderChar"/>
    <w:uiPriority w:val="99"/>
    <w:unhideWhenUsed/>
    <w:rsid w:val="00BB4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97F"/>
    <w:rPr>
      <w:rFonts w:eastAsia="Times New Roman"/>
      <w:lang w:bidi="en-US"/>
    </w:rPr>
  </w:style>
  <w:style w:type="paragraph" w:styleId="Footer">
    <w:name w:val="footer"/>
    <w:basedOn w:val="Normal"/>
    <w:link w:val="FooterChar"/>
    <w:unhideWhenUsed/>
    <w:rsid w:val="00BB497F"/>
    <w:pPr>
      <w:tabs>
        <w:tab w:val="center" w:pos="4680"/>
        <w:tab w:val="right" w:pos="9360"/>
      </w:tabs>
      <w:spacing w:after="0" w:line="240" w:lineRule="auto"/>
    </w:pPr>
  </w:style>
  <w:style w:type="character" w:customStyle="1" w:styleId="FooterChar">
    <w:name w:val="Footer Char"/>
    <w:basedOn w:val="DefaultParagraphFont"/>
    <w:link w:val="Footer"/>
    <w:rsid w:val="00BB497F"/>
    <w:rPr>
      <w:rFonts w:eastAsia="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728065">
      <w:bodyDiv w:val="1"/>
      <w:marLeft w:val="0"/>
      <w:marRight w:val="0"/>
      <w:marTop w:val="0"/>
      <w:marBottom w:val="0"/>
      <w:divBdr>
        <w:top w:val="none" w:sz="0" w:space="0" w:color="auto"/>
        <w:left w:val="none" w:sz="0" w:space="0" w:color="auto"/>
        <w:bottom w:val="none" w:sz="0" w:space="0" w:color="auto"/>
        <w:right w:val="none" w:sz="0" w:space="0" w:color="auto"/>
      </w:divBdr>
    </w:div>
    <w:div w:id="21086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NPVFY6KNS3ZM-803-254</_dlc_DocId>
    <_dlc_DocIdUrl xmlns="ed83551b-1c74-4eb0-a689-e3b00317a30f">
      <Url>https://floridadep.sharepoint.com/wrm/shdsvcs/rules/_layouts/15/DocIdRedir.aspx?ID=NPVFY6KNS3ZM-803-254</Url>
      <Description>NPVFY6KNS3ZM-803-254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2E1E8-E2B8-43E9-AC04-D9F183E9AF02}">
  <ds:schemaRefs>
    <ds:schemaRef ds:uri="http://schemas.microsoft.com/sharepoint/v3/contenttype/forms"/>
  </ds:schemaRefs>
</ds:datastoreItem>
</file>

<file path=customXml/itemProps2.xml><?xml version="1.0" encoding="utf-8"?>
<ds:datastoreItem xmlns:ds="http://schemas.openxmlformats.org/officeDocument/2006/customXml" ds:itemID="{6C9397BC-4090-4916-98BF-6F4EF76DA819}">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84C136DA-EF20-4F25-A970-AE00A573E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95F7E8-34A5-4584-8F52-783D71777402}">
  <ds:schemaRefs>
    <ds:schemaRef ds:uri="http://schemas.microsoft.com/sharepoint/events"/>
  </ds:schemaRefs>
</ds:datastoreItem>
</file>

<file path=customXml/itemProps5.xml><?xml version="1.0" encoding="utf-8"?>
<ds:datastoreItem xmlns:ds="http://schemas.openxmlformats.org/officeDocument/2006/customXml" ds:itemID="{60D6D53D-494D-4303-ADF6-EFCFABAA3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Section G: Supplemental Information For Mitigation Banks</vt:lpstr>
    </vt:vector>
  </TitlesOfParts>
  <Company>SJRWMD</Company>
  <LinksUpToDate>false</LinksUpToDate>
  <CharactersWithSpaces>8304</CharactersWithSpaces>
  <SharedDoc>false</SharedDoc>
  <HLinks>
    <vt:vector size="6" baseType="variant">
      <vt:variant>
        <vt:i4>7929880</vt:i4>
      </vt:variant>
      <vt:variant>
        <vt:i4>10840</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G: Supplemental Information For Mitigation Banks</dc:title>
  <dc:subject/>
  <dc:creator>Mark Brandenburg</dc:creator>
  <cp:keywords/>
  <cp:lastModifiedBy>Melkun, Jessica</cp:lastModifiedBy>
  <cp:revision>13</cp:revision>
  <dcterms:created xsi:type="dcterms:W3CDTF">2017-06-30T16:11:00Z</dcterms:created>
  <dcterms:modified xsi:type="dcterms:W3CDTF">2018-03-12T17:13:00Z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85b0ed5e-3114-4e01-96e8-9a54de1980e0</vt:lpwstr>
  </property>
</Properties>
</file>