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spacing w:line="200" w:lineRule="atLeast"/>
        <w:ind w:left="102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5"/>
          <w:szCs w:val="25"/>
        </w:rPr>
        <w:sectPr>
          <w:footerReference w:type="default" r:id="rId5"/>
          <w:type w:val="continuous"/>
          <w:pgSz w:w="12240" w:h="15840"/>
          <w:pgMar w:footer="1282" w:top="20" w:bottom="1480" w:left="840" w:right="1720"/>
          <w:pgNumType w:start="188"/>
        </w:sectPr>
      </w:pPr>
    </w:p>
    <w:p>
      <w:pPr>
        <w:pStyle w:val="Heading2"/>
        <w:spacing w:line="240" w:lineRule="auto" w:before="63"/>
        <w:ind w:left="0" w:right="0"/>
        <w:jc w:val="right"/>
        <w:rPr>
          <w:b w:val="0"/>
          <w:bCs w:val="0"/>
        </w:rPr>
      </w:pPr>
      <w:r>
        <w:rPr/>
        <w:t>Pt.</w:t>
      </w:r>
      <w:r>
        <w:rPr>
          <w:spacing w:val="8"/>
        </w:rPr>
        <w:t> </w:t>
      </w:r>
      <w:r>
        <w:rPr/>
        <w:t>105</w:t>
      </w:r>
      <w:r>
        <w:rPr>
          <w:b w:val="0"/>
        </w:rPr>
      </w:r>
    </w:p>
    <w:p>
      <w:pPr>
        <w:spacing w:before="63"/>
        <w:ind w:left="102" w:right="0" w:firstLine="0"/>
        <w:jc w:val="left"/>
        <w:rPr>
          <w:rFonts w:ascii="Century Gothic" w:hAnsi="Century Gothic" w:cs="Century Gothic" w:eastAsia="Century Gothic"/>
          <w:sz w:val="18"/>
          <w:szCs w:val="18"/>
        </w:rPr>
      </w:pPr>
      <w:r>
        <w:rPr/>
        <w:br w:type="column"/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21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CFR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Ch.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I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(4–1–16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Edition)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after="0"/>
        <w:jc w:val="left"/>
        <w:rPr>
          <w:rFonts w:ascii="Century Gothic" w:hAnsi="Century Gothic" w:cs="Century Gothic" w:eastAsia="Century Gothic"/>
          <w:sz w:val="18"/>
          <w:szCs w:val="18"/>
        </w:rPr>
        <w:sectPr>
          <w:type w:val="continuous"/>
          <w:pgSz w:w="12240" w:h="15840"/>
          <w:pgMar w:top="20" w:bottom="1480" w:left="840" w:right="1720"/>
          <w:cols w:num="2" w:equalWidth="0">
            <w:col w:w="2367" w:space="3817"/>
            <w:col w:w="3496"/>
          </w:cols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left="5400" w:right="917"/>
        <w:jc w:val="both"/>
      </w:pPr>
      <w:r>
        <w:rPr/>
        <w:pict>
          <v:shape style="position:absolute;margin-left:131.850006pt;margin-top:-.745972pt;width:168.5pt;height:153.8pt;mso-position-horizontal-relative:page;mso-position-vertical-relative:paragraph;z-index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950"/>
                    <w:gridCol w:w="736"/>
                    <w:gridCol w:w="674"/>
                  </w:tblGrid>
                  <w:tr>
                    <w:trPr>
                      <w:trHeight w:val="482" w:hRule="exact"/>
                    </w:trPr>
                    <w:tc>
                      <w:tcPr>
                        <w:tcW w:w="1950" w:type="dxa"/>
                        <w:vMerge w:val="restart"/>
                        <w:tcBorders>
                          <w:top w:val="single" w:sz="2" w:space="0" w:color="000000"/>
                          <w:left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ind w:right="0"/>
                          <w:jc w:val="left"/>
                          <w:rPr>
                            <w:rFonts w:ascii="Century" w:hAnsi="Century" w:cs="Century" w:eastAsia="Century"/>
                            <w:sz w:val="12"/>
                            <w:szCs w:val="12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uto"/>
                          <w:ind w:right="0"/>
                          <w:jc w:val="left"/>
                          <w:rPr>
                            <w:rFonts w:ascii="Century" w:hAnsi="Century" w:cs="Century" w:eastAsia="Century"/>
                            <w:sz w:val="12"/>
                            <w:szCs w:val="12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uto"/>
                          <w:ind w:right="0"/>
                          <w:jc w:val="left"/>
                          <w:rPr>
                            <w:rFonts w:ascii="Century" w:hAnsi="Century" w:cs="Century" w:eastAsia="Century"/>
                            <w:sz w:val="12"/>
                            <w:szCs w:val="12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uto"/>
                          <w:ind w:right="0"/>
                          <w:jc w:val="left"/>
                          <w:rPr>
                            <w:rFonts w:ascii="Century" w:hAnsi="Century" w:cs="Century" w:eastAsia="Century"/>
                            <w:sz w:val="12"/>
                            <w:szCs w:val="12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uto" w:before="5"/>
                          <w:ind w:right="0"/>
                          <w:jc w:val="left"/>
                          <w:rPr>
                            <w:rFonts w:ascii="Century" w:hAnsi="Century" w:cs="Century" w:eastAsia="Century"/>
                            <w:sz w:val="10"/>
                            <w:szCs w:val="10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uto"/>
                          <w:ind w:right="57"/>
                          <w:jc w:val="center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Nutrient</w:t>
                        </w:r>
                      </w:p>
                    </w:tc>
                    <w:tc>
                      <w:tcPr>
                        <w:tcW w:w="1410" w:type="dxa"/>
                        <w:gridSpan w:val="2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20" w:lineRule="exact" w:before="59"/>
                          <w:ind w:left="87" w:right="84"/>
                          <w:jc w:val="center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  <w:t>Minimum</w:t>
                        </w:r>
                        <w:r>
                          <w:rPr>
                            <w:rFonts w:ascii="Arial" w:hAnsi="Arial" w:cs="Arial" w:eastAsia="Arial"/>
                            <w:spacing w:val="6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  <w:t>levels</w:t>
                        </w:r>
                        <w:r>
                          <w:rPr>
                            <w:rFonts w:ascii="Arial" w:hAnsi="Arial" w:cs="Arial" w:eastAsia="Arial"/>
                            <w:spacing w:val="6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  <w:t>for</w:t>
                        </w:r>
                        <w:r>
                          <w:rPr>
                            <w:rFonts w:ascii="Arial" w:hAnsi="Arial" w:cs="Arial" w:eastAsia="Arial"/>
                            <w:spacing w:val="6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  <w:t>fro-</w:t>
                        </w:r>
                        <w:r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  <w:t> zen</w:t>
                        </w:r>
                        <w:r>
                          <w:rPr>
                            <w:rFonts w:ascii="Arial" w:hAnsi="Arial" w:cs="Arial" w:eastAsia="Arial"/>
                            <w:spacing w:val="6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  <w:t>‘‘heat</w:t>
                        </w:r>
                        <w:r>
                          <w:rPr>
                            <w:rFonts w:ascii="Arial" w:hAnsi="Arial" w:cs="Arial" w:eastAsia="Arial"/>
                            <w:spacing w:val="6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  <w:t>and</w:t>
                        </w:r>
                        <w:r>
                          <w:rPr>
                            <w:rFonts w:ascii="Arial" w:hAnsi="Arial" w:cs="Arial" w:eastAsia="Arial"/>
                            <w:spacing w:val="6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  <w:t>serve’’</w:t>
                        </w:r>
                        <w:r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  <w:t> dinner—</w:t>
                        </w:r>
                      </w:p>
                    </w:tc>
                  </w:tr>
                  <w:tr>
                    <w:trPr>
                      <w:trHeight w:val="1082" w:hRule="exact"/>
                    </w:trPr>
                    <w:tc>
                      <w:tcPr>
                        <w:tcW w:w="1950" w:type="dxa"/>
                        <w:vMerge/>
                        <w:tcBorders>
                          <w:left w:val="nil" w:sz="6" w:space="0" w:color="auto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73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120" w:lineRule="exact" w:before="57"/>
                          <w:ind w:left="125" w:right="122"/>
                          <w:jc w:val="center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For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each</w:t>
                        </w:r>
                        <w:r>
                          <w:rPr>
                            <w:rFonts w:ascii="Arial"/>
                            <w:sz w:val="12"/>
                          </w:rPr>
                          <w:t> 100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Cal-</w:t>
                        </w:r>
                      </w:p>
                      <w:p>
                        <w:pPr>
                          <w:pStyle w:val="TableParagraph"/>
                          <w:spacing w:line="120" w:lineRule="exact"/>
                          <w:ind w:left="62" w:right="59" w:hanging="1"/>
                          <w:jc w:val="center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ories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(keal)</w:t>
                        </w:r>
                        <w:r>
                          <w:rPr>
                            <w:rFonts w:ascii="Arial"/>
                            <w:sz w:val="12"/>
                          </w:rPr>
                          <w:t> of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the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total</w:t>
                        </w:r>
                        <w:r>
                          <w:rPr>
                            <w:rFonts w:ascii="Arial"/>
                            <w:sz w:val="12"/>
                          </w:rPr>
                          <w:t> compo- nents specified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in</w:t>
                        </w:r>
                        <w:r>
                          <w:rPr>
                            <w:rFonts w:ascii="Arial"/>
                            <w:sz w:val="12"/>
                          </w:rPr>
                          <w:t> par.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(a)</w:t>
                        </w:r>
                      </w:p>
                    </w:tc>
                    <w:tc>
                      <w:tcPr>
                        <w:tcW w:w="67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ind w:right="0"/>
                          <w:jc w:val="left"/>
                          <w:rPr>
                            <w:rFonts w:ascii="Century" w:hAnsi="Century" w:cs="Century" w:eastAsia="Century"/>
                            <w:sz w:val="12"/>
                            <w:szCs w:val="12"/>
                          </w:rPr>
                        </w:pPr>
                      </w:p>
                      <w:p>
                        <w:pPr>
                          <w:pStyle w:val="TableParagraph"/>
                          <w:spacing w:line="120" w:lineRule="exact" w:before="92"/>
                          <w:ind w:left="62" w:right="1" w:hanging="1"/>
                          <w:jc w:val="center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For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the</w:t>
                        </w:r>
                        <w:r>
                          <w:rPr>
                            <w:rFonts w:ascii="Arial"/>
                            <w:sz w:val="12"/>
                          </w:rPr>
                          <w:t> total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com-</w:t>
                        </w:r>
                        <w:r>
                          <w:rPr>
                            <w:rFonts w:ascii="Arial"/>
                            <w:sz w:val="12"/>
                          </w:rPr>
                          <w:t> ponents specified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in</w:t>
                        </w:r>
                        <w:r>
                          <w:rPr>
                            <w:rFonts w:ascii="Arial"/>
                            <w:sz w:val="12"/>
                          </w:rPr>
                          <w:t> par.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(a)</w:t>
                        </w:r>
                      </w:p>
                    </w:tc>
                  </w:tr>
                  <w:tr>
                    <w:trPr>
                      <w:trHeight w:val="234" w:hRule="exact"/>
                    </w:trPr>
                    <w:tc>
                      <w:tcPr>
                        <w:tcW w:w="1950" w:type="dxa"/>
                        <w:tcBorders>
                          <w:top w:val="single" w:sz="2" w:space="0" w:color="000000"/>
                          <w:left w:val="nil" w:sz="6" w:space="0" w:color="auto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 w:before="78"/>
                          <w:ind w:left="6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Protein,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grams</w:t>
                        </w:r>
                        <w:r>
                          <w:rPr>
                            <w:rFonts w:ascii="Arial"/>
                            <w:spacing w:val="2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...............................</w:t>
                        </w:r>
                      </w:p>
                    </w:tc>
                    <w:tc>
                      <w:tcPr>
                        <w:tcW w:w="736" w:type="dxa"/>
                        <w:tcBorders>
                          <w:top w:val="single" w:sz="2" w:space="0" w:color="000000"/>
                          <w:left w:val="single" w:sz="2" w:space="0" w:color="000000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 w:before="78"/>
                          <w:ind w:left="437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4.60</w:t>
                        </w:r>
                      </w:p>
                    </w:tc>
                    <w:tc>
                      <w:tcPr>
                        <w:tcW w:w="674" w:type="dxa"/>
                        <w:tcBorders>
                          <w:top w:val="single" w:sz="2" w:space="0" w:color="000000"/>
                          <w:left w:val="single" w:sz="2" w:space="0" w:color="000000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8"/>
                          <w:ind w:left="437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16.0</w:t>
                        </w:r>
                      </w:p>
                    </w:tc>
                  </w:tr>
                  <w:tr>
                    <w:trPr>
                      <w:trHeight w:val="154" w:hRule="exact"/>
                    </w:trPr>
                    <w:tc>
                      <w:tcPr>
                        <w:tcW w:w="19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6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Vitamin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A,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IU</w:t>
                        </w:r>
                        <w:r>
                          <w:rPr>
                            <w:rFonts w:ascii="Arial"/>
                            <w:spacing w:val="32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.................................</w:t>
                        </w:r>
                      </w:p>
                    </w:tc>
                    <w:tc>
                      <w:tcPr>
                        <w:tcW w:w="736" w:type="dxa"/>
                        <w:tcBorders>
                          <w:top w:val="nil" w:sz="6" w:space="0" w:color="auto"/>
                          <w:left w:val="single" w:sz="2" w:space="0" w:color="000000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303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150.00</w:t>
                        </w:r>
                      </w:p>
                    </w:tc>
                    <w:tc>
                      <w:tcPr>
                        <w:tcW w:w="674" w:type="dxa"/>
                        <w:tcBorders>
                          <w:top w:val="nil" w:sz="6" w:space="0" w:color="auto"/>
                          <w:left w:val="single" w:sz="2" w:space="0" w:color="000000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370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520.0</w:t>
                        </w:r>
                      </w:p>
                    </w:tc>
                  </w:tr>
                  <w:tr>
                    <w:trPr>
                      <w:trHeight w:val="154" w:hRule="exact"/>
                    </w:trPr>
                    <w:tc>
                      <w:tcPr>
                        <w:tcW w:w="19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6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Thiamine,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mg</w:t>
                        </w:r>
                        <w:r>
                          <w:rPr>
                            <w:rFonts w:ascii="Arial"/>
                            <w:spacing w:val="13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.................................</w:t>
                        </w:r>
                      </w:p>
                    </w:tc>
                    <w:tc>
                      <w:tcPr>
                        <w:tcW w:w="736" w:type="dxa"/>
                        <w:tcBorders>
                          <w:top w:val="nil" w:sz="6" w:space="0" w:color="auto"/>
                          <w:left w:val="single" w:sz="2" w:space="0" w:color="000000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right="57"/>
                          <w:jc w:val="righ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.05</w:t>
                        </w:r>
                      </w:p>
                    </w:tc>
                    <w:tc>
                      <w:tcPr>
                        <w:tcW w:w="674" w:type="dxa"/>
                        <w:tcBorders>
                          <w:top w:val="nil" w:sz="6" w:space="0" w:color="auto"/>
                          <w:left w:val="single" w:sz="2" w:space="0" w:color="000000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right="0"/>
                          <w:jc w:val="righ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.2</w:t>
                        </w:r>
                      </w:p>
                    </w:tc>
                  </w:tr>
                  <w:tr>
                    <w:trPr>
                      <w:trHeight w:val="154" w:hRule="exact"/>
                    </w:trPr>
                    <w:tc>
                      <w:tcPr>
                        <w:tcW w:w="19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6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Riboflavin,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mg</w:t>
                        </w:r>
                        <w:r>
                          <w:rPr>
                            <w:rFonts w:ascii="Arial"/>
                            <w:spacing w:val="13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................................</w:t>
                        </w:r>
                      </w:p>
                    </w:tc>
                    <w:tc>
                      <w:tcPr>
                        <w:tcW w:w="736" w:type="dxa"/>
                        <w:tcBorders>
                          <w:top w:val="nil" w:sz="6" w:space="0" w:color="auto"/>
                          <w:left w:val="single" w:sz="2" w:space="0" w:color="000000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right="57"/>
                          <w:jc w:val="righ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.06</w:t>
                        </w:r>
                      </w:p>
                    </w:tc>
                    <w:tc>
                      <w:tcPr>
                        <w:tcW w:w="674" w:type="dxa"/>
                        <w:tcBorders>
                          <w:top w:val="nil" w:sz="6" w:space="0" w:color="auto"/>
                          <w:left w:val="single" w:sz="2" w:space="0" w:color="000000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right="0"/>
                          <w:jc w:val="righ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.2</w:t>
                        </w:r>
                      </w:p>
                    </w:tc>
                  </w:tr>
                  <w:tr>
                    <w:trPr>
                      <w:trHeight w:val="154" w:hRule="exact"/>
                    </w:trPr>
                    <w:tc>
                      <w:tcPr>
                        <w:tcW w:w="19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6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Niacin,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mg 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.....................................</w:t>
                        </w:r>
                      </w:p>
                    </w:tc>
                    <w:tc>
                      <w:tcPr>
                        <w:tcW w:w="736" w:type="dxa"/>
                        <w:tcBorders>
                          <w:top w:val="nil" w:sz="6" w:space="0" w:color="auto"/>
                          <w:left w:val="single" w:sz="2" w:space="0" w:color="000000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right="57"/>
                          <w:jc w:val="righ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.99</w:t>
                        </w:r>
                      </w:p>
                    </w:tc>
                    <w:tc>
                      <w:tcPr>
                        <w:tcW w:w="674" w:type="dxa"/>
                        <w:tcBorders>
                          <w:top w:val="nil" w:sz="6" w:space="0" w:color="auto"/>
                          <w:left w:val="single" w:sz="2" w:space="0" w:color="000000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right="0"/>
                          <w:jc w:val="righ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3.4</w:t>
                        </w:r>
                      </w:p>
                    </w:tc>
                  </w:tr>
                  <w:tr>
                    <w:trPr>
                      <w:trHeight w:val="153" w:hRule="exact"/>
                    </w:trPr>
                    <w:tc>
                      <w:tcPr>
                        <w:tcW w:w="19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6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Pantothenic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acid,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mg</w:t>
                        </w:r>
                        <w:r>
                          <w:rPr>
                            <w:rFonts w:ascii="Arial"/>
                            <w:spacing w:val="13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.....................</w:t>
                        </w:r>
                      </w:p>
                    </w:tc>
                    <w:tc>
                      <w:tcPr>
                        <w:tcW w:w="736" w:type="dxa"/>
                        <w:tcBorders>
                          <w:top w:val="nil" w:sz="6" w:space="0" w:color="auto"/>
                          <w:left w:val="single" w:sz="2" w:space="0" w:color="000000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right="57"/>
                          <w:jc w:val="righ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.32</w:t>
                        </w:r>
                      </w:p>
                    </w:tc>
                    <w:tc>
                      <w:tcPr>
                        <w:tcW w:w="674" w:type="dxa"/>
                        <w:tcBorders>
                          <w:top w:val="nil" w:sz="6" w:space="0" w:color="auto"/>
                          <w:left w:val="single" w:sz="2" w:space="0" w:color="000000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right="0"/>
                          <w:jc w:val="righ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1.1</w:t>
                        </w:r>
                      </w:p>
                    </w:tc>
                  </w:tr>
                  <w:tr>
                    <w:trPr>
                      <w:trHeight w:val="155" w:hRule="exact"/>
                    </w:trPr>
                    <w:tc>
                      <w:tcPr>
                        <w:tcW w:w="19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 w:before="4"/>
                          <w:ind w:left="6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position w:val="1"/>
                            <w:sz w:val="12"/>
                          </w:rPr>
                          <w:t>Vitamin,</w:t>
                        </w:r>
                        <w:r>
                          <w:rPr>
                            <w:rFonts w:ascii="Arial"/>
                            <w:spacing w:val="9"/>
                            <w:position w:val="1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position w:val="1"/>
                            <w:sz w:val="12"/>
                          </w:rPr>
                          <w:t>B</w:t>
                        </w:r>
                        <w:r>
                          <w:rPr>
                            <w:rFonts w:ascii="Times New Roman"/>
                            <w:sz w:val="7"/>
                          </w:rPr>
                          <w:t>6</w:t>
                        </w:r>
                        <w:r>
                          <w:rPr>
                            <w:rFonts w:ascii="Arial"/>
                            <w:position w:val="1"/>
                            <w:sz w:val="12"/>
                          </w:rPr>
                          <w:t>,</w:t>
                        </w:r>
                        <w:r>
                          <w:rPr>
                            <w:rFonts w:ascii="Arial"/>
                            <w:spacing w:val="9"/>
                            <w:position w:val="1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position w:val="1"/>
                            <w:sz w:val="12"/>
                          </w:rPr>
                          <w:t>mg </w:t>
                        </w:r>
                        <w:r>
                          <w:rPr>
                            <w:rFonts w:ascii="Arial"/>
                            <w:spacing w:val="11"/>
                            <w:position w:val="1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position w:val="1"/>
                            <w:sz w:val="12"/>
                          </w:rPr>
                          <w:t>.............................</w:t>
                        </w:r>
                        <w:r>
                          <w:rPr>
                            <w:rFonts w:ascii="Arial"/>
                            <w:sz w:val="12"/>
                          </w:rPr>
                        </w:r>
                      </w:p>
                    </w:tc>
                    <w:tc>
                      <w:tcPr>
                        <w:tcW w:w="736" w:type="dxa"/>
                        <w:tcBorders>
                          <w:top w:val="nil" w:sz="6" w:space="0" w:color="auto"/>
                          <w:left w:val="single" w:sz="2" w:space="0" w:color="000000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ind w:right="57"/>
                          <w:jc w:val="righ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.15</w:t>
                        </w:r>
                      </w:p>
                    </w:tc>
                    <w:tc>
                      <w:tcPr>
                        <w:tcW w:w="674" w:type="dxa"/>
                        <w:tcBorders>
                          <w:top w:val="nil" w:sz="6" w:space="0" w:color="auto"/>
                          <w:left w:val="single" w:sz="2" w:space="0" w:color="000000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ind w:right="0"/>
                          <w:jc w:val="righ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.5</w:t>
                        </w:r>
                      </w:p>
                    </w:tc>
                  </w:tr>
                  <w:tr>
                    <w:trPr>
                      <w:trHeight w:val="152" w:hRule="exact"/>
                    </w:trPr>
                    <w:tc>
                      <w:tcPr>
                        <w:tcW w:w="195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6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position w:val="1"/>
                            <w:sz w:val="12"/>
                          </w:rPr>
                          <w:t>Vitamin,</w:t>
                        </w:r>
                        <w:r>
                          <w:rPr>
                            <w:rFonts w:ascii="Arial"/>
                            <w:spacing w:val="11"/>
                            <w:position w:val="1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position w:val="1"/>
                            <w:sz w:val="12"/>
                          </w:rPr>
                          <w:t>B</w:t>
                        </w:r>
                        <w:r>
                          <w:rPr>
                            <w:rFonts w:ascii="Times New Roman"/>
                            <w:sz w:val="7"/>
                          </w:rPr>
                          <w:t>1 </w:t>
                        </w:r>
                        <w:r>
                          <w:rPr>
                            <w:rFonts w:ascii="Times New Roman"/>
                            <w:spacing w:val="17"/>
                            <w:sz w:val="7"/>
                          </w:rPr>
                          <w:t> </w:t>
                        </w:r>
                        <w:r>
                          <w:rPr>
                            <w:rFonts w:ascii="Arial"/>
                            <w:position w:val="1"/>
                            <w:sz w:val="12"/>
                          </w:rPr>
                          <w:t>.....................................</w:t>
                        </w:r>
                        <w:r>
                          <w:rPr>
                            <w:rFonts w:ascii="Arial"/>
                            <w:sz w:val="12"/>
                          </w:rPr>
                        </w:r>
                      </w:p>
                    </w:tc>
                    <w:tc>
                      <w:tcPr>
                        <w:tcW w:w="736" w:type="dxa"/>
                        <w:tcBorders>
                          <w:top w:val="nil" w:sz="6" w:space="0" w:color="auto"/>
                          <w:left w:val="single" w:sz="2" w:space="0" w:color="000000"/>
                          <w:bottom w:val="nil" w:sz="6" w:space="0" w:color="auto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135" w:lineRule="exact"/>
                          <w:ind w:right="57"/>
                          <w:jc w:val="righ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.33</w:t>
                        </w:r>
                      </w:p>
                    </w:tc>
                    <w:tc>
                      <w:tcPr>
                        <w:tcW w:w="674" w:type="dxa"/>
                        <w:tcBorders>
                          <w:top w:val="nil" w:sz="6" w:space="0" w:color="auto"/>
                          <w:left w:val="single" w:sz="2" w:space="0" w:color="000000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35" w:lineRule="exact"/>
                          <w:ind w:right="0"/>
                          <w:jc w:val="righ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1.1</w:t>
                        </w:r>
                      </w:p>
                    </w:tc>
                  </w:tr>
                  <w:tr>
                    <w:trPr>
                      <w:trHeight w:val="196" w:hRule="exact"/>
                    </w:trPr>
                    <w:tc>
                      <w:tcPr>
                        <w:tcW w:w="195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135" w:lineRule="exact"/>
                          <w:ind w:left="6"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Iron,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mg</w:t>
                        </w:r>
                        <w:r>
                          <w:rPr>
                            <w:rFonts w:ascii="Arial"/>
                            <w:spacing w:val="32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sz w:val="12"/>
                          </w:rPr>
                          <w:t>.........................................</w:t>
                        </w:r>
                      </w:p>
                    </w:tc>
                    <w:tc>
                      <w:tcPr>
                        <w:tcW w:w="736" w:type="dxa"/>
                        <w:tcBorders>
                          <w:top w:val="nil" w:sz="6" w:space="0" w:color="auto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>
                        <w:pPr>
                          <w:pStyle w:val="TableParagraph"/>
                          <w:spacing w:line="135" w:lineRule="exact"/>
                          <w:ind w:right="57"/>
                          <w:jc w:val="righ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.62</w:t>
                        </w:r>
                      </w:p>
                    </w:tc>
                    <w:tc>
                      <w:tcPr>
                        <w:tcW w:w="674" w:type="dxa"/>
                        <w:tcBorders>
                          <w:top w:val="nil" w:sz="6" w:space="0" w:color="auto"/>
                          <w:left w:val="single" w:sz="2" w:space="0" w:color="000000"/>
                          <w:bottom w:val="single" w:sz="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35" w:lineRule="exact"/>
                          <w:ind w:right="0"/>
                          <w:jc w:val="righ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2.2</w:t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w w:val="115"/>
        </w:rPr>
        <w:t>(f)</w:t>
      </w:r>
      <w:r>
        <w:rPr>
          <w:spacing w:val="43"/>
          <w:w w:val="115"/>
        </w:rPr>
        <w:t> </w:t>
      </w:r>
      <w:r>
        <w:rPr>
          <w:w w:val="115"/>
        </w:rPr>
        <w:t>For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purposes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labeling,</w:t>
      </w:r>
      <w:r>
        <w:rPr>
          <w:spacing w:val="44"/>
          <w:w w:val="115"/>
        </w:rPr>
        <w:t> </w:t>
      </w:r>
      <w:r>
        <w:rPr>
          <w:w w:val="115"/>
        </w:rPr>
        <w:t>an</w:t>
      </w:r>
      <w:r>
        <w:rPr>
          <w:w w:val="109"/>
        </w:rPr>
        <w:t> </w:t>
      </w:r>
      <w:r>
        <w:rPr>
          <w:w w:val="115"/>
        </w:rPr>
        <w:t>‘‘average</w:t>
      </w:r>
      <w:r>
        <w:rPr>
          <w:spacing w:val="45"/>
          <w:w w:val="115"/>
        </w:rPr>
        <w:t> </w:t>
      </w:r>
      <w:r>
        <w:rPr>
          <w:w w:val="115"/>
        </w:rPr>
        <w:t>serving’’</w:t>
      </w:r>
      <w:r>
        <w:rPr>
          <w:spacing w:val="46"/>
          <w:w w:val="115"/>
        </w:rPr>
        <w:t> </w:t>
      </w:r>
      <w:r>
        <w:rPr>
          <w:w w:val="115"/>
        </w:rPr>
        <w:t>shall</w:t>
      </w:r>
      <w:r>
        <w:rPr>
          <w:spacing w:val="45"/>
          <w:w w:val="115"/>
        </w:rPr>
        <w:t> </w:t>
      </w:r>
      <w:r>
        <w:rPr>
          <w:w w:val="115"/>
        </w:rPr>
        <w:t>be</w:t>
      </w:r>
      <w:r>
        <w:rPr>
          <w:spacing w:val="46"/>
          <w:w w:val="115"/>
        </w:rPr>
        <w:t> </w:t>
      </w:r>
      <w:r>
        <w:rPr>
          <w:w w:val="115"/>
        </w:rPr>
        <w:t>one</w:t>
      </w:r>
      <w:r>
        <w:rPr>
          <w:spacing w:val="46"/>
          <w:w w:val="115"/>
        </w:rPr>
        <w:t> </w:t>
      </w:r>
      <w:r>
        <w:rPr>
          <w:w w:val="115"/>
        </w:rPr>
        <w:t>entire</w:t>
      </w:r>
      <w:r>
        <w:rPr>
          <w:w w:val="115"/>
        </w:rPr>
        <w:t> frozen ‘‘heat and</w:t>
      </w:r>
      <w:r>
        <w:rPr>
          <w:spacing w:val="1"/>
          <w:w w:val="115"/>
        </w:rPr>
        <w:t> </w:t>
      </w:r>
      <w:r>
        <w:rPr>
          <w:w w:val="115"/>
        </w:rPr>
        <w:t>serve’’ dinner.</w:t>
      </w:r>
      <w:r>
        <w:rPr/>
      </w:r>
    </w:p>
    <w:p>
      <w:pPr>
        <w:spacing w:before="84"/>
        <w:ind w:left="540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[42</w:t>
      </w:r>
      <w:r>
        <w:rPr>
          <w:rFonts w:ascii="Century"/>
          <w:spacing w:val="5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> </w:t>
      </w:r>
      <w:r>
        <w:rPr>
          <w:rFonts w:ascii="Century"/>
          <w:sz w:val="14"/>
        </w:rPr>
        <w:t>14327,</w:t>
      </w:r>
      <w:r>
        <w:rPr>
          <w:rFonts w:ascii="Century"/>
          <w:spacing w:val="6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5"/>
          <w:sz w:val="14"/>
        </w:rPr>
        <w:t> </w:t>
      </w:r>
      <w:r>
        <w:rPr>
          <w:rFonts w:ascii="Century"/>
          <w:sz w:val="14"/>
        </w:rPr>
        <w:t>5,</w:t>
      </w:r>
      <w:r>
        <w:rPr>
          <w:rFonts w:ascii="Century"/>
          <w:spacing w:val="6"/>
          <w:sz w:val="14"/>
        </w:rPr>
        <w:t> </w:t>
      </w:r>
      <w:r>
        <w:rPr>
          <w:rFonts w:ascii="Century"/>
          <w:sz w:val="14"/>
        </w:rPr>
        <w:t>1977]</w:t>
      </w:r>
      <w:r>
        <w:rPr>
          <w:rFonts w:ascii="Century"/>
          <w:sz w:val="14"/>
        </w:rPr>
      </w:r>
    </w:p>
    <w:p>
      <w:pPr>
        <w:spacing w:line="240" w:lineRule="auto" w:before="3"/>
        <w:rPr>
          <w:rFonts w:ascii="Century" w:hAnsi="Century" w:cs="Century" w:eastAsia="Century"/>
          <w:sz w:val="17"/>
          <w:szCs w:val="17"/>
        </w:rPr>
      </w:pPr>
    </w:p>
    <w:p>
      <w:pPr>
        <w:pStyle w:val="Heading1"/>
        <w:spacing w:line="200" w:lineRule="exact"/>
        <w:ind w:left="6492" w:right="1089" w:hanging="922"/>
        <w:jc w:val="left"/>
        <w:rPr>
          <w:b w:val="0"/>
          <w:bCs w:val="0"/>
        </w:rPr>
      </w:pPr>
      <w:r>
        <w:rPr/>
        <w:t>PART</w:t>
      </w:r>
      <w:r>
        <w:rPr>
          <w:spacing w:val="10"/>
        </w:rPr>
        <w:t> </w:t>
      </w:r>
      <w:r>
        <w:rPr/>
        <w:t>105—FOODS</w:t>
      </w:r>
      <w:r>
        <w:rPr>
          <w:spacing w:val="10"/>
        </w:rPr>
        <w:t> </w:t>
      </w:r>
      <w:r>
        <w:rPr/>
        <w:t>FOR</w:t>
      </w:r>
      <w:r>
        <w:rPr>
          <w:spacing w:val="10"/>
        </w:rPr>
        <w:t> </w:t>
      </w:r>
      <w:r>
        <w:rPr/>
        <w:t>SPECIAL</w:t>
      </w:r>
      <w:r>
        <w:rPr/>
        <w:t> DIETARY</w:t>
      </w:r>
      <w:r>
        <w:rPr>
          <w:spacing w:val="10"/>
        </w:rPr>
        <w:t> </w:t>
      </w:r>
      <w:r>
        <w:rPr/>
        <w:t>USE</w:t>
      </w:r>
      <w:r>
        <w:rPr>
          <w:b w:val="0"/>
          <w:bCs w:val="0"/>
        </w:rPr>
      </w:r>
    </w:p>
    <w:p>
      <w:pPr>
        <w:spacing w:after="0" w:line="200" w:lineRule="exact"/>
        <w:jc w:val="left"/>
        <w:sectPr>
          <w:type w:val="continuous"/>
          <w:pgSz w:w="12240" w:h="15840"/>
          <w:pgMar w:top="20" w:bottom="1480" w:left="840" w:right="1720"/>
        </w:sect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spacing w:before="114"/>
        <w:ind w:left="0" w:right="0" w:firstLine="0"/>
        <w:jc w:val="righ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Sec.</w:t>
      </w:r>
      <w:r>
        <w:rPr>
          <w:rFonts w:ascii="Century"/>
          <w:sz w:val="14"/>
        </w:rPr>
      </w:r>
    </w:p>
    <w:p>
      <w:pPr>
        <w:spacing w:line="240" w:lineRule="auto" w:before="1"/>
        <w:rPr>
          <w:rFonts w:ascii="Century" w:hAnsi="Century" w:cs="Century" w:eastAsia="Century"/>
          <w:sz w:val="13"/>
          <w:szCs w:val="13"/>
        </w:rPr>
      </w:pPr>
      <w:r>
        <w:rPr/>
        <w:br w:type="column"/>
      </w:r>
      <w:r>
        <w:rPr>
          <w:rFonts w:ascii="Century"/>
          <w:sz w:val="13"/>
        </w:rPr>
      </w:r>
    </w:p>
    <w:p>
      <w:pPr>
        <w:pStyle w:val="Heading3"/>
        <w:spacing w:line="240" w:lineRule="auto"/>
        <w:ind w:left="154" w:right="0"/>
        <w:jc w:val="left"/>
        <w:rPr>
          <w:b w:val="0"/>
          <w:bCs w:val="0"/>
        </w:rPr>
      </w:pPr>
      <w:r>
        <w:rPr/>
        <w:t>Subpart</w:t>
      </w:r>
      <w:r>
        <w:rPr>
          <w:spacing w:val="8"/>
        </w:rPr>
        <w:t> </w:t>
      </w:r>
      <w:r>
        <w:rPr/>
        <w:t>A—General</w:t>
      </w:r>
      <w:r>
        <w:rPr>
          <w:spacing w:val="8"/>
        </w:rPr>
        <w:t> </w:t>
      </w:r>
      <w:r>
        <w:rPr/>
        <w:t>Provisions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type w:val="continuous"/>
          <w:pgSz w:w="12240" w:h="15840"/>
          <w:pgMar w:top="20" w:bottom="1480" w:left="840" w:right="1720"/>
          <w:cols w:num="2" w:equalWidth="0">
            <w:col w:w="5707" w:space="40"/>
            <w:col w:w="3933"/>
          </w:cols>
        </w:sect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6"/>
          <w:szCs w:val="1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6"/>
          <w:szCs w:val="1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6"/>
          <w:szCs w:val="1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6"/>
          <w:szCs w:val="16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6"/>
          <w:szCs w:val="16"/>
        </w:rPr>
      </w:pPr>
    </w:p>
    <w:p>
      <w:pPr>
        <w:spacing w:line="240" w:lineRule="auto" w:before="7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0"/>
          <w:numId w:val="1"/>
        </w:numPr>
        <w:tabs>
          <w:tab w:pos="2245" w:val="left" w:leader="none"/>
        </w:tabs>
        <w:spacing w:line="180" w:lineRule="exact" w:before="0" w:after="0"/>
        <w:ind w:left="1800" w:right="1" w:firstLine="160"/>
        <w:jc w:val="both"/>
      </w:pP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frozen</w:t>
      </w:r>
      <w:r>
        <w:rPr>
          <w:spacing w:val="24"/>
          <w:w w:val="115"/>
        </w:rPr>
        <w:t> </w:t>
      </w:r>
      <w:r>
        <w:rPr>
          <w:w w:val="115"/>
        </w:rPr>
        <w:t>‘‘heat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4"/>
          <w:w w:val="115"/>
        </w:rPr>
        <w:t> </w:t>
      </w:r>
      <w:r>
        <w:rPr>
          <w:w w:val="115"/>
        </w:rPr>
        <w:t>serve’’</w:t>
      </w:r>
      <w:r>
        <w:rPr>
          <w:spacing w:val="25"/>
          <w:w w:val="115"/>
        </w:rPr>
        <w:t> </w:t>
      </w:r>
      <w:r>
        <w:rPr>
          <w:w w:val="115"/>
        </w:rPr>
        <w:t>dinner</w:t>
      </w:r>
      <w:r>
        <w:rPr>
          <w:w w:val="111"/>
        </w:rPr>
        <w:t> </w:t>
      </w:r>
      <w:r>
        <w:rPr>
          <w:w w:val="115"/>
        </w:rPr>
        <w:t>prepared</w:t>
      </w:r>
      <w:r>
        <w:rPr>
          <w:spacing w:val="9"/>
          <w:w w:val="115"/>
        </w:rPr>
        <w:t> </w:t>
      </w:r>
      <w:r>
        <w:rPr>
          <w:w w:val="115"/>
        </w:rPr>
        <w:t>from</w:t>
      </w:r>
      <w:r>
        <w:rPr>
          <w:spacing w:val="10"/>
          <w:w w:val="115"/>
        </w:rPr>
        <w:t> </w:t>
      </w:r>
      <w:r>
        <w:rPr>
          <w:w w:val="115"/>
        </w:rPr>
        <w:t>conventional</w:t>
      </w:r>
      <w:r>
        <w:rPr>
          <w:spacing w:val="10"/>
          <w:w w:val="115"/>
        </w:rPr>
        <w:t> </w:t>
      </w:r>
      <w:r>
        <w:rPr>
          <w:w w:val="115"/>
        </w:rPr>
        <w:t>food</w:t>
      </w:r>
      <w:r>
        <w:rPr>
          <w:spacing w:val="10"/>
          <w:w w:val="115"/>
        </w:rPr>
        <w:t> </w:t>
      </w:r>
      <w:r>
        <w:rPr>
          <w:w w:val="115"/>
        </w:rPr>
        <w:t>ingre-</w:t>
      </w:r>
      <w:r>
        <w:rPr>
          <w:w w:val="114"/>
        </w:rPr>
        <w:t> </w:t>
      </w:r>
      <w:r>
        <w:rPr>
          <w:w w:val="115"/>
        </w:rPr>
        <w:t>dients</w:t>
      </w:r>
      <w:r>
        <w:rPr>
          <w:spacing w:val="46"/>
          <w:w w:val="115"/>
        </w:rPr>
        <w:t> </w:t>
      </w:r>
      <w:r>
        <w:rPr>
          <w:w w:val="115"/>
        </w:rPr>
        <w:t>listed</w:t>
      </w:r>
      <w:r>
        <w:rPr>
          <w:spacing w:val="46"/>
          <w:w w:val="115"/>
        </w:rPr>
        <w:t> </w:t>
      </w:r>
      <w:r>
        <w:rPr>
          <w:w w:val="115"/>
        </w:rPr>
        <w:t>in</w:t>
      </w:r>
      <w:r>
        <w:rPr>
          <w:spacing w:val="46"/>
          <w:w w:val="115"/>
        </w:rPr>
        <w:t> </w:t>
      </w:r>
      <w:r>
        <w:rPr>
          <w:w w:val="115"/>
        </w:rPr>
        <w:t>paragraph</w:t>
      </w:r>
      <w:r>
        <w:rPr>
          <w:spacing w:val="46"/>
          <w:w w:val="115"/>
        </w:rPr>
        <w:t> </w:t>
      </w:r>
      <w:r>
        <w:rPr>
          <w:w w:val="115"/>
        </w:rPr>
        <w:t>(a)</w:t>
      </w:r>
      <w:r>
        <w:rPr>
          <w:spacing w:val="46"/>
          <w:w w:val="115"/>
        </w:rPr>
        <w:t> </w:t>
      </w:r>
      <w:r>
        <w:rPr>
          <w:w w:val="115"/>
        </w:rPr>
        <w:t>of</w:t>
      </w:r>
      <w:r>
        <w:rPr>
          <w:spacing w:val="47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section</w:t>
      </w:r>
      <w:r>
        <w:rPr>
          <w:spacing w:val="42"/>
          <w:w w:val="115"/>
        </w:rPr>
        <w:t> </w:t>
      </w:r>
      <w:r>
        <w:rPr>
          <w:w w:val="115"/>
        </w:rPr>
        <w:t>will</w:t>
      </w:r>
      <w:r>
        <w:rPr>
          <w:spacing w:val="43"/>
          <w:w w:val="115"/>
        </w:rPr>
        <w:t> </w:t>
      </w:r>
      <w:r>
        <w:rPr>
          <w:w w:val="115"/>
        </w:rPr>
        <w:t>also</w:t>
      </w:r>
      <w:r>
        <w:rPr>
          <w:spacing w:val="42"/>
          <w:w w:val="115"/>
        </w:rPr>
        <w:t> </w:t>
      </w:r>
      <w:r>
        <w:rPr>
          <w:w w:val="115"/>
        </w:rPr>
        <w:t>contain</w:t>
      </w:r>
      <w:r>
        <w:rPr>
          <w:spacing w:val="43"/>
          <w:w w:val="115"/>
        </w:rPr>
        <w:t> </w:t>
      </w:r>
      <w:r>
        <w:rPr>
          <w:w w:val="115"/>
        </w:rPr>
        <w:t>folic</w:t>
      </w:r>
      <w:r>
        <w:rPr>
          <w:spacing w:val="42"/>
          <w:w w:val="115"/>
        </w:rPr>
        <w:t> </w:t>
      </w:r>
      <w:r>
        <w:rPr>
          <w:w w:val="115"/>
        </w:rPr>
        <w:t>acid,</w:t>
      </w:r>
      <w:r>
        <w:rPr>
          <w:w w:val="116"/>
        </w:rPr>
        <w:t> </w:t>
      </w:r>
      <w:r>
        <w:rPr>
          <w:w w:val="115"/>
        </w:rPr>
        <w:t>magnesium,</w:t>
      </w:r>
      <w:r>
        <w:rPr>
          <w:spacing w:val="25"/>
          <w:w w:val="115"/>
        </w:rPr>
        <w:t> </w:t>
      </w:r>
      <w:r>
        <w:rPr>
          <w:w w:val="115"/>
        </w:rPr>
        <w:t>iodine,</w:t>
      </w:r>
      <w:r>
        <w:rPr>
          <w:spacing w:val="26"/>
          <w:w w:val="115"/>
        </w:rPr>
        <w:t> </w:t>
      </w:r>
      <w:r>
        <w:rPr>
          <w:w w:val="115"/>
        </w:rPr>
        <w:t>calcium,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zinc.</w:t>
      </w:r>
      <w:r>
        <w:rPr>
          <w:w w:val="115"/>
        </w:rPr>
        <w:t> Minimum</w:t>
      </w:r>
      <w:r>
        <w:rPr>
          <w:spacing w:val="31"/>
          <w:w w:val="115"/>
        </w:rPr>
        <w:t> </w:t>
      </w:r>
      <w:r>
        <w:rPr>
          <w:w w:val="115"/>
        </w:rPr>
        <w:t>levels</w:t>
      </w:r>
      <w:r>
        <w:rPr>
          <w:spacing w:val="32"/>
          <w:w w:val="115"/>
        </w:rPr>
        <w:t> </w:t>
      </w:r>
      <w:r>
        <w:rPr>
          <w:w w:val="115"/>
        </w:rPr>
        <w:t>for</w:t>
      </w:r>
      <w:r>
        <w:rPr>
          <w:spacing w:val="32"/>
          <w:w w:val="115"/>
        </w:rPr>
        <w:t> </w:t>
      </w:r>
      <w:r>
        <w:rPr>
          <w:w w:val="115"/>
        </w:rPr>
        <w:t>these</w:t>
      </w:r>
      <w:r>
        <w:rPr>
          <w:spacing w:val="31"/>
          <w:w w:val="115"/>
        </w:rPr>
        <w:t> </w:t>
      </w:r>
      <w:r>
        <w:rPr>
          <w:w w:val="115"/>
        </w:rPr>
        <w:t>nutrients</w:t>
      </w:r>
      <w:r>
        <w:rPr>
          <w:w w:val="114"/>
        </w:rPr>
        <w:t> </w:t>
      </w:r>
      <w:r>
        <w:rPr>
          <w:w w:val="115"/>
        </w:rPr>
        <w:t>cannot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established</w:t>
      </w:r>
      <w:r>
        <w:rPr>
          <w:spacing w:val="4"/>
          <w:w w:val="115"/>
        </w:rPr>
        <w:t> </w:t>
      </w:r>
      <w:r>
        <w:rPr>
          <w:w w:val="115"/>
        </w:rPr>
        <w:t>at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present</w:t>
      </w:r>
      <w:r>
        <w:rPr>
          <w:w w:val="112"/>
        </w:rPr>
        <w:t> </w:t>
      </w:r>
      <w:r>
        <w:rPr>
          <w:w w:val="115"/>
        </w:rPr>
        <w:t>time</w:t>
      </w:r>
      <w:r>
        <w:rPr>
          <w:spacing w:val="2"/>
          <w:w w:val="115"/>
        </w:rPr>
        <w:t> </w:t>
      </w:r>
      <w:r>
        <w:rPr>
          <w:w w:val="115"/>
        </w:rPr>
        <w:t>but</w:t>
      </w:r>
      <w:r>
        <w:rPr>
          <w:spacing w:val="2"/>
          <w:w w:val="115"/>
        </w:rPr>
        <w:t> </w:t>
      </w:r>
      <w:r>
        <w:rPr>
          <w:w w:val="115"/>
        </w:rPr>
        <w:t>may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specified</w:t>
      </w:r>
      <w:r>
        <w:rPr>
          <w:spacing w:val="2"/>
          <w:w w:val="115"/>
        </w:rPr>
        <w:t> </w:t>
      </w:r>
      <w:r>
        <w:rPr>
          <w:w w:val="115"/>
        </w:rPr>
        <w:t>as</w:t>
      </w:r>
      <w:r>
        <w:rPr>
          <w:spacing w:val="3"/>
          <w:w w:val="115"/>
        </w:rPr>
        <w:t> </w:t>
      </w:r>
      <w:r>
        <w:rPr>
          <w:w w:val="115"/>
        </w:rPr>
        <w:t>additional</w:t>
      </w:r>
      <w:r>
        <w:rPr>
          <w:w w:val="115"/>
        </w:rPr>
        <w:t> data</w:t>
      </w:r>
      <w:r>
        <w:rPr>
          <w:spacing w:val="-11"/>
          <w:w w:val="115"/>
        </w:rPr>
        <w:t> </w:t>
      </w:r>
      <w:r>
        <w:rPr>
          <w:w w:val="115"/>
        </w:rPr>
        <w:t>are</w:t>
      </w:r>
      <w:r>
        <w:rPr>
          <w:spacing w:val="-10"/>
          <w:w w:val="115"/>
        </w:rPr>
        <w:t> </w:t>
      </w:r>
      <w:r>
        <w:rPr>
          <w:w w:val="115"/>
        </w:rPr>
        <w:t>obtained.</w:t>
      </w:r>
      <w:r>
        <w:rPr/>
      </w:r>
    </w:p>
    <w:p>
      <w:pPr>
        <w:pStyle w:val="BodyText"/>
        <w:numPr>
          <w:ilvl w:val="0"/>
          <w:numId w:val="1"/>
        </w:numPr>
        <w:tabs>
          <w:tab w:pos="2282" w:val="left" w:leader="none"/>
        </w:tabs>
        <w:spacing w:line="180" w:lineRule="exact" w:before="12" w:after="0"/>
        <w:ind w:left="1800" w:right="0" w:firstLine="160"/>
        <w:jc w:val="both"/>
      </w:pP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minimum</w:t>
      </w:r>
      <w:r>
        <w:rPr>
          <w:spacing w:val="10"/>
          <w:w w:val="115"/>
        </w:rPr>
        <w:t> </w:t>
      </w:r>
      <w:r>
        <w:rPr>
          <w:w w:val="115"/>
        </w:rPr>
        <w:t>levels</w:t>
      </w:r>
      <w:r>
        <w:rPr>
          <w:spacing w:val="11"/>
          <w:w w:val="115"/>
        </w:rPr>
        <w:t> </w:t>
      </w:r>
      <w:r>
        <w:rPr>
          <w:w w:val="115"/>
        </w:rPr>
        <w:t>for</w:t>
      </w:r>
      <w:r>
        <w:rPr>
          <w:spacing w:val="10"/>
          <w:w w:val="115"/>
        </w:rPr>
        <w:t> </w:t>
      </w:r>
      <w:r>
        <w:rPr>
          <w:w w:val="115"/>
        </w:rPr>
        <w:t>panto-</w:t>
      </w:r>
      <w:r>
        <w:rPr>
          <w:w w:val="115"/>
        </w:rPr>
        <w:t> thenic</w:t>
      </w:r>
      <w:r>
        <w:rPr>
          <w:spacing w:val="26"/>
          <w:w w:val="115"/>
        </w:rPr>
        <w:t> </w:t>
      </w:r>
      <w:r>
        <w:rPr>
          <w:w w:val="115"/>
        </w:rPr>
        <w:t>acid,</w:t>
      </w:r>
      <w:r>
        <w:rPr>
          <w:spacing w:val="25"/>
          <w:w w:val="115"/>
        </w:rPr>
        <w:t> </w:t>
      </w:r>
      <w:r>
        <w:rPr>
          <w:w w:val="115"/>
        </w:rPr>
        <w:t>vitamin</w:t>
      </w:r>
      <w:r>
        <w:rPr>
          <w:spacing w:val="26"/>
          <w:w w:val="115"/>
        </w:rPr>
        <w:t> </w:t>
      </w:r>
      <w:r>
        <w:rPr>
          <w:w w:val="115"/>
        </w:rPr>
        <w:t>B–6,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vitamin</w:t>
      </w:r>
      <w:r>
        <w:rPr>
          <w:w w:val="116"/>
        </w:rPr>
        <w:t> </w:t>
      </w:r>
      <w:r>
        <w:rPr>
          <w:w w:val="115"/>
        </w:rPr>
        <w:t>B–12</w:t>
      </w:r>
      <w:r>
        <w:rPr>
          <w:spacing w:val="9"/>
          <w:w w:val="115"/>
        </w:rPr>
        <w:t> </w:t>
      </w:r>
      <w:r>
        <w:rPr>
          <w:w w:val="115"/>
        </w:rPr>
        <w:t>are</w:t>
      </w:r>
      <w:r>
        <w:rPr>
          <w:spacing w:val="9"/>
          <w:w w:val="115"/>
        </w:rPr>
        <w:t> </w:t>
      </w:r>
      <w:r>
        <w:rPr>
          <w:w w:val="115"/>
        </w:rPr>
        <w:t>tentative.</w:t>
      </w:r>
      <w:r>
        <w:rPr>
          <w:spacing w:val="9"/>
          <w:w w:val="115"/>
        </w:rPr>
        <w:t> </w:t>
      </w:r>
      <w:r>
        <w:rPr>
          <w:w w:val="115"/>
        </w:rPr>
        <w:t>Final</w:t>
      </w:r>
      <w:r>
        <w:rPr>
          <w:spacing w:val="9"/>
          <w:w w:val="115"/>
        </w:rPr>
        <w:t> </w:t>
      </w:r>
      <w:r>
        <w:rPr>
          <w:w w:val="115"/>
        </w:rPr>
        <w:t>levels</w:t>
      </w:r>
      <w:r>
        <w:rPr>
          <w:spacing w:val="9"/>
          <w:w w:val="115"/>
        </w:rPr>
        <w:t> </w:t>
      </w:r>
      <w:r>
        <w:rPr>
          <w:w w:val="115"/>
        </w:rPr>
        <w:t>will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established</w:t>
      </w:r>
      <w:r>
        <w:rPr>
          <w:spacing w:val="15"/>
          <w:w w:val="115"/>
        </w:rPr>
        <w:t> </w:t>
      </w:r>
      <w:r>
        <w:rPr>
          <w:w w:val="115"/>
        </w:rPr>
        <w:t>when</w:t>
      </w:r>
      <w:r>
        <w:rPr>
          <w:spacing w:val="16"/>
          <w:w w:val="115"/>
        </w:rPr>
        <w:t> </w:t>
      </w:r>
      <w:r>
        <w:rPr>
          <w:w w:val="115"/>
        </w:rPr>
        <w:t>sufficient</w:t>
      </w:r>
      <w:r>
        <w:rPr>
          <w:spacing w:val="16"/>
          <w:w w:val="115"/>
        </w:rPr>
        <w:t> </w:t>
      </w:r>
      <w:r>
        <w:rPr>
          <w:w w:val="115"/>
        </w:rPr>
        <w:t>data</w:t>
      </w:r>
      <w:r>
        <w:rPr>
          <w:spacing w:val="16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available.</w:t>
      </w:r>
      <w:r>
        <w:rPr>
          <w:spacing w:val="30"/>
          <w:w w:val="115"/>
        </w:rPr>
        <w:t> </w:t>
      </w:r>
      <w:r>
        <w:rPr>
          <w:w w:val="115"/>
        </w:rPr>
        <w:t>Until</w:t>
      </w:r>
      <w:r>
        <w:rPr>
          <w:spacing w:val="30"/>
          <w:w w:val="115"/>
        </w:rPr>
        <w:t> </w:t>
      </w:r>
      <w:r>
        <w:rPr>
          <w:w w:val="115"/>
        </w:rPr>
        <w:t>final</w:t>
      </w:r>
      <w:r>
        <w:rPr>
          <w:spacing w:val="30"/>
          <w:w w:val="115"/>
        </w:rPr>
        <w:t> </w:t>
      </w:r>
      <w:r>
        <w:rPr>
          <w:w w:val="115"/>
        </w:rPr>
        <w:t>levels</w:t>
      </w:r>
      <w:r>
        <w:rPr>
          <w:spacing w:val="31"/>
          <w:w w:val="115"/>
        </w:rPr>
        <w:t> </w:t>
      </w:r>
      <w:r>
        <w:rPr>
          <w:w w:val="115"/>
        </w:rPr>
        <w:t>are</w:t>
      </w:r>
      <w:r>
        <w:rPr>
          <w:spacing w:val="30"/>
          <w:w w:val="115"/>
        </w:rPr>
        <w:t> </w:t>
      </w:r>
      <w:r>
        <w:rPr>
          <w:w w:val="115"/>
        </w:rPr>
        <w:t>estab-</w:t>
      </w:r>
      <w:r>
        <w:rPr>
          <w:w w:val="114"/>
        </w:rPr>
        <w:t> </w:t>
      </w:r>
      <w:r>
        <w:rPr>
          <w:w w:val="115"/>
        </w:rPr>
        <w:t>lished,</w:t>
      </w:r>
      <w:r>
        <w:rPr>
          <w:spacing w:val="31"/>
          <w:w w:val="115"/>
        </w:rPr>
        <w:t> </w:t>
      </w:r>
      <w:r>
        <w:rPr>
          <w:w w:val="115"/>
        </w:rPr>
        <w:t>a</w:t>
      </w:r>
      <w:r>
        <w:rPr>
          <w:spacing w:val="32"/>
          <w:w w:val="115"/>
        </w:rPr>
        <w:t> </w:t>
      </w:r>
      <w:r>
        <w:rPr>
          <w:w w:val="115"/>
        </w:rPr>
        <w:t>product</w:t>
      </w:r>
      <w:r>
        <w:rPr>
          <w:spacing w:val="31"/>
          <w:w w:val="115"/>
        </w:rPr>
        <w:t> </w:t>
      </w:r>
      <w:r>
        <w:rPr>
          <w:w w:val="115"/>
        </w:rPr>
        <w:t>containing</w:t>
      </w:r>
      <w:r>
        <w:rPr>
          <w:spacing w:val="32"/>
          <w:w w:val="115"/>
        </w:rPr>
        <w:t> </w:t>
      </w:r>
      <w:r>
        <w:rPr>
          <w:w w:val="115"/>
        </w:rPr>
        <w:t>less</w:t>
      </w:r>
      <w:r>
        <w:rPr>
          <w:spacing w:val="32"/>
          <w:w w:val="115"/>
        </w:rPr>
        <w:t> </w:t>
      </w:r>
      <w:r>
        <w:rPr>
          <w:w w:val="115"/>
        </w:rPr>
        <w:t>than</w:t>
      </w:r>
      <w:r>
        <w:rPr>
          <w:w w:val="113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tentative</w:t>
      </w:r>
      <w:r>
        <w:rPr>
          <w:spacing w:val="13"/>
          <w:w w:val="115"/>
        </w:rPr>
        <w:t> </w:t>
      </w:r>
      <w:r>
        <w:rPr>
          <w:w w:val="115"/>
        </w:rPr>
        <w:t>levels</w:t>
      </w:r>
      <w:r>
        <w:rPr>
          <w:spacing w:val="13"/>
          <w:w w:val="115"/>
        </w:rPr>
        <w:t> </w:t>
      </w:r>
      <w:r>
        <w:rPr>
          <w:w w:val="115"/>
        </w:rPr>
        <w:t>will</w:t>
      </w:r>
      <w:r>
        <w:rPr>
          <w:spacing w:val="13"/>
          <w:w w:val="115"/>
        </w:rPr>
        <w:t> </w:t>
      </w:r>
      <w:r>
        <w:rPr>
          <w:w w:val="115"/>
        </w:rPr>
        <w:t>not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deemed</w:t>
      </w:r>
      <w:r>
        <w:rPr>
          <w:w w:val="111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spacing w:val="32"/>
          <w:w w:val="115"/>
        </w:rPr>
        <w:t> </w:t>
      </w:r>
      <w:r>
        <w:rPr>
          <w:w w:val="115"/>
        </w:rPr>
        <w:t>misbranded</w:t>
      </w:r>
      <w:r>
        <w:rPr>
          <w:spacing w:val="31"/>
          <w:w w:val="115"/>
        </w:rPr>
        <w:t> </w:t>
      </w:r>
      <w:r>
        <w:rPr>
          <w:w w:val="115"/>
        </w:rPr>
        <w:t>when</w:t>
      </w:r>
      <w:r>
        <w:rPr>
          <w:spacing w:val="32"/>
          <w:w w:val="115"/>
        </w:rPr>
        <w:t> </w:t>
      </w:r>
      <w:r>
        <w:rPr>
          <w:w w:val="115"/>
        </w:rPr>
        <w:t>labeled</w:t>
      </w:r>
      <w:r>
        <w:rPr>
          <w:spacing w:val="31"/>
          <w:w w:val="115"/>
        </w:rPr>
        <w:t> </w:t>
      </w:r>
      <w:r>
        <w:rPr>
          <w:w w:val="115"/>
        </w:rPr>
        <w:t>in</w:t>
      </w:r>
      <w:r>
        <w:rPr>
          <w:spacing w:val="32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0"/>
        </w:rPr>
        <w:t>cordance</w:t>
      </w:r>
      <w:r>
        <w:rPr>
          <w:spacing w:val="-8"/>
          <w:w w:val="110"/>
        </w:rPr>
        <w:t> </w:t>
      </w:r>
      <w:r>
        <w:rPr>
          <w:w w:val="110"/>
        </w:rPr>
        <w:t>with</w:t>
      </w:r>
      <w:r>
        <w:rPr>
          <w:spacing w:val="-8"/>
          <w:w w:val="110"/>
        </w:rPr>
        <w:t> </w:t>
      </w:r>
      <w:r>
        <w:rPr>
          <w:w w:val="110"/>
        </w:rPr>
        <w:t>§</w:t>
      </w:r>
      <w:r>
        <w:rPr>
          <w:spacing w:val="-29"/>
          <w:w w:val="110"/>
        </w:rPr>
        <w:t> </w:t>
      </w:r>
      <w:r>
        <w:rPr>
          <w:w w:val="110"/>
        </w:rPr>
        <w:t>104.5(b).</w:t>
      </w:r>
      <w:r>
        <w:rPr/>
      </w:r>
    </w:p>
    <w:p>
      <w:pPr>
        <w:pStyle w:val="BodyText"/>
        <w:numPr>
          <w:ilvl w:val="0"/>
          <w:numId w:val="1"/>
        </w:numPr>
        <w:tabs>
          <w:tab w:pos="2236" w:val="left" w:leader="none"/>
        </w:tabs>
        <w:spacing w:line="180" w:lineRule="exact" w:before="12" w:after="0"/>
        <w:ind w:left="1800" w:right="0" w:firstLine="160"/>
        <w:jc w:val="both"/>
      </w:pPr>
      <w:r>
        <w:rPr>
          <w:w w:val="120"/>
        </w:rPr>
        <w:t>When</w:t>
      </w:r>
      <w:r>
        <w:rPr>
          <w:spacing w:val="-30"/>
          <w:w w:val="120"/>
        </w:rPr>
        <w:t> </w:t>
      </w:r>
      <w:r>
        <w:rPr>
          <w:w w:val="120"/>
        </w:rPr>
        <w:t>technologically</w:t>
      </w:r>
      <w:r>
        <w:rPr>
          <w:spacing w:val="-30"/>
          <w:w w:val="120"/>
        </w:rPr>
        <w:t> </w:t>
      </w:r>
      <w:r>
        <w:rPr>
          <w:w w:val="120"/>
        </w:rPr>
        <w:t>practicable,</w:t>
      </w:r>
      <w:r>
        <w:rPr>
          <w:w w:val="116"/>
        </w:rPr>
        <w:t> </w:t>
      </w:r>
      <w:r>
        <w:rPr>
          <w:w w:val="120"/>
        </w:rPr>
        <w:t>iodized</w:t>
      </w:r>
      <w:r>
        <w:rPr>
          <w:spacing w:val="50"/>
          <w:w w:val="120"/>
        </w:rPr>
        <w:t> </w:t>
      </w:r>
      <w:r>
        <w:rPr>
          <w:w w:val="120"/>
        </w:rPr>
        <w:t>salt</w:t>
      </w:r>
      <w:r>
        <w:rPr>
          <w:spacing w:val="50"/>
          <w:w w:val="120"/>
        </w:rPr>
        <w:t> </w:t>
      </w:r>
      <w:r>
        <w:rPr>
          <w:w w:val="120"/>
        </w:rPr>
        <w:t>shall</w:t>
      </w:r>
      <w:r>
        <w:rPr>
          <w:spacing w:val="50"/>
          <w:w w:val="120"/>
        </w:rPr>
        <w:t> </w:t>
      </w:r>
      <w:r>
        <w:rPr>
          <w:w w:val="120"/>
        </w:rPr>
        <w:t>be</w:t>
      </w:r>
      <w:r>
        <w:rPr>
          <w:spacing w:val="51"/>
          <w:w w:val="120"/>
        </w:rPr>
        <w:t> </w:t>
      </w:r>
      <w:r>
        <w:rPr>
          <w:w w:val="120"/>
        </w:rPr>
        <w:t>used</w:t>
      </w:r>
      <w:r>
        <w:rPr>
          <w:spacing w:val="50"/>
          <w:w w:val="120"/>
        </w:rPr>
        <w:t> </w:t>
      </w:r>
      <w:r>
        <w:rPr>
          <w:w w:val="120"/>
        </w:rPr>
        <w:t>or</w:t>
      </w:r>
      <w:r>
        <w:rPr>
          <w:spacing w:val="50"/>
          <w:w w:val="120"/>
        </w:rPr>
        <w:t> </w:t>
      </w:r>
      <w:r>
        <w:rPr>
          <w:w w:val="120"/>
        </w:rPr>
        <w:t>iodine</w:t>
      </w:r>
      <w:r>
        <w:rPr>
          <w:w w:val="115"/>
        </w:rPr>
        <w:t> </w:t>
      </w:r>
      <w:r>
        <w:rPr>
          <w:w w:val="120"/>
        </w:rPr>
        <w:t>shall</w:t>
      </w:r>
      <w:r>
        <w:rPr>
          <w:spacing w:val="-21"/>
          <w:w w:val="120"/>
        </w:rPr>
        <w:t> </w:t>
      </w:r>
      <w:r>
        <w:rPr>
          <w:w w:val="120"/>
        </w:rPr>
        <w:t>be</w:t>
      </w:r>
      <w:r>
        <w:rPr>
          <w:spacing w:val="-20"/>
          <w:w w:val="120"/>
        </w:rPr>
        <w:t> </w:t>
      </w:r>
      <w:r>
        <w:rPr>
          <w:w w:val="120"/>
        </w:rPr>
        <w:t>present</w:t>
      </w:r>
      <w:r>
        <w:rPr>
          <w:spacing w:val="-21"/>
          <w:w w:val="120"/>
        </w:rPr>
        <w:t> </w:t>
      </w:r>
      <w:r>
        <w:rPr>
          <w:w w:val="120"/>
        </w:rPr>
        <w:t>at</w:t>
      </w:r>
      <w:r>
        <w:rPr>
          <w:spacing w:val="-20"/>
          <w:w w:val="120"/>
        </w:rPr>
        <w:t> </w:t>
      </w:r>
      <w:r>
        <w:rPr>
          <w:w w:val="120"/>
        </w:rPr>
        <w:t>a</w:t>
      </w:r>
      <w:r>
        <w:rPr>
          <w:spacing w:val="-21"/>
          <w:w w:val="120"/>
        </w:rPr>
        <w:t> </w:t>
      </w:r>
      <w:r>
        <w:rPr>
          <w:w w:val="120"/>
        </w:rPr>
        <w:t>level</w:t>
      </w:r>
      <w:r>
        <w:rPr>
          <w:spacing w:val="-20"/>
          <w:w w:val="120"/>
        </w:rPr>
        <w:t> </w:t>
      </w:r>
      <w:r>
        <w:rPr>
          <w:w w:val="120"/>
        </w:rPr>
        <w:t>equivalent</w:t>
      </w:r>
      <w:r>
        <w:rPr>
          <w:spacing w:val="-21"/>
          <w:w w:val="120"/>
        </w:rPr>
        <w:t> </w:t>
      </w:r>
      <w:r>
        <w:rPr>
          <w:w w:val="120"/>
        </w:rPr>
        <w:t>to</w:t>
      </w:r>
      <w:r>
        <w:rPr>
          <w:w w:val="125"/>
        </w:rPr>
        <w:t> </w:t>
      </w:r>
      <w:r>
        <w:rPr>
          <w:w w:val="120"/>
        </w:rPr>
        <w:t>that</w:t>
      </w:r>
      <w:r>
        <w:rPr>
          <w:spacing w:val="-4"/>
          <w:w w:val="120"/>
        </w:rPr>
        <w:t> </w:t>
      </w:r>
      <w:r>
        <w:rPr>
          <w:w w:val="120"/>
        </w:rPr>
        <w:t>which</w:t>
      </w:r>
      <w:r>
        <w:rPr>
          <w:spacing w:val="-4"/>
          <w:w w:val="120"/>
        </w:rPr>
        <w:t> </w:t>
      </w:r>
      <w:r>
        <w:rPr>
          <w:w w:val="120"/>
        </w:rPr>
        <w:t>would</w:t>
      </w:r>
      <w:r>
        <w:rPr>
          <w:spacing w:val="-4"/>
          <w:w w:val="120"/>
        </w:rPr>
        <w:t> </w:t>
      </w:r>
      <w:r>
        <w:rPr>
          <w:w w:val="120"/>
        </w:rPr>
        <w:t>be</w:t>
      </w:r>
      <w:r>
        <w:rPr>
          <w:spacing w:val="-4"/>
          <w:w w:val="120"/>
        </w:rPr>
        <w:t> </w:t>
      </w:r>
      <w:r>
        <w:rPr>
          <w:w w:val="120"/>
        </w:rPr>
        <w:t>present</w:t>
      </w:r>
      <w:r>
        <w:rPr>
          <w:spacing w:val="-5"/>
          <w:w w:val="120"/>
        </w:rPr>
        <w:t> </w:t>
      </w:r>
      <w:r>
        <w:rPr>
          <w:w w:val="120"/>
        </w:rPr>
        <w:t>if</w:t>
      </w:r>
      <w:r>
        <w:rPr>
          <w:spacing w:val="-4"/>
          <w:w w:val="120"/>
        </w:rPr>
        <w:t> </w:t>
      </w:r>
      <w:r>
        <w:rPr>
          <w:w w:val="120"/>
        </w:rPr>
        <w:t>iodized</w:t>
      </w:r>
      <w:r>
        <w:rPr>
          <w:w w:val="113"/>
        </w:rPr>
        <w:t> </w:t>
      </w:r>
      <w:r>
        <w:rPr>
          <w:w w:val="120"/>
        </w:rPr>
        <w:t>salt</w:t>
      </w:r>
      <w:r>
        <w:rPr>
          <w:spacing w:val="15"/>
          <w:w w:val="120"/>
        </w:rPr>
        <w:t> </w:t>
      </w:r>
      <w:r>
        <w:rPr>
          <w:w w:val="120"/>
        </w:rPr>
        <w:t>were</w:t>
      </w:r>
      <w:r>
        <w:rPr>
          <w:spacing w:val="15"/>
          <w:w w:val="120"/>
        </w:rPr>
        <w:t> </w:t>
      </w:r>
      <w:r>
        <w:rPr>
          <w:w w:val="120"/>
        </w:rPr>
        <w:t>used</w:t>
      </w:r>
      <w:r>
        <w:rPr>
          <w:spacing w:val="15"/>
          <w:w w:val="120"/>
        </w:rPr>
        <w:t> </w:t>
      </w:r>
      <w:r>
        <w:rPr>
          <w:w w:val="120"/>
        </w:rPr>
        <w:t>in</w:t>
      </w:r>
      <w:r>
        <w:rPr>
          <w:spacing w:val="15"/>
          <w:w w:val="120"/>
        </w:rPr>
        <w:t> </w:t>
      </w:r>
      <w:r>
        <w:rPr>
          <w:w w:val="120"/>
        </w:rPr>
        <w:t>the</w:t>
      </w:r>
      <w:r>
        <w:rPr>
          <w:spacing w:val="15"/>
          <w:w w:val="120"/>
        </w:rPr>
        <w:t> </w:t>
      </w:r>
      <w:r>
        <w:rPr>
          <w:w w:val="120"/>
        </w:rPr>
        <w:t>manufacture</w:t>
      </w:r>
      <w:r>
        <w:rPr>
          <w:spacing w:val="15"/>
          <w:w w:val="120"/>
        </w:rPr>
        <w:t> </w:t>
      </w:r>
      <w:r>
        <w:rPr>
          <w:w w:val="120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product.</w:t>
      </w:r>
      <w:r>
        <w:rPr/>
      </w:r>
    </w:p>
    <w:p>
      <w:pPr>
        <w:pStyle w:val="BodyText"/>
        <w:numPr>
          <w:ilvl w:val="0"/>
          <w:numId w:val="1"/>
        </w:numPr>
        <w:tabs>
          <w:tab w:pos="2236" w:val="left" w:leader="none"/>
        </w:tabs>
        <w:spacing w:line="180" w:lineRule="exact" w:before="12" w:after="0"/>
        <w:ind w:left="1800" w:right="1" w:firstLine="160"/>
        <w:jc w:val="both"/>
      </w:pPr>
      <w:r>
        <w:rPr>
          <w:w w:val="115"/>
        </w:rPr>
        <w:t>When</w:t>
      </w:r>
      <w:r>
        <w:rPr>
          <w:spacing w:val="25"/>
          <w:w w:val="115"/>
        </w:rPr>
        <w:t> </w:t>
      </w:r>
      <w:r>
        <w:rPr>
          <w:w w:val="115"/>
        </w:rPr>
        <w:t>technologically</w:t>
      </w:r>
      <w:r>
        <w:rPr>
          <w:spacing w:val="26"/>
          <w:w w:val="115"/>
        </w:rPr>
        <w:t> </w:t>
      </w:r>
      <w:r>
        <w:rPr>
          <w:w w:val="115"/>
        </w:rPr>
        <w:t>practicable,</w:t>
      </w:r>
      <w:r>
        <w:rPr>
          <w:w w:val="116"/>
        </w:rPr>
        <w:t> </w:t>
      </w:r>
      <w:r>
        <w:rPr>
          <w:w w:val="115"/>
        </w:rPr>
        <w:t>product</w:t>
      </w:r>
      <w:r>
        <w:rPr>
          <w:spacing w:val="31"/>
          <w:w w:val="115"/>
        </w:rPr>
        <w:t> </w:t>
      </w:r>
      <w:r>
        <w:rPr>
          <w:w w:val="115"/>
        </w:rPr>
        <w:t>components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2"/>
          <w:w w:val="115"/>
        </w:rPr>
        <w:t> </w:t>
      </w:r>
      <w:r>
        <w:rPr>
          <w:w w:val="115"/>
        </w:rPr>
        <w:t>ingredients</w:t>
      </w:r>
      <w:r>
        <w:rPr>
          <w:w w:val="113"/>
        </w:rPr>
        <w:t> </w:t>
      </w:r>
      <w:r>
        <w:rPr>
          <w:w w:val="115"/>
        </w:rPr>
        <w:t>shall</w:t>
      </w:r>
      <w:r>
        <w:rPr>
          <w:spacing w:val="47"/>
          <w:w w:val="115"/>
        </w:rPr>
        <w:t> </w:t>
      </w:r>
      <w:r>
        <w:rPr>
          <w:w w:val="115"/>
        </w:rPr>
        <w:t>be</w:t>
      </w:r>
      <w:r>
        <w:rPr>
          <w:spacing w:val="48"/>
          <w:w w:val="115"/>
        </w:rPr>
        <w:t> </w:t>
      </w:r>
      <w:r>
        <w:rPr>
          <w:w w:val="115"/>
        </w:rPr>
        <w:t>selected</w:t>
      </w:r>
      <w:r>
        <w:rPr>
          <w:spacing w:val="47"/>
          <w:w w:val="115"/>
        </w:rPr>
        <w:t> </w:t>
      </w:r>
      <w:r>
        <w:rPr>
          <w:w w:val="115"/>
        </w:rPr>
        <w:t>to</w:t>
      </w:r>
      <w:r>
        <w:rPr>
          <w:spacing w:val="48"/>
          <w:w w:val="115"/>
        </w:rPr>
        <w:t> </w:t>
      </w:r>
      <w:r>
        <w:rPr>
          <w:w w:val="115"/>
        </w:rPr>
        <w:t>obtain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desir-</w:t>
      </w:r>
      <w:r>
        <w:rPr>
          <w:w w:val="112"/>
        </w:rPr>
        <w:t> </w:t>
      </w:r>
      <w:r>
        <w:rPr>
          <w:w w:val="115"/>
        </w:rPr>
        <w:t>able</w:t>
      </w:r>
      <w:r>
        <w:rPr>
          <w:spacing w:val="4"/>
          <w:w w:val="115"/>
        </w:rPr>
        <w:t> </w:t>
      </w:r>
      <w:r>
        <w:rPr>
          <w:w w:val="115"/>
        </w:rPr>
        <w:t>calcium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phosphorous</w:t>
      </w:r>
      <w:r>
        <w:rPr>
          <w:spacing w:val="5"/>
          <w:w w:val="115"/>
        </w:rPr>
        <w:t> </w:t>
      </w:r>
      <w:r>
        <w:rPr>
          <w:w w:val="115"/>
        </w:rPr>
        <w:t>ratio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1:1.</w:t>
      </w:r>
      <w:r>
        <w:rPr>
          <w:spacing w:val="35"/>
          <w:w w:val="115"/>
        </w:rPr>
        <w:t> </w:t>
      </w:r>
      <w:r>
        <w:rPr>
          <w:w w:val="115"/>
        </w:rPr>
        <w:t>Technological</w:t>
      </w:r>
      <w:r>
        <w:rPr>
          <w:spacing w:val="35"/>
          <w:w w:val="115"/>
        </w:rPr>
        <w:t> </w:t>
      </w:r>
      <w:r>
        <w:rPr>
          <w:w w:val="115"/>
        </w:rPr>
        <w:t>addition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phosphates</w:t>
      </w:r>
      <w:r>
        <w:rPr>
          <w:spacing w:val="34"/>
          <w:w w:val="115"/>
        </w:rPr>
        <w:t> </w:t>
      </w:r>
      <w:r>
        <w:rPr>
          <w:w w:val="115"/>
        </w:rPr>
        <w:t>shall</w:t>
      </w:r>
      <w:r>
        <w:rPr>
          <w:spacing w:val="35"/>
          <w:w w:val="115"/>
        </w:rPr>
        <w:t> </w:t>
      </w:r>
      <w:r>
        <w:rPr>
          <w:w w:val="115"/>
        </w:rPr>
        <w:t>be</w:t>
      </w:r>
      <w:r>
        <w:rPr>
          <w:spacing w:val="35"/>
          <w:w w:val="115"/>
        </w:rPr>
        <w:t> </w:t>
      </w:r>
      <w:r>
        <w:rPr>
          <w:w w:val="115"/>
        </w:rPr>
        <w:t>minimized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not</w:t>
      </w:r>
      <w:r>
        <w:rPr>
          <w:spacing w:val="14"/>
          <w:w w:val="115"/>
        </w:rPr>
        <w:t> </w:t>
      </w:r>
      <w:r>
        <w:rPr>
          <w:w w:val="115"/>
        </w:rPr>
        <w:t>exceed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amount</w:t>
      </w:r>
      <w:r>
        <w:rPr>
          <w:spacing w:val="14"/>
          <w:w w:val="115"/>
        </w:rPr>
        <w:t> </w:t>
      </w:r>
      <w:r>
        <w:rPr>
          <w:w w:val="115"/>
        </w:rPr>
        <w:t>necessary</w:t>
      </w:r>
      <w:r>
        <w:rPr>
          <w:w w:val="113"/>
        </w:rPr>
        <w:t> </w:t>
      </w:r>
      <w:r>
        <w:rPr>
          <w:w w:val="115"/>
        </w:rPr>
        <w:t>for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intended</w:t>
      </w:r>
      <w:r>
        <w:rPr>
          <w:spacing w:val="3"/>
          <w:w w:val="115"/>
        </w:rPr>
        <w:t> </w:t>
      </w:r>
      <w:r>
        <w:rPr>
          <w:w w:val="115"/>
        </w:rPr>
        <w:t>effect.</w:t>
      </w:r>
      <w:r>
        <w:rPr/>
      </w:r>
    </w:p>
    <w:p>
      <w:pPr>
        <w:pStyle w:val="BodyText"/>
        <w:spacing w:line="180" w:lineRule="exact" w:before="12"/>
        <w:ind w:left="1800" w:right="0"/>
        <w:jc w:val="both"/>
      </w:pPr>
      <w:r>
        <w:rPr>
          <w:w w:val="115"/>
        </w:rPr>
        <w:t>(e)</w:t>
      </w:r>
      <w:r>
        <w:rPr>
          <w:spacing w:val="5"/>
          <w:w w:val="115"/>
        </w:rPr>
        <w:t> </w:t>
      </w:r>
      <w:r>
        <w:rPr>
          <w:w w:val="115"/>
        </w:rPr>
        <w:t>If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product</w:t>
      </w:r>
      <w:r>
        <w:rPr>
          <w:spacing w:val="6"/>
          <w:w w:val="115"/>
        </w:rPr>
        <w:t> </w:t>
      </w:r>
      <w:r>
        <w:rPr>
          <w:w w:val="115"/>
        </w:rPr>
        <w:t>includes</w:t>
      </w:r>
      <w:r>
        <w:rPr>
          <w:spacing w:val="5"/>
          <w:w w:val="115"/>
        </w:rPr>
        <w:t> </w:t>
      </w:r>
      <w:r>
        <w:rPr>
          <w:w w:val="115"/>
        </w:rPr>
        <w:t>servings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food</w:t>
      </w:r>
      <w:r>
        <w:rPr>
          <w:spacing w:val="14"/>
          <w:w w:val="115"/>
        </w:rPr>
        <w:t> </w:t>
      </w:r>
      <w:r>
        <w:rPr>
          <w:w w:val="115"/>
        </w:rPr>
        <w:t>which</w:t>
      </w:r>
      <w:r>
        <w:rPr>
          <w:spacing w:val="14"/>
          <w:w w:val="115"/>
        </w:rPr>
        <w:t> </w:t>
      </w:r>
      <w:r>
        <w:rPr>
          <w:w w:val="115"/>
        </w:rPr>
        <w:t>are</w:t>
      </w:r>
      <w:r>
        <w:rPr>
          <w:spacing w:val="15"/>
          <w:w w:val="115"/>
        </w:rPr>
        <w:t> </w:t>
      </w:r>
      <w:r>
        <w:rPr>
          <w:w w:val="115"/>
        </w:rPr>
        <w:t>not</w:t>
      </w:r>
      <w:r>
        <w:rPr>
          <w:spacing w:val="14"/>
          <w:w w:val="115"/>
        </w:rPr>
        <w:t> </w:t>
      </w:r>
      <w:r>
        <w:rPr>
          <w:w w:val="115"/>
        </w:rPr>
        <w:t>prescribed</w:t>
      </w:r>
      <w:r>
        <w:rPr>
          <w:spacing w:val="14"/>
          <w:w w:val="115"/>
        </w:rPr>
        <w:t> </w:t>
      </w:r>
      <w:r>
        <w:rPr>
          <w:w w:val="115"/>
        </w:rPr>
        <w:t>by</w:t>
      </w:r>
      <w:r>
        <w:rPr>
          <w:spacing w:val="15"/>
          <w:w w:val="115"/>
        </w:rPr>
        <w:t> </w:t>
      </w:r>
      <w:r>
        <w:rPr>
          <w:w w:val="115"/>
        </w:rPr>
        <w:t>para-</w:t>
      </w:r>
      <w:r>
        <w:rPr>
          <w:w w:val="111"/>
        </w:rPr>
        <w:t> </w:t>
      </w:r>
      <w:r>
        <w:rPr>
          <w:w w:val="115"/>
        </w:rPr>
        <w:t>graph</w:t>
      </w:r>
      <w:r>
        <w:rPr>
          <w:spacing w:val="13"/>
          <w:w w:val="115"/>
        </w:rPr>
        <w:t> </w:t>
      </w:r>
      <w:r>
        <w:rPr>
          <w:w w:val="115"/>
        </w:rPr>
        <w:t>(a)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this</w:t>
      </w:r>
      <w:r>
        <w:rPr>
          <w:spacing w:val="14"/>
          <w:w w:val="115"/>
        </w:rPr>
        <w:t> </w:t>
      </w:r>
      <w:r>
        <w:rPr>
          <w:w w:val="115"/>
        </w:rPr>
        <w:t>section</w:t>
      </w:r>
      <w:r>
        <w:rPr>
          <w:spacing w:val="13"/>
          <w:w w:val="115"/>
        </w:rPr>
        <w:t> </w:t>
      </w:r>
      <w:r>
        <w:rPr>
          <w:w w:val="115"/>
        </w:rPr>
        <w:t>(e.g.,</w:t>
      </w:r>
      <w:r>
        <w:rPr>
          <w:spacing w:val="14"/>
          <w:w w:val="115"/>
        </w:rPr>
        <w:t> </w:t>
      </w:r>
      <w:r>
        <w:rPr>
          <w:w w:val="115"/>
        </w:rPr>
        <w:t>soup,</w:t>
      </w:r>
      <w:r>
        <w:rPr>
          <w:w w:val="112"/>
        </w:rPr>
        <w:t> </w:t>
      </w:r>
      <w:r>
        <w:rPr>
          <w:w w:val="115"/>
        </w:rPr>
        <w:t>bread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rolls,</w:t>
      </w:r>
      <w:r>
        <w:rPr>
          <w:spacing w:val="9"/>
          <w:w w:val="115"/>
        </w:rPr>
        <w:t> </w:t>
      </w:r>
      <w:r>
        <w:rPr>
          <w:w w:val="115"/>
        </w:rPr>
        <w:t>beverage,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dessert),</w:t>
      </w:r>
      <w:r>
        <w:rPr>
          <w:w w:val="113"/>
        </w:rPr>
        <w:t> </w:t>
      </w:r>
      <w:r>
        <w:rPr>
          <w:w w:val="115"/>
        </w:rPr>
        <w:t>their</w:t>
      </w:r>
      <w:r>
        <w:rPr>
          <w:spacing w:val="27"/>
          <w:w w:val="115"/>
        </w:rPr>
        <w:t> </w:t>
      </w:r>
      <w:r>
        <w:rPr>
          <w:w w:val="115"/>
        </w:rPr>
        <w:t>contribution</w:t>
      </w:r>
      <w:r>
        <w:rPr>
          <w:spacing w:val="28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not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8"/>
          <w:w w:val="115"/>
        </w:rPr>
        <w:t> </w:t>
      </w:r>
      <w:r>
        <w:rPr>
          <w:w w:val="115"/>
        </w:rPr>
        <w:t>consid-</w:t>
      </w:r>
      <w:r>
        <w:rPr>
          <w:w w:val="115"/>
        </w:rPr>
        <w:t> ered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6"/>
          <w:w w:val="115"/>
        </w:rPr>
        <w:t> </w:t>
      </w:r>
      <w:r>
        <w:rPr>
          <w:w w:val="115"/>
        </w:rPr>
        <w:t>determining</w:t>
      </w:r>
      <w:r>
        <w:rPr>
          <w:spacing w:val="5"/>
          <w:w w:val="115"/>
        </w:rPr>
        <w:t> </w:t>
      </w:r>
      <w:r>
        <w:rPr>
          <w:w w:val="115"/>
        </w:rPr>
        <w:t>compliance</w:t>
      </w:r>
      <w:r>
        <w:rPr>
          <w:spacing w:val="6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nutrient</w:t>
      </w:r>
      <w:r>
        <w:rPr>
          <w:spacing w:val="7"/>
          <w:w w:val="115"/>
        </w:rPr>
        <w:t> </w:t>
      </w:r>
      <w:r>
        <w:rPr>
          <w:w w:val="115"/>
        </w:rPr>
        <w:t>levels</w:t>
      </w:r>
      <w:r>
        <w:rPr>
          <w:spacing w:val="7"/>
          <w:w w:val="115"/>
        </w:rPr>
        <w:t> </w:t>
      </w:r>
      <w:r>
        <w:rPr>
          <w:w w:val="115"/>
        </w:rPr>
        <w:t>established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>
          <w:spacing w:val="7"/>
          <w:w w:val="115"/>
        </w:rPr>
        <w:t> </w:t>
      </w:r>
      <w:r>
        <w:rPr>
          <w:w w:val="115"/>
        </w:rPr>
        <w:t>para-</w:t>
      </w:r>
      <w:r>
        <w:rPr>
          <w:w w:val="111"/>
        </w:rPr>
        <w:t> </w:t>
      </w:r>
      <w:r>
        <w:rPr>
          <w:w w:val="115"/>
        </w:rPr>
        <w:t>graph</w:t>
      </w:r>
      <w:r>
        <w:rPr>
          <w:spacing w:val="1"/>
          <w:w w:val="115"/>
        </w:rPr>
        <w:t> </w:t>
      </w:r>
      <w:r>
        <w:rPr>
          <w:w w:val="115"/>
        </w:rPr>
        <w:t>(d)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this</w:t>
      </w:r>
      <w:r>
        <w:rPr>
          <w:spacing w:val="1"/>
          <w:w w:val="115"/>
        </w:rPr>
        <w:t> </w:t>
      </w:r>
      <w:r>
        <w:rPr>
          <w:w w:val="115"/>
        </w:rPr>
        <w:t>section</w:t>
      </w:r>
      <w:r>
        <w:rPr>
          <w:spacing w:val="1"/>
          <w:w w:val="115"/>
        </w:rPr>
        <w:t> </w:t>
      </w:r>
      <w:r>
        <w:rPr>
          <w:w w:val="115"/>
        </w:rPr>
        <w:t>but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cluded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any</w:t>
      </w:r>
      <w:r>
        <w:rPr>
          <w:spacing w:val="1"/>
          <w:w w:val="115"/>
        </w:rPr>
        <w:t> </w:t>
      </w:r>
      <w:r>
        <w:rPr>
          <w:w w:val="115"/>
        </w:rPr>
        <w:t>nutrition</w:t>
      </w:r>
      <w:r>
        <w:rPr>
          <w:spacing w:val="1"/>
          <w:w w:val="115"/>
        </w:rPr>
        <w:t> </w:t>
      </w:r>
      <w:r>
        <w:rPr>
          <w:w w:val="115"/>
        </w:rPr>
        <w:t>labeling.</w:t>
      </w:r>
      <w:r>
        <w:rPr/>
      </w:r>
    </w:p>
    <w:p>
      <w:pPr>
        <w:spacing w:line="158" w:lineRule="exact" w:before="0"/>
        <w:ind w:left="762" w:right="0" w:hanging="565"/>
        <w:jc w:val="left"/>
        <w:rPr>
          <w:rFonts w:ascii="Century" w:hAnsi="Century" w:cs="Century" w:eastAsia="Century"/>
          <w:sz w:val="14"/>
          <w:szCs w:val="14"/>
        </w:rPr>
      </w:pPr>
      <w:r>
        <w:rPr>
          <w:w w:val="110"/>
        </w:rPr>
        <w:br w:type="column"/>
      </w:r>
      <w:r>
        <w:rPr>
          <w:rFonts w:ascii="Century"/>
          <w:w w:val="110"/>
          <w:sz w:val="14"/>
        </w:rPr>
        <w:t>105.3  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Definitions</w:t>
      </w:r>
      <w:r>
        <w:rPr>
          <w:rFonts w:ascii="Century"/>
          <w:spacing w:val="8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7"/>
          <w:w w:val="110"/>
          <w:sz w:val="14"/>
        </w:rPr>
        <w:t> </w:t>
      </w:r>
      <w:r>
        <w:rPr>
          <w:rFonts w:ascii="Century"/>
          <w:w w:val="110"/>
          <w:sz w:val="14"/>
        </w:rPr>
        <w:t>interpretations.</w:t>
      </w:r>
      <w:r>
        <w:rPr>
          <w:rFonts w:ascii="Century"/>
          <w:sz w:val="14"/>
        </w:rPr>
      </w:r>
    </w:p>
    <w:p>
      <w:pPr>
        <w:spacing w:line="240" w:lineRule="auto" w:before="7"/>
        <w:rPr>
          <w:rFonts w:ascii="Century" w:hAnsi="Century" w:cs="Century" w:eastAsia="Century"/>
          <w:sz w:val="10"/>
          <w:szCs w:val="10"/>
        </w:rPr>
      </w:pPr>
    </w:p>
    <w:p>
      <w:pPr>
        <w:pStyle w:val="Heading3"/>
        <w:spacing w:line="240" w:lineRule="auto"/>
        <w:ind w:right="906"/>
        <w:jc w:val="center"/>
        <w:rPr>
          <w:b w:val="0"/>
          <w:bCs w:val="0"/>
        </w:rPr>
      </w:pPr>
      <w:r>
        <w:rPr/>
        <w:t>Subpart</w:t>
      </w:r>
      <w:r>
        <w:rPr>
          <w:spacing w:val="8"/>
        </w:rPr>
        <w:t> </w:t>
      </w:r>
      <w:r>
        <w:rPr/>
        <w:t>B—Label</w:t>
      </w:r>
      <w:r>
        <w:rPr>
          <w:spacing w:val="8"/>
        </w:rPr>
        <w:t> </w:t>
      </w:r>
      <w:r>
        <w:rPr/>
        <w:t>Statements</w:t>
      </w:r>
      <w:r>
        <w:rPr>
          <w:b w:val="0"/>
          <w:bCs w:val="0"/>
        </w:rPr>
      </w:r>
    </w:p>
    <w:p>
      <w:pPr>
        <w:spacing w:line="163" w:lineRule="exact" w:before="104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105.62 </w:t>
      </w:r>
      <w:r>
        <w:rPr>
          <w:rFonts w:ascii="Century"/>
          <w:spacing w:val="42"/>
          <w:w w:val="110"/>
          <w:sz w:val="14"/>
        </w:rPr>
        <w:t> </w:t>
      </w:r>
      <w:r>
        <w:rPr>
          <w:rFonts w:ascii="Century"/>
          <w:w w:val="110"/>
          <w:sz w:val="14"/>
        </w:rPr>
        <w:t>Hypoallergenic</w:t>
      </w:r>
      <w:r>
        <w:rPr>
          <w:rFonts w:ascii="Century"/>
          <w:spacing w:val="-1"/>
          <w:w w:val="110"/>
          <w:sz w:val="14"/>
        </w:rPr>
        <w:t> </w:t>
      </w:r>
      <w:r>
        <w:rPr>
          <w:rFonts w:ascii="Century"/>
          <w:w w:val="110"/>
          <w:sz w:val="14"/>
        </w:rPr>
        <w:t>foods.</w:t>
      </w:r>
      <w:r>
        <w:rPr>
          <w:rFonts w:ascii="Century"/>
          <w:sz w:val="14"/>
        </w:rPr>
      </w:r>
    </w:p>
    <w:p>
      <w:pPr>
        <w:numPr>
          <w:ilvl w:val="1"/>
          <w:numId w:val="2"/>
        </w:numPr>
        <w:tabs>
          <w:tab w:pos="735" w:val="left" w:leader="none"/>
        </w:tabs>
        <w:spacing w:line="158" w:lineRule="exact" w:before="0"/>
        <w:ind w:left="477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Infant</w:t>
      </w:r>
      <w:r>
        <w:rPr>
          <w:rFonts w:ascii="Century"/>
          <w:spacing w:val="-4"/>
          <w:w w:val="115"/>
          <w:sz w:val="14"/>
        </w:rPr>
        <w:t> </w:t>
      </w:r>
      <w:r>
        <w:rPr>
          <w:rFonts w:ascii="Century"/>
          <w:w w:val="115"/>
          <w:sz w:val="14"/>
        </w:rPr>
        <w:t>foods.</w:t>
      </w:r>
      <w:r>
        <w:rPr>
          <w:rFonts w:ascii="Century"/>
          <w:sz w:val="14"/>
        </w:rPr>
      </w:r>
    </w:p>
    <w:p>
      <w:pPr>
        <w:numPr>
          <w:ilvl w:val="1"/>
          <w:numId w:val="2"/>
        </w:numPr>
        <w:tabs>
          <w:tab w:pos="734" w:val="left" w:leader="none"/>
        </w:tabs>
        <w:spacing w:line="160" w:lineRule="exact" w:before="5"/>
        <w:ind w:left="477" w:right="917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Label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statements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relating</w:t>
      </w:r>
      <w:r>
        <w:rPr>
          <w:rFonts w:ascii="Century"/>
          <w:spacing w:val="35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useful-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5"/>
          <w:sz w:val="14"/>
        </w:rPr>
        <w:t>ness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in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reducing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maintaining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body</w:t>
      </w:r>
      <w:r>
        <w:rPr>
          <w:rFonts w:ascii="Century"/>
          <w:w w:val="115"/>
          <w:sz w:val="14"/>
        </w:rPr>
        <w:t> weight.</w:t>
      </w:r>
      <w:r>
        <w:rPr>
          <w:rFonts w:ascii="Century"/>
          <w:sz w:val="14"/>
        </w:rPr>
      </w:r>
    </w:p>
    <w:p>
      <w:pPr>
        <w:pStyle w:val="Heading3"/>
        <w:spacing w:line="240" w:lineRule="auto" w:before="125"/>
        <w:ind w:left="617" w:right="0" w:firstLine="426"/>
        <w:jc w:val="left"/>
        <w:rPr>
          <w:rFonts w:ascii="Century Schoolbook" w:hAnsi="Century Schoolbook" w:cs="Century Schoolbook" w:eastAsia="Century Schoolbook"/>
          <w:b w:val="0"/>
          <w:bCs w:val="0"/>
        </w:rPr>
      </w:pPr>
      <w:r>
        <w:rPr/>
        <w:t>Subpart</w:t>
      </w:r>
      <w:r>
        <w:rPr>
          <w:spacing w:val="8"/>
        </w:rPr>
        <w:t> </w:t>
      </w:r>
      <w:r>
        <w:rPr/>
        <w:t>C</w:t>
      </w:r>
      <w:r>
        <w:rPr>
          <w:spacing w:val="8"/>
        </w:rPr>
        <w:t> </w:t>
      </w:r>
      <w:r>
        <w:rPr>
          <w:rFonts w:ascii="Century Schoolbook"/>
        </w:rPr>
        <w:t>[</w:t>
      </w:r>
      <w:r>
        <w:rPr/>
        <w:t>Reserved</w:t>
      </w:r>
      <w:r>
        <w:rPr>
          <w:rFonts w:ascii="Century Schoolbook"/>
        </w:rPr>
        <w:t>]</w:t>
      </w:r>
      <w:r>
        <w:rPr>
          <w:rFonts w:ascii="Century Schoolbook"/>
          <w:b w:val="0"/>
        </w:rPr>
      </w:r>
    </w:p>
    <w:p>
      <w:pPr>
        <w:spacing w:line="188" w:lineRule="exact" w:before="124"/>
        <w:ind w:left="186" w:right="906" w:firstLine="0"/>
        <w:jc w:val="center"/>
        <w:rPr>
          <w:rFonts w:ascii="Century Gothic" w:hAnsi="Century Gothic" w:cs="Century Gothic" w:eastAsia="Century Gothic"/>
          <w:sz w:val="16"/>
          <w:szCs w:val="16"/>
        </w:rPr>
      </w:pPr>
      <w:r>
        <w:rPr>
          <w:rFonts w:ascii="Century Gothic" w:hAnsi="Century Gothic" w:cs="Century Gothic" w:eastAsia="Century Gothic"/>
          <w:b/>
          <w:bCs/>
          <w:sz w:val="16"/>
          <w:szCs w:val="16"/>
        </w:rPr>
        <w:t>Subpart</w:t>
      </w:r>
      <w:r>
        <w:rPr>
          <w:rFonts w:ascii="Century Gothic" w:hAnsi="Century Gothic" w:cs="Century Gothic" w:eastAsia="Century Gothic"/>
          <w:b/>
          <w:bCs/>
          <w:spacing w:val="8"/>
          <w:sz w:val="16"/>
          <w:szCs w:val="16"/>
        </w:rPr>
        <w:t> </w:t>
      </w:r>
      <w:r>
        <w:rPr>
          <w:rFonts w:ascii="Century Gothic" w:hAnsi="Century Gothic" w:cs="Century Gothic" w:eastAsia="Century Gothic"/>
          <w:b/>
          <w:bCs/>
          <w:sz w:val="16"/>
          <w:szCs w:val="16"/>
        </w:rPr>
        <w:t>D—Standards</w:t>
      </w:r>
      <w:r>
        <w:rPr>
          <w:rFonts w:ascii="Century Gothic" w:hAnsi="Century Gothic" w:cs="Century Gothic" w:eastAsia="Century Gothic"/>
          <w:b/>
          <w:bCs/>
          <w:spacing w:val="8"/>
          <w:sz w:val="16"/>
          <w:szCs w:val="16"/>
        </w:rPr>
        <w:t> </w:t>
      </w:r>
      <w:r>
        <w:rPr>
          <w:rFonts w:ascii="Century Gothic" w:hAnsi="Century Gothic" w:cs="Century Gothic" w:eastAsia="Century Gothic"/>
          <w:b/>
          <w:bCs/>
          <w:sz w:val="16"/>
          <w:szCs w:val="16"/>
        </w:rPr>
        <w:t>of</w:t>
      </w:r>
      <w:r>
        <w:rPr>
          <w:rFonts w:ascii="Century Gothic" w:hAnsi="Century Gothic" w:cs="Century Gothic" w:eastAsia="Century Gothic"/>
          <w:b/>
          <w:bCs/>
          <w:spacing w:val="8"/>
          <w:sz w:val="16"/>
          <w:szCs w:val="16"/>
        </w:rPr>
        <w:t> </w:t>
      </w:r>
      <w:r>
        <w:rPr>
          <w:rFonts w:ascii="Century Gothic" w:hAnsi="Century Gothic" w:cs="Century Gothic" w:eastAsia="Century Gothic"/>
          <w:b/>
          <w:bCs/>
          <w:sz w:val="16"/>
          <w:szCs w:val="16"/>
        </w:rPr>
        <w:t>Identity</w:t>
      </w:r>
      <w:r>
        <w:rPr>
          <w:rFonts w:ascii="Century Gothic" w:hAnsi="Century Gothic" w:cs="Century Gothic" w:eastAsia="Century Gothic"/>
          <w:sz w:val="16"/>
          <w:szCs w:val="16"/>
        </w:rPr>
      </w:r>
    </w:p>
    <w:p>
      <w:pPr>
        <w:spacing w:line="188" w:lineRule="exact" w:before="0"/>
        <w:ind w:left="186" w:right="906" w:firstLine="0"/>
        <w:jc w:val="center"/>
        <w:rPr>
          <w:rFonts w:ascii="Century Schoolbook" w:hAnsi="Century Schoolbook" w:cs="Century Schoolbook" w:eastAsia="Century Schoolbook"/>
          <w:sz w:val="16"/>
          <w:szCs w:val="16"/>
        </w:rPr>
      </w:pPr>
      <w:r>
        <w:rPr>
          <w:rFonts w:ascii="Century Schoolbook"/>
          <w:b/>
          <w:sz w:val="16"/>
        </w:rPr>
        <w:t>[</w:t>
      </w:r>
      <w:r>
        <w:rPr>
          <w:rFonts w:ascii="Century Gothic"/>
          <w:b/>
          <w:sz w:val="16"/>
        </w:rPr>
        <w:t>Reserved</w:t>
      </w:r>
      <w:r>
        <w:rPr>
          <w:rFonts w:ascii="Century Schoolbook"/>
          <w:b/>
          <w:sz w:val="16"/>
        </w:rPr>
        <w:t>]</w:t>
      </w:r>
      <w:r>
        <w:rPr>
          <w:rFonts w:ascii="Century Schoolbook"/>
          <w:sz w:val="16"/>
        </w:rPr>
      </w:r>
    </w:p>
    <w:p>
      <w:pPr>
        <w:spacing w:line="240" w:lineRule="auto" w:before="6"/>
        <w:rPr>
          <w:rFonts w:ascii="Century Schoolbook" w:hAnsi="Century Schoolbook" w:cs="Century Schoolbook" w:eastAsia="Century Schoolbook"/>
          <w:b/>
          <w:bCs/>
          <w:sz w:val="15"/>
          <w:szCs w:val="15"/>
        </w:rPr>
      </w:pPr>
    </w:p>
    <w:p>
      <w:pPr>
        <w:spacing w:line="164" w:lineRule="exact" w:before="0"/>
        <w:ind w:left="283" w:right="861" w:firstLine="0"/>
        <w:jc w:val="center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pacing w:val="34"/>
          <w:sz w:val="14"/>
        </w:rPr>
        <w:t> </w:t>
      </w:r>
      <w:r>
        <w:rPr>
          <w:rFonts w:ascii="Century"/>
          <w:sz w:val="14"/>
        </w:rPr>
        <w:t>21</w:t>
      </w:r>
      <w:r>
        <w:rPr>
          <w:rFonts w:ascii="Century"/>
          <w:spacing w:val="34"/>
          <w:sz w:val="14"/>
        </w:rPr>
        <w:t> </w:t>
      </w:r>
      <w:r>
        <w:rPr>
          <w:rFonts w:ascii="Century"/>
          <w:sz w:val="14"/>
        </w:rPr>
        <w:t>U.S.C.</w:t>
      </w:r>
      <w:r>
        <w:rPr>
          <w:rFonts w:ascii="Century"/>
          <w:spacing w:val="34"/>
          <w:sz w:val="14"/>
        </w:rPr>
        <w:t> </w:t>
      </w:r>
      <w:r>
        <w:rPr>
          <w:rFonts w:ascii="Century"/>
          <w:sz w:val="14"/>
        </w:rPr>
        <w:t>321,</w:t>
      </w:r>
      <w:r>
        <w:rPr>
          <w:rFonts w:ascii="Century"/>
          <w:spacing w:val="34"/>
          <w:sz w:val="14"/>
        </w:rPr>
        <w:t> </w:t>
      </w:r>
      <w:r>
        <w:rPr>
          <w:rFonts w:ascii="Century"/>
          <w:sz w:val="14"/>
        </w:rPr>
        <w:t>341,</w:t>
      </w:r>
      <w:r>
        <w:rPr>
          <w:rFonts w:ascii="Century"/>
          <w:spacing w:val="34"/>
          <w:sz w:val="14"/>
        </w:rPr>
        <w:t> </w:t>
      </w:r>
      <w:r>
        <w:rPr>
          <w:rFonts w:ascii="Century"/>
          <w:sz w:val="14"/>
        </w:rPr>
        <w:t>343,</w:t>
      </w:r>
      <w:r>
        <w:rPr>
          <w:rFonts w:ascii="Century"/>
          <w:spacing w:val="34"/>
          <w:sz w:val="14"/>
        </w:rPr>
        <w:t> </w:t>
      </w:r>
      <w:r>
        <w:rPr>
          <w:rFonts w:ascii="Century"/>
          <w:sz w:val="14"/>
        </w:rPr>
        <w:t>348,</w:t>
      </w:r>
      <w:r>
        <w:rPr>
          <w:rFonts w:ascii="Century"/>
          <w:spacing w:val="34"/>
          <w:sz w:val="14"/>
        </w:rPr>
        <w:t> </w:t>
      </w:r>
      <w:r>
        <w:rPr>
          <w:rFonts w:ascii="Century"/>
          <w:sz w:val="14"/>
        </w:rPr>
        <w:t>350,</w:t>
      </w:r>
      <w:r>
        <w:rPr>
          <w:rFonts w:ascii="Century"/>
          <w:sz w:val="14"/>
        </w:rPr>
      </w:r>
    </w:p>
    <w:p>
      <w:pPr>
        <w:spacing w:line="164" w:lineRule="exact" w:before="0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371,</w:t>
      </w:r>
      <w:r>
        <w:rPr>
          <w:rFonts w:ascii="Century"/>
          <w:spacing w:val="-20"/>
          <w:sz w:val="14"/>
        </w:rPr>
        <w:t> </w:t>
      </w:r>
      <w:r>
        <w:rPr>
          <w:rFonts w:ascii="Century"/>
          <w:sz w:val="14"/>
        </w:rPr>
        <w:t>379e.</w:t>
      </w:r>
      <w:r>
        <w:rPr>
          <w:rFonts w:ascii="Century"/>
          <w:sz w:val="14"/>
        </w:rPr>
      </w:r>
    </w:p>
    <w:p>
      <w:pPr>
        <w:spacing w:line="164" w:lineRule="exact" w:before="71"/>
        <w:ind w:left="283" w:right="860" w:firstLine="0"/>
        <w:jc w:val="center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pacing w:val="-1"/>
          <w:w w:val="105"/>
          <w:sz w:val="14"/>
        </w:rPr>
        <w:t>S</w:t>
      </w:r>
      <w:r>
        <w:rPr>
          <w:rFonts w:ascii="Century"/>
          <w:spacing w:val="-1"/>
          <w:w w:val="105"/>
          <w:sz w:val="11"/>
        </w:rPr>
        <w:t>OURCE</w:t>
      </w:r>
      <w:r>
        <w:rPr>
          <w:rFonts w:ascii="Century"/>
          <w:spacing w:val="-1"/>
          <w:w w:val="105"/>
          <w:sz w:val="14"/>
        </w:rPr>
        <w:t>:</w:t>
      </w:r>
      <w:r>
        <w:rPr>
          <w:rFonts w:ascii="Century"/>
          <w:spacing w:val="28"/>
          <w:w w:val="105"/>
          <w:sz w:val="14"/>
        </w:rPr>
        <w:t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14328,</w:t>
      </w:r>
      <w:r>
        <w:rPr>
          <w:rFonts w:ascii="Century"/>
          <w:spacing w:val="28"/>
          <w:w w:val="105"/>
          <w:sz w:val="14"/>
        </w:rPr>
        <w:t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unless</w:t>
      </w:r>
      <w:r>
        <w:rPr>
          <w:rFonts w:ascii="Century"/>
          <w:sz w:val="14"/>
        </w:rPr>
      </w:r>
    </w:p>
    <w:p>
      <w:pPr>
        <w:spacing w:line="164" w:lineRule="exact" w:before="0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otherwise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noted.</w:t>
      </w:r>
      <w:r>
        <w:rPr>
          <w:rFonts w:ascii="Century"/>
          <w:sz w:val="14"/>
        </w:rPr>
      </w:r>
    </w:p>
    <w:p>
      <w:pPr>
        <w:spacing w:line="240" w:lineRule="auto" w:before="0"/>
        <w:rPr>
          <w:rFonts w:ascii="Century" w:hAnsi="Century" w:cs="Century" w:eastAsia="Century"/>
          <w:sz w:val="14"/>
          <w:szCs w:val="14"/>
        </w:rPr>
      </w:pPr>
    </w:p>
    <w:p>
      <w:pPr>
        <w:pStyle w:val="Heading1"/>
        <w:spacing w:line="240" w:lineRule="auto"/>
        <w:ind w:right="906"/>
        <w:jc w:val="center"/>
        <w:rPr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A—General</w:t>
      </w:r>
      <w:r>
        <w:rPr>
          <w:spacing w:val="10"/>
        </w:rPr>
        <w:t> </w:t>
      </w:r>
      <w:r>
        <w:rPr/>
        <w:t>Provisions</w:t>
      </w:r>
      <w:r>
        <w:rPr>
          <w:b w:val="0"/>
          <w:bCs w:val="0"/>
        </w:rPr>
      </w:r>
    </w:p>
    <w:p>
      <w:pPr>
        <w:pStyle w:val="Heading3"/>
        <w:spacing w:line="240" w:lineRule="auto" w:before="118"/>
        <w:ind w:left="0" w:right="917"/>
        <w:jc w:val="right"/>
        <w:rPr>
          <w:rFonts w:ascii="Century Schoolbook" w:hAnsi="Century Schoolbook" w:cs="Century Schoolbook" w:eastAsia="Century Schoolbook"/>
          <w:b w:val="0"/>
          <w:bCs w:val="0"/>
        </w:rPr>
      </w:pPr>
      <w:r>
        <w:rPr>
          <w:rFonts w:ascii="Century Schoolbook" w:hAnsi="Century Schoolbook" w:cs="Century Schoolbook" w:eastAsia="Century Schoolbook"/>
        </w:rPr>
        <w:t>§</w:t>
      </w:r>
      <w:r>
        <w:rPr>
          <w:rFonts w:ascii="Century Schoolbook" w:hAnsi="Century Schoolbook" w:cs="Century Schoolbook" w:eastAsia="Century Schoolbook"/>
          <w:spacing w:val="-20"/>
        </w:rPr>
        <w:t> </w:t>
      </w:r>
      <w:r>
        <w:rPr>
          <w:rFonts w:ascii="Century Schoolbook" w:hAnsi="Century Schoolbook" w:cs="Century Schoolbook" w:eastAsia="Century Schoolbook"/>
        </w:rPr>
        <w:t>105.3  </w:t>
      </w:r>
      <w:r>
        <w:rPr>
          <w:rFonts w:ascii="Century Schoolbook" w:hAnsi="Century Schoolbook" w:cs="Century Schoolbook" w:eastAsia="Century Schoolbook"/>
          <w:spacing w:val="22"/>
        </w:rPr>
        <w:t> </w:t>
      </w:r>
      <w:r>
        <w:rPr>
          <w:rFonts w:ascii="Century Schoolbook" w:hAnsi="Century Schoolbook" w:cs="Century Schoolbook" w:eastAsia="Century Schoolbook"/>
        </w:rPr>
        <w:t>Definitions</w:t>
      </w:r>
      <w:r>
        <w:rPr>
          <w:rFonts w:ascii="Century Schoolbook" w:hAnsi="Century Schoolbook" w:cs="Century Schoolbook" w:eastAsia="Century Schoolbook"/>
          <w:spacing w:val="7"/>
        </w:rPr>
        <w:t> </w:t>
      </w:r>
      <w:r>
        <w:rPr>
          <w:rFonts w:ascii="Century Schoolbook" w:hAnsi="Century Schoolbook" w:cs="Century Schoolbook" w:eastAsia="Century Schoolbook"/>
        </w:rPr>
        <w:t>and</w:t>
      </w:r>
      <w:r>
        <w:rPr>
          <w:rFonts w:ascii="Century Schoolbook" w:hAnsi="Century Schoolbook" w:cs="Century Schoolbook" w:eastAsia="Century Schoolbook"/>
          <w:spacing w:val="7"/>
        </w:rPr>
        <w:t> </w:t>
      </w:r>
      <w:r>
        <w:rPr>
          <w:rFonts w:ascii="Century Schoolbook" w:hAnsi="Century Schoolbook" w:cs="Century Schoolbook" w:eastAsia="Century Schoolbook"/>
        </w:rPr>
        <w:t>interpretations.</w:t>
      </w:r>
      <w:r>
        <w:rPr>
          <w:rFonts w:ascii="Century Schoolbook" w:hAnsi="Century Schoolbook" w:cs="Century Schoolbook" w:eastAsia="Century Schoolbook"/>
          <w:b w:val="0"/>
          <w:bCs w:val="0"/>
        </w:rPr>
      </w:r>
    </w:p>
    <w:p>
      <w:pPr>
        <w:pStyle w:val="BodyText"/>
        <w:spacing w:line="180" w:lineRule="exact" w:before="61"/>
        <w:ind w:left="197" w:right="917"/>
        <w:jc w:val="both"/>
      </w:pP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definitions</w:t>
      </w:r>
      <w:r>
        <w:rPr>
          <w:spacing w:val="11"/>
          <w:w w:val="115"/>
        </w:rPr>
        <w:t> </w:t>
      </w:r>
      <w:r>
        <w:rPr>
          <w:w w:val="115"/>
        </w:rPr>
        <w:t>and </w:t>
      </w:r>
      <w:r>
        <w:rPr>
          <w:spacing w:val="11"/>
          <w:w w:val="115"/>
        </w:rPr>
        <w:t> </w:t>
      </w:r>
      <w:r>
        <w:rPr>
          <w:w w:val="115"/>
        </w:rPr>
        <w:t>interpretations</w:t>
      </w:r>
      <w:r>
        <w:rPr>
          <w:w w:val="115"/>
        </w:rPr>
        <w:t> of</w:t>
      </w:r>
      <w:r>
        <w:rPr>
          <w:spacing w:val="2"/>
          <w:w w:val="115"/>
        </w:rPr>
        <w:t> </w:t>
      </w:r>
      <w:r>
        <w:rPr>
          <w:w w:val="115"/>
        </w:rPr>
        <w:t>terms</w:t>
      </w:r>
      <w:r>
        <w:rPr>
          <w:spacing w:val="2"/>
          <w:w w:val="115"/>
        </w:rPr>
        <w:t> </w:t>
      </w:r>
      <w:r>
        <w:rPr>
          <w:w w:val="115"/>
        </w:rPr>
        <w:t>contained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section</w:t>
      </w:r>
      <w:r>
        <w:rPr>
          <w:spacing w:val="2"/>
          <w:w w:val="115"/>
        </w:rPr>
        <w:t> </w:t>
      </w:r>
      <w:r>
        <w:rPr>
          <w:w w:val="115"/>
        </w:rPr>
        <w:t>201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Federal</w:t>
      </w:r>
      <w:r>
        <w:rPr>
          <w:spacing w:val="20"/>
          <w:w w:val="115"/>
        </w:rPr>
        <w:t> </w:t>
      </w:r>
      <w:r>
        <w:rPr>
          <w:w w:val="115"/>
        </w:rPr>
        <w:t>Food,</w:t>
      </w:r>
      <w:r>
        <w:rPr>
          <w:spacing w:val="20"/>
          <w:w w:val="115"/>
        </w:rPr>
        <w:t> </w:t>
      </w:r>
      <w:r>
        <w:rPr>
          <w:w w:val="115"/>
        </w:rPr>
        <w:t>Drug,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Cosmetic</w:t>
      </w:r>
      <w:r>
        <w:rPr>
          <w:spacing w:val="20"/>
          <w:w w:val="115"/>
        </w:rPr>
        <w:t> </w:t>
      </w:r>
      <w:r>
        <w:rPr>
          <w:w w:val="115"/>
        </w:rPr>
        <w:t>Act</w:t>
      </w:r>
      <w:r>
        <w:rPr>
          <w:w w:val="121"/>
        </w:rPr>
        <w:t> </w:t>
      </w:r>
      <w:r>
        <w:rPr>
          <w:w w:val="115"/>
        </w:rPr>
        <w:t>(hereafter</w:t>
      </w:r>
      <w:r>
        <w:rPr>
          <w:spacing w:val="41"/>
          <w:w w:val="115"/>
        </w:rPr>
        <w:t> </w:t>
      </w:r>
      <w:r>
        <w:rPr>
          <w:w w:val="115"/>
        </w:rPr>
        <w:t>‘‘the</w:t>
      </w:r>
      <w:r>
        <w:rPr>
          <w:spacing w:val="42"/>
          <w:w w:val="115"/>
        </w:rPr>
        <w:t> </w:t>
      </w:r>
      <w:r>
        <w:rPr>
          <w:w w:val="115"/>
        </w:rPr>
        <w:t>act’’)</w:t>
      </w:r>
      <w:r>
        <w:rPr>
          <w:spacing w:val="42"/>
          <w:w w:val="115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be</w:t>
      </w:r>
      <w:r>
        <w:rPr>
          <w:spacing w:val="42"/>
          <w:w w:val="115"/>
        </w:rPr>
        <w:t> </w:t>
      </w:r>
      <w:r>
        <w:rPr>
          <w:w w:val="115"/>
        </w:rPr>
        <w:t>applica-</w:t>
      </w:r>
      <w:r>
        <w:rPr>
          <w:w w:val="114"/>
        </w:rPr>
        <w:t> </w:t>
      </w:r>
      <w:r>
        <w:rPr>
          <w:w w:val="115"/>
        </w:rPr>
        <w:t>ble</w:t>
      </w:r>
      <w:r>
        <w:rPr>
          <w:spacing w:val="1"/>
          <w:w w:val="115"/>
        </w:rPr>
        <w:t> </w:t>
      </w:r>
      <w:r>
        <w:rPr>
          <w:w w:val="115"/>
        </w:rPr>
        <w:t>with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following</w:t>
      </w:r>
      <w:r>
        <w:rPr>
          <w:spacing w:val="1"/>
          <w:w w:val="115"/>
        </w:rPr>
        <w:t> </w:t>
      </w:r>
      <w:r>
        <w:rPr>
          <w:w w:val="115"/>
        </w:rPr>
        <w:t>additions:</w:t>
      </w:r>
      <w:r>
        <w:rPr/>
      </w:r>
    </w:p>
    <w:p>
      <w:pPr>
        <w:pStyle w:val="BodyText"/>
        <w:spacing w:line="180" w:lineRule="exact"/>
        <w:ind w:left="197" w:right="917"/>
        <w:jc w:val="both"/>
      </w:pPr>
      <w:r>
        <w:rPr>
          <w:w w:val="115"/>
        </w:rPr>
        <w:t>(a)(1)</w:t>
      </w:r>
      <w:r>
        <w:rPr>
          <w:spacing w:val="-11"/>
          <w:w w:val="115"/>
        </w:rPr>
        <w:t> </w:t>
      </w:r>
      <w:r>
        <w:rPr>
          <w:w w:val="115"/>
        </w:rPr>
        <w:t>The</w:t>
      </w:r>
      <w:r>
        <w:rPr>
          <w:spacing w:val="-10"/>
          <w:w w:val="115"/>
        </w:rPr>
        <w:t> </w:t>
      </w:r>
      <w:r>
        <w:rPr>
          <w:w w:val="115"/>
        </w:rPr>
        <w:t>term</w:t>
      </w:r>
      <w:r>
        <w:rPr>
          <w:spacing w:val="-10"/>
          <w:w w:val="115"/>
        </w:rPr>
        <w:t> </w:t>
      </w:r>
      <w:r>
        <w:rPr>
          <w:rFonts w:ascii="Georgia"/>
          <w:i/>
          <w:w w:val="115"/>
        </w:rPr>
        <w:t>special</w:t>
      </w:r>
      <w:r>
        <w:rPr>
          <w:rFonts w:ascii="Georgia"/>
          <w:i/>
          <w:spacing w:val="-3"/>
          <w:w w:val="115"/>
        </w:rPr>
        <w:t> </w:t>
      </w:r>
      <w:r>
        <w:rPr>
          <w:rFonts w:ascii="Georgia"/>
          <w:i/>
          <w:w w:val="115"/>
        </w:rPr>
        <w:t>dietary</w:t>
      </w:r>
      <w:r>
        <w:rPr>
          <w:rFonts w:ascii="Georgia"/>
          <w:i/>
          <w:spacing w:val="-4"/>
          <w:w w:val="115"/>
        </w:rPr>
        <w:t> </w:t>
      </w:r>
      <w:r>
        <w:rPr>
          <w:rFonts w:ascii="Georgia"/>
          <w:i/>
          <w:w w:val="115"/>
        </w:rPr>
        <w:t>uses,</w:t>
      </w:r>
      <w:r>
        <w:rPr>
          <w:rFonts w:ascii="Georgia"/>
          <w:i/>
          <w:spacing w:val="-3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applied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food</w:t>
      </w:r>
      <w:r>
        <w:rPr>
          <w:spacing w:val="4"/>
          <w:w w:val="115"/>
        </w:rPr>
        <w:t> </w:t>
      </w:r>
      <w:r>
        <w:rPr>
          <w:w w:val="115"/>
        </w:rPr>
        <w:t>for</w:t>
      </w:r>
      <w:r>
        <w:rPr>
          <w:spacing w:val="4"/>
          <w:w w:val="115"/>
        </w:rPr>
        <w:t> </w:t>
      </w:r>
      <w:r>
        <w:rPr>
          <w:w w:val="115"/>
        </w:rPr>
        <w:t>man,</w:t>
      </w:r>
      <w:r>
        <w:rPr>
          <w:spacing w:val="4"/>
          <w:w w:val="115"/>
        </w:rPr>
        <w:t> </w:t>
      </w:r>
      <w:r>
        <w:rPr>
          <w:w w:val="115"/>
        </w:rPr>
        <w:t>means</w:t>
      </w:r>
      <w:r>
        <w:rPr>
          <w:spacing w:val="4"/>
          <w:w w:val="115"/>
        </w:rPr>
        <w:t> </w:t>
      </w:r>
      <w:r>
        <w:rPr>
          <w:w w:val="115"/>
        </w:rPr>
        <w:t>par-</w:t>
      </w:r>
      <w:r>
        <w:rPr>
          <w:w w:val="111"/>
        </w:rPr>
        <w:t> </w:t>
      </w:r>
      <w:r>
        <w:rPr>
          <w:w w:val="115"/>
        </w:rPr>
        <w:t>ticular</w:t>
      </w:r>
      <w:r>
        <w:rPr>
          <w:spacing w:val="19"/>
          <w:w w:val="115"/>
        </w:rPr>
        <w:t> </w:t>
      </w:r>
      <w:r>
        <w:rPr>
          <w:w w:val="115"/>
        </w:rPr>
        <w:t>(as</w:t>
      </w:r>
      <w:r>
        <w:rPr>
          <w:spacing w:val="19"/>
          <w:w w:val="115"/>
        </w:rPr>
        <w:t> </w:t>
      </w:r>
      <w:r>
        <w:rPr>
          <w:w w:val="115"/>
        </w:rPr>
        <w:t>distinguished</w:t>
      </w:r>
      <w:r>
        <w:rPr>
          <w:spacing w:val="20"/>
          <w:w w:val="115"/>
        </w:rPr>
        <w:t> </w:t>
      </w:r>
      <w:r>
        <w:rPr>
          <w:w w:val="115"/>
        </w:rPr>
        <w:t>from</w:t>
      </w:r>
      <w:r>
        <w:rPr>
          <w:spacing w:val="19"/>
          <w:w w:val="115"/>
        </w:rPr>
        <w:t> </w:t>
      </w:r>
      <w:r>
        <w:rPr>
          <w:w w:val="115"/>
        </w:rPr>
        <w:t>general)</w:t>
      </w:r>
      <w:r>
        <w:rPr>
          <w:w w:val="113"/>
        </w:rPr>
        <w:t> </w:t>
      </w:r>
      <w:r>
        <w:rPr>
          <w:w w:val="115"/>
        </w:rPr>
        <w:t>uses of</w:t>
      </w:r>
      <w:r>
        <w:rPr>
          <w:spacing w:val="1"/>
          <w:w w:val="115"/>
        </w:rPr>
        <w:t> </w:t>
      </w:r>
      <w:r>
        <w:rPr>
          <w:w w:val="115"/>
        </w:rPr>
        <w:t>food, as</w:t>
      </w:r>
      <w:r>
        <w:rPr>
          <w:spacing w:val="1"/>
          <w:w w:val="115"/>
        </w:rPr>
        <w:t> </w:t>
      </w:r>
      <w:r>
        <w:rPr>
          <w:w w:val="115"/>
        </w:rPr>
        <w:t>follows:</w:t>
      </w:r>
      <w:r>
        <w:rPr/>
      </w:r>
    </w:p>
    <w:p>
      <w:pPr>
        <w:pStyle w:val="BodyText"/>
        <w:numPr>
          <w:ilvl w:val="2"/>
          <w:numId w:val="2"/>
        </w:numPr>
        <w:tabs>
          <w:tab w:pos="626" w:val="left" w:leader="none"/>
        </w:tabs>
        <w:spacing w:line="180" w:lineRule="exact" w:before="0" w:after="0"/>
        <w:ind w:left="197" w:right="916" w:firstLine="160"/>
        <w:jc w:val="both"/>
      </w:pPr>
      <w:r>
        <w:rPr>
          <w:w w:val="115"/>
        </w:rPr>
        <w:t>Uses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supplying</w:t>
      </w:r>
      <w:r>
        <w:rPr>
          <w:spacing w:val="16"/>
          <w:w w:val="115"/>
        </w:rPr>
        <w:t> </w:t>
      </w:r>
      <w:r>
        <w:rPr>
          <w:w w:val="115"/>
        </w:rPr>
        <w:t>particular</w:t>
      </w:r>
      <w:r>
        <w:rPr>
          <w:spacing w:val="15"/>
          <w:w w:val="115"/>
        </w:rPr>
        <w:t> </w:t>
      </w:r>
      <w:r>
        <w:rPr>
          <w:w w:val="115"/>
        </w:rPr>
        <w:t>die-</w:t>
      </w:r>
      <w:r>
        <w:rPr>
          <w:w w:val="114"/>
        </w:rPr>
        <w:t> </w:t>
      </w:r>
      <w:r>
        <w:rPr>
          <w:w w:val="115"/>
        </w:rPr>
        <w:t>tary</w:t>
      </w:r>
      <w:r>
        <w:rPr>
          <w:spacing w:val="29"/>
          <w:w w:val="115"/>
        </w:rPr>
        <w:t> </w:t>
      </w:r>
      <w:r>
        <w:rPr>
          <w:w w:val="115"/>
        </w:rPr>
        <w:t>needs</w:t>
      </w:r>
      <w:r>
        <w:rPr>
          <w:spacing w:val="30"/>
          <w:w w:val="115"/>
        </w:rPr>
        <w:t> </w:t>
      </w:r>
      <w:r>
        <w:rPr>
          <w:w w:val="115"/>
        </w:rPr>
        <w:t>which</w:t>
      </w:r>
      <w:r>
        <w:rPr>
          <w:spacing w:val="30"/>
          <w:w w:val="115"/>
        </w:rPr>
        <w:t> </w:t>
      </w:r>
      <w:r>
        <w:rPr>
          <w:w w:val="115"/>
        </w:rPr>
        <w:t>exist</w:t>
      </w:r>
      <w:r>
        <w:rPr>
          <w:spacing w:val="30"/>
          <w:w w:val="115"/>
        </w:rPr>
        <w:t> </w:t>
      </w:r>
      <w:r>
        <w:rPr>
          <w:w w:val="115"/>
        </w:rPr>
        <w:t>by</w:t>
      </w:r>
      <w:r>
        <w:rPr>
          <w:spacing w:val="29"/>
          <w:w w:val="115"/>
        </w:rPr>
        <w:t> </w:t>
      </w:r>
      <w:r>
        <w:rPr>
          <w:w w:val="115"/>
        </w:rPr>
        <w:t>reason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physical,</w:t>
      </w:r>
      <w:r>
        <w:rPr>
          <w:spacing w:val="27"/>
          <w:w w:val="115"/>
        </w:rPr>
        <w:t> </w:t>
      </w:r>
      <w:r>
        <w:rPr>
          <w:w w:val="115"/>
        </w:rPr>
        <w:t>physiological,</w:t>
      </w:r>
      <w:r>
        <w:rPr>
          <w:spacing w:val="28"/>
          <w:w w:val="115"/>
        </w:rPr>
        <w:t> </w:t>
      </w:r>
      <w:r>
        <w:rPr>
          <w:w w:val="115"/>
        </w:rPr>
        <w:t>pathological</w:t>
      </w:r>
      <w:r>
        <w:rPr>
          <w:spacing w:val="28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20"/>
          <w:w w:val="115"/>
        </w:rPr>
        <w:t> </w:t>
      </w:r>
      <w:r>
        <w:rPr>
          <w:w w:val="115"/>
        </w:rPr>
        <w:t>condition,</w:t>
      </w:r>
      <w:r>
        <w:rPr>
          <w:spacing w:val="20"/>
          <w:w w:val="115"/>
        </w:rPr>
        <w:t> </w:t>
      </w:r>
      <w:r>
        <w:rPr>
          <w:w w:val="115"/>
        </w:rPr>
        <w:t>including</w:t>
      </w:r>
      <w:r>
        <w:rPr>
          <w:spacing w:val="21"/>
          <w:w w:val="115"/>
        </w:rPr>
        <w:t> </w:t>
      </w:r>
      <w:r>
        <w:rPr>
          <w:w w:val="115"/>
        </w:rPr>
        <w:t>but</w:t>
      </w:r>
      <w:r>
        <w:rPr>
          <w:spacing w:val="20"/>
          <w:w w:val="115"/>
        </w:rPr>
        <w:t> </w:t>
      </w:r>
      <w:r>
        <w:rPr>
          <w:w w:val="115"/>
        </w:rPr>
        <w:t>not</w:t>
      </w:r>
      <w:r>
        <w:rPr>
          <w:spacing w:val="21"/>
          <w:w w:val="115"/>
        </w:rPr>
        <w:t> </w:t>
      </w:r>
      <w:r>
        <w:rPr>
          <w:w w:val="115"/>
        </w:rPr>
        <w:t>lim-</w:t>
      </w:r>
      <w:r>
        <w:rPr>
          <w:w w:val="118"/>
        </w:rPr>
        <w:t> </w:t>
      </w:r>
      <w:r>
        <w:rPr>
          <w:w w:val="115"/>
        </w:rPr>
        <w:t>ited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conditions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diseases,</w:t>
      </w:r>
      <w:r>
        <w:rPr>
          <w:spacing w:val="25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valescence,</w:t>
      </w:r>
      <w:r>
        <w:rPr>
          <w:spacing w:val="18"/>
          <w:w w:val="115"/>
        </w:rPr>
        <w:t> </w:t>
      </w:r>
      <w:r>
        <w:rPr>
          <w:w w:val="115"/>
        </w:rPr>
        <w:t>pregnancy,</w:t>
      </w:r>
      <w:r>
        <w:rPr>
          <w:spacing w:val="19"/>
          <w:w w:val="115"/>
        </w:rPr>
        <w:t> </w:t>
      </w:r>
      <w:r>
        <w:rPr>
          <w:w w:val="115"/>
        </w:rPr>
        <w:t>lactation,</w:t>
      </w:r>
      <w:r>
        <w:rPr>
          <w:spacing w:val="19"/>
          <w:w w:val="115"/>
        </w:rPr>
        <w:t> </w:t>
      </w:r>
      <w:r>
        <w:rPr>
          <w:w w:val="115"/>
        </w:rPr>
        <w:t>aller-</w:t>
      </w:r>
      <w:r>
        <w:rPr>
          <w:w w:val="116"/>
        </w:rPr>
        <w:t> </w:t>
      </w:r>
      <w:r>
        <w:rPr>
          <w:w w:val="115"/>
        </w:rPr>
        <w:t>gic</w:t>
      </w:r>
      <w:r>
        <w:rPr>
          <w:spacing w:val="47"/>
          <w:w w:val="115"/>
        </w:rPr>
        <w:t> </w:t>
      </w:r>
      <w:r>
        <w:rPr>
          <w:w w:val="115"/>
        </w:rPr>
        <w:t>hypersensitivity</w:t>
      </w:r>
      <w:r>
        <w:rPr>
          <w:spacing w:val="47"/>
          <w:w w:val="115"/>
        </w:rPr>
        <w:t> </w:t>
      </w:r>
      <w:r>
        <w:rPr>
          <w:w w:val="115"/>
        </w:rPr>
        <w:t>to</w:t>
      </w:r>
      <w:r>
        <w:rPr>
          <w:spacing w:val="47"/>
          <w:w w:val="115"/>
        </w:rPr>
        <w:t> </w:t>
      </w:r>
      <w:r>
        <w:rPr>
          <w:w w:val="115"/>
        </w:rPr>
        <w:t>food,</w:t>
      </w:r>
      <w:r>
        <w:rPr>
          <w:spacing w:val="48"/>
          <w:w w:val="115"/>
        </w:rPr>
        <w:t> </w:t>
      </w:r>
      <w:r>
        <w:rPr>
          <w:w w:val="115"/>
        </w:rPr>
        <w:t>under-</w:t>
      </w:r>
      <w:r>
        <w:rPr>
          <w:w w:val="110"/>
        </w:rPr>
        <w:t> </w:t>
      </w:r>
      <w:r>
        <w:rPr>
          <w:w w:val="115"/>
        </w:rPr>
        <w:t>weight,</w:t>
      </w:r>
      <w:r>
        <w:rPr>
          <w:spacing w:val="-12"/>
          <w:w w:val="115"/>
        </w:rPr>
        <w:t> </w:t>
      </w:r>
      <w:r>
        <w:rPr>
          <w:w w:val="115"/>
        </w:rPr>
        <w:t>and</w:t>
      </w:r>
      <w:r>
        <w:rPr>
          <w:spacing w:val="-11"/>
          <w:w w:val="115"/>
        </w:rPr>
        <w:t> </w:t>
      </w:r>
      <w:r>
        <w:rPr>
          <w:w w:val="115"/>
        </w:rPr>
        <w:t>overweight;</w:t>
      </w:r>
      <w:r>
        <w:rPr/>
      </w:r>
    </w:p>
    <w:p>
      <w:pPr>
        <w:pStyle w:val="BodyText"/>
        <w:numPr>
          <w:ilvl w:val="2"/>
          <w:numId w:val="2"/>
        </w:numPr>
        <w:tabs>
          <w:tab w:pos="677" w:val="left" w:leader="none"/>
        </w:tabs>
        <w:spacing w:line="180" w:lineRule="exact" w:before="0" w:after="0"/>
        <w:ind w:left="197" w:right="916" w:firstLine="160"/>
        <w:jc w:val="both"/>
      </w:pPr>
      <w:r>
        <w:rPr>
          <w:w w:val="115"/>
        </w:rPr>
        <w:t>Uses</w:t>
      </w:r>
      <w:r>
        <w:rPr>
          <w:spacing w:val="3"/>
          <w:w w:val="115"/>
        </w:rPr>
        <w:t> </w:t>
      </w:r>
      <w:r>
        <w:rPr>
          <w:w w:val="115"/>
        </w:rPr>
        <w:t>for</w:t>
      </w:r>
      <w:r>
        <w:rPr>
          <w:spacing w:val="3"/>
          <w:w w:val="115"/>
        </w:rPr>
        <w:t> </w:t>
      </w:r>
      <w:r>
        <w:rPr>
          <w:w w:val="115"/>
        </w:rPr>
        <w:t>supplying</w:t>
      </w:r>
      <w:r>
        <w:rPr>
          <w:spacing w:val="3"/>
          <w:w w:val="115"/>
        </w:rPr>
        <w:t> </w:t>
      </w:r>
      <w:r>
        <w:rPr>
          <w:w w:val="115"/>
        </w:rPr>
        <w:t>particular</w:t>
      </w:r>
      <w:r>
        <w:rPr>
          <w:spacing w:val="3"/>
          <w:w w:val="115"/>
        </w:rPr>
        <w:t> </w:t>
      </w:r>
      <w:r>
        <w:rPr>
          <w:w w:val="115"/>
        </w:rPr>
        <w:t>die-</w:t>
      </w:r>
      <w:r>
        <w:rPr>
          <w:w w:val="114"/>
        </w:rPr>
        <w:t> </w:t>
      </w:r>
      <w:r>
        <w:rPr>
          <w:w w:val="115"/>
        </w:rPr>
        <w:t>tary</w:t>
      </w:r>
      <w:r>
        <w:rPr>
          <w:spacing w:val="10"/>
          <w:w w:val="115"/>
        </w:rPr>
        <w:t> </w:t>
      </w:r>
      <w:r>
        <w:rPr>
          <w:w w:val="115"/>
        </w:rPr>
        <w:t>needs</w:t>
      </w:r>
      <w:r>
        <w:rPr>
          <w:spacing w:val="10"/>
          <w:w w:val="115"/>
        </w:rPr>
        <w:t> </w:t>
      </w:r>
      <w:r>
        <w:rPr>
          <w:w w:val="115"/>
        </w:rPr>
        <w:t>which</w:t>
      </w:r>
      <w:r>
        <w:rPr>
          <w:spacing w:val="10"/>
          <w:w w:val="115"/>
        </w:rPr>
        <w:t> </w:t>
      </w:r>
      <w:r>
        <w:rPr>
          <w:w w:val="115"/>
        </w:rPr>
        <w:t>exist</w:t>
      </w:r>
      <w:r>
        <w:rPr>
          <w:spacing w:val="10"/>
          <w:w w:val="115"/>
        </w:rPr>
        <w:t> </w:t>
      </w:r>
      <w:r>
        <w:rPr>
          <w:w w:val="115"/>
        </w:rPr>
        <w:t>by</w:t>
      </w:r>
      <w:r>
        <w:rPr>
          <w:spacing w:val="10"/>
          <w:w w:val="115"/>
        </w:rPr>
        <w:t> </w:t>
      </w:r>
      <w:r>
        <w:rPr>
          <w:w w:val="115"/>
        </w:rPr>
        <w:t>reason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age,</w:t>
      </w:r>
      <w:r>
        <w:rPr>
          <w:spacing w:val="47"/>
          <w:w w:val="115"/>
        </w:rPr>
        <w:t> </w:t>
      </w:r>
      <w:r>
        <w:rPr>
          <w:w w:val="115"/>
        </w:rPr>
        <w:t>including</w:t>
      </w:r>
      <w:r>
        <w:rPr>
          <w:spacing w:val="47"/>
          <w:w w:val="115"/>
        </w:rPr>
        <w:t> </w:t>
      </w:r>
      <w:r>
        <w:rPr>
          <w:w w:val="115"/>
        </w:rPr>
        <w:t>but</w:t>
      </w:r>
      <w:r>
        <w:rPr>
          <w:spacing w:val="48"/>
          <w:w w:val="115"/>
        </w:rPr>
        <w:t> </w:t>
      </w:r>
      <w:r>
        <w:rPr>
          <w:w w:val="115"/>
        </w:rPr>
        <w:t>not</w:t>
      </w:r>
      <w:r>
        <w:rPr>
          <w:spacing w:val="47"/>
          <w:w w:val="115"/>
        </w:rPr>
        <w:t> </w:t>
      </w:r>
      <w:r>
        <w:rPr>
          <w:w w:val="115"/>
        </w:rPr>
        <w:t>limited</w:t>
      </w:r>
      <w:r>
        <w:rPr>
          <w:spacing w:val="48"/>
          <w:w w:val="115"/>
        </w:rPr>
        <w:t> </w:t>
      </w:r>
      <w:r>
        <w:rPr>
          <w:w w:val="115"/>
        </w:rPr>
        <w:t>to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ages</w:t>
      </w:r>
      <w:r>
        <w:rPr>
          <w:spacing w:val="-2"/>
          <w:w w:val="115"/>
        </w:rPr>
        <w:t> </w:t>
      </w:r>
      <w:r>
        <w:rPr>
          <w:w w:val="115"/>
        </w:rPr>
        <w:t>of</w:t>
      </w:r>
      <w:r>
        <w:rPr>
          <w:spacing w:val="-2"/>
          <w:w w:val="115"/>
        </w:rPr>
        <w:t> </w:t>
      </w:r>
      <w:r>
        <w:rPr>
          <w:w w:val="115"/>
        </w:rPr>
        <w:t>infancy</w:t>
      </w:r>
      <w:r>
        <w:rPr>
          <w:spacing w:val="-1"/>
          <w:w w:val="115"/>
        </w:rPr>
        <w:t> </w:t>
      </w:r>
      <w:r>
        <w:rPr>
          <w:w w:val="115"/>
        </w:rPr>
        <w:t>and</w:t>
      </w:r>
      <w:r>
        <w:rPr>
          <w:spacing w:val="-2"/>
          <w:w w:val="115"/>
        </w:rPr>
        <w:t> </w:t>
      </w:r>
      <w:r>
        <w:rPr>
          <w:w w:val="115"/>
        </w:rPr>
        <w:t>childhood;</w:t>
      </w:r>
      <w:r>
        <w:rPr/>
      </w:r>
    </w:p>
    <w:p>
      <w:pPr>
        <w:pStyle w:val="BodyText"/>
        <w:numPr>
          <w:ilvl w:val="2"/>
          <w:numId w:val="2"/>
        </w:numPr>
        <w:tabs>
          <w:tab w:pos="781" w:val="left" w:leader="none"/>
        </w:tabs>
        <w:spacing w:line="180" w:lineRule="exact" w:before="0" w:after="0"/>
        <w:ind w:left="197" w:right="917" w:firstLine="160"/>
        <w:jc w:val="both"/>
      </w:pPr>
      <w:r>
        <w:rPr>
          <w:w w:val="115"/>
        </w:rPr>
        <w:t>Uses</w:t>
      </w:r>
      <w:r>
        <w:rPr>
          <w:spacing w:val="43"/>
          <w:w w:val="115"/>
        </w:rPr>
        <w:t> </w:t>
      </w:r>
      <w:r>
        <w:rPr>
          <w:w w:val="115"/>
        </w:rPr>
        <w:t>for</w:t>
      </w:r>
      <w:r>
        <w:rPr>
          <w:spacing w:val="44"/>
          <w:w w:val="115"/>
        </w:rPr>
        <w:t> </w:t>
      </w:r>
      <w:r>
        <w:rPr>
          <w:w w:val="115"/>
        </w:rPr>
        <w:t>supplementing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spacing w:val="44"/>
          <w:w w:val="115"/>
        </w:rPr>
        <w:t> </w:t>
      </w:r>
      <w:r>
        <w:rPr>
          <w:w w:val="115"/>
        </w:rPr>
        <w:t>for-</w:t>
      </w:r>
      <w:r>
        <w:rPr>
          <w:w w:val="118"/>
        </w:rPr>
        <w:t> </w:t>
      </w:r>
      <w:r>
        <w:rPr>
          <w:w w:val="115"/>
        </w:rPr>
        <w:t>tifying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ordinary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usual</w:t>
      </w:r>
      <w:r>
        <w:rPr>
          <w:spacing w:val="19"/>
          <w:w w:val="115"/>
        </w:rPr>
        <w:t> </w:t>
      </w:r>
      <w:r>
        <w:rPr>
          <w:w w:val="115"/>
        </w:rPr>
        <w:t>diet</w:t>
      </w:r>
      <w:r>
        <w:rPr>
          <w:spacing w:val="19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any</w:t>
      </w:r>
      <w:r>
        <w:rPr>
          <w:spacing w:val="21"/>
          <w:w w:val="115"/>
        </w:rPr>
        <w:t> </w:t>
      </w:r>
      <w:r>
        <w:rPr>
          <w:w w:val="115"/>
        </w:rPr>
        <w:t>vitamin,</w:t>
      </w:r>
      <w:r>
        <w:rPr>
          <w:spacing w:val="22"/>
          <w:w w:val="115"/>
        </w:rPr>
        <w:t> </w:t>
      </w:r>
      <w:r>
        <w:rPr>
          <w:w w:val="115"/>
        </w:rPr>
        <w:t>mineral,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other</w:t>
      </w:r>
      <w:r>
        <w:rPr>
          <w:spacing w:val="22"/>
          <w:w w:val="115"/>
        </w:rPr>
        <w:t> </w:t>
      </w:r>
      <w:r>
        <w:rPr>
          <w:w w:val="115"/>
        </w:rPr>
        <w:t>dietary</w:t>
      </w:r>
      <w:r>
        <w:rPr>
          <w:w w:val="116"/>
        </w:rPr>
        <w:t> </w:t>
      </w:r>
      <w:r>
        <w:rPr>
          <w:w w:val="115"/>
        </w:rPr>
        <w:t>property.</w:t>
      </w:r>
      <w:r>
        <w:rPr>
          <w:spacing w:val="19"/>
          <w:w w:val="115"/>
        </w:rPr>
        <w:t> </w:t>
      </w:r>
      <w:r>
        <w:rPr>
          <w:w w:val="115"/>
        </w:rPr>
        <w:t>Any</w:t>
      </w:r>
      <w:r>
        <w:rPr>
          <w:spacing w:val="19"/>
          <w:w w:val="115"/>
        </w:rPr>
        <w:t> </w:t>
      </w:r>
      <w:r>
        <w:rPr>
          <w:w w:val="115"/>
        </w:rPr>
        <w:t>such</w:t>
      </w:r>
      <w:r>
        <w:rPr>
          <w:spacing w:val="20"/>
          <w:w w:val="115"/>
        </w:rPr>
        <w:t> </w:t>
      </w:r>
      <w:r>
        <w:rPr>
          <w:w w:val="115"/>
        </w:rPr>
        <w:t>particular</w:t>
      </w:r>
      <w:r>
        <w:rPr>
          <w:spacing w:val="19"/>
          <w:w w:val="115"/>
        </w:rPr>
        <w:t> </w:t>
      </w:r>
      <w:r>
        <w:rPr>
          <w:w w:val="115"/>
        </w:rPr>
        <w:t>use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food</w:t>
      </w:r>
      <w:r>
        <w:rPr>
          <w:spacing w:val="4"/>
          <w:w w:val="115"/>
        </w:rPr>
        <w:t> </w:t>
      </w:r>
      <w:r>
        <w:rPr>
          <w:w w:val="115"/>
        </w:rPr>
        <w:t>is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special</w:t>
      </w:r>
      <w:r>
        <w:rPr>
          <w:spacing w:val="4"/>
          <w:w w:val="115"/>
        </w:rPr>
        <w:t> </w:t>
      </w:r>
      <w:r>
        <w:rPr>
          <w:w w:val="115"/>
        </w:rPr>
        <w:t>dietary</w:t>
      </w:r>
      <w:r>
        <w:rPr>
          <w:spacing w:val="5"/>
          <w:w w:val="115"/>
        </w:rPr>
        <w:t> </w:t>
      </w:r>
      <w:r>
        <w:rPr>
          <w:w w:val="115"/>
        </w:rPr>
        <w:t>use,</w:t>
      </w:r>
      <w:r>
        <w:rPr>
          <w:spacing w:val="4"/>
          <w:w w:val="115"/>
        </w:rPr>
        <w:t> </w:t>
      </w:r>
      <w:r>
        <w:rPr>
          <w:w w:val="115"/>
        </w:rPr>
        <w:t>regardless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840" w:right="1720"/>
          <w:cols w:num="2" w:equalWidth="0">
            <w:col w:w="516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tabs>
          <w:tab w:pos="7194" w:val="left" w:leader="none"/>
        </w:tabs>
        <w:spacing w:before="0"/>
        <w:ind w:left="920" w:right="0" w:firstLine="0"/>
        <w:jc w:val="left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Food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and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Drug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Administration,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HHS</w:t>
        <w:tab/>
        <w:t>§</w:t>
      </w:r>
      <w:r>
        <w:rPr>
          <w:rFonts w:ascii="Century Gothic" w:hAnsi="Century Gothic" w:cs="Century Gothic" w:eastAsia="Century Gothic"/>
          <w:b/>
          <w:bCs/>
          <w:spacing w:val="-21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105.66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after="0"/>
        <w:jc w:val="left"/>
        <w:rPr>
          <w:rFonts w:ascii="Century Gothic" w:hAnsi="Century Gothic" w:cs="Century Gothic" w:eastAsia="Century Gothic"/>
          <w:sz w:val="18"/>
          <w:szCs w:val="18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78" w:lineRule="exact"/>
        <w:ind w:right="1" w:firstLine="0"/>
        <w:jc w:val="left"/>
      </w:pPr>
      <w:r>
        <w:rPr>
          <w:w w:val="110"/>
        </w:rPr>
        <w:t>of </w:t>
      </w:r>
      <w:r>
        <w:rPr>
          <w:spacing w:val="7"/>
          <w:w w:val="110"/>
        </w:rPr>
        <w:t> </w:t>
      </w:r>
      <w:r>
        <w:rPr>
          <w:w w:val="110"/>
        </w:rPr>
        <w:t>whether </w:t>
      </w:r>
      <w:r>
        <w:rPr>
          <w:spacing w:val="7"/>
          <w:w w:val="110"/>
        </w:rPr>
        <w:t> </w:t>
      </w:r>
      <w:r>
        <w:rPr>
          <w:w w:val="110"/>
        </w:rPr>
        <w:t>such </w:t>
      </w:r>
      <w:r>
        <w:rPr>
          <w:spacing w:val="8"/>
          <w:w w:val="110"/>
        </w:rPr>
        <w:t> </w:t>
      </w:r>
      <w:r>
        <w:rPr>
          <w:w w:val="110"/>
        </w:rPr>
        <w:t>food </w:t>
      </w:r>
      <w:r>
        <w:rPr>
          <w:spacing w:val="7"/>
          <w:w w:val="110"/>
        </w:rPr>
        <w:t> </w:t>
      </w:r>
      <w:r>
        <w:rPr>
          <w:w w:val="110"/>
        </w:rPr>
        <w:t>also </w:t>
      </w:r>
      <w:r>
        <w:rPr>
          <w:spacing w:val="8"/>
          <w:w w:val="110"/>
        </w:rPr>
        <w:t> </w:t>
      </w:r>
      <w:r>
        <w:rPr>
          <w:w w:val="110"/>
        </w:rPr>
        <w:t>purports </w:t>
      </w:r>
      <w:r>
        <w:rPr>
          <w:spacing w:val="7"/>
          <w:w w:val="110"/>
        </w:rPr>
        <w:t> </w:t>
      </w:r>
      <w:r>
        <w:rPr>
          <w:w w:val="110"/>
        </w:rPr>
        <w:t>to</w:t>
      </w:r>
      <w:r>
        <w:rPr>
          <w:w w:val="125"/>
        </w:rPr>
        <w:t> </w:t>
      </w:r>
      <w:r>
        <w:rPr>
          <w:w w:val="110"/>
        </w:rPr>
        <w:t>be</w:t>
      </w:r>
      <w:r>
        <w:rPr>
          <w:spacing w:val="14"/>
          <w:w w:val="110"/>
        </w:rPr>
        <w:t> </w:t>
      </w:r>
      <w:r>
        <w:rPr>
          <w:w w:val="110"/>
        </w:rPr>
        <w:t>or</w:t>
      </w:r>
      <w:r>
        <w:rPr>
          <w:spacing w:val="14"/>
          <w:w w:val="110"/>
        </w:rPr>
        <w:t> </w:t>
      </w:r>
      <w:r>
        <w:rPr>
          <w:w w:val="110"/>
        </w:rPr>
        <w:t>is</w:t>
      </w:r>
      <w:r>
        <w:rPr>
          <w:spacing w:val="15"/>
          <w:w w:val="110"/>
        </w:rPr>
        <w:t> </w:t>
      </w:r>
      <w:r>
        <w:rPr>
          <w:w w:val="110"/>
        </w:rPr>
        <w:t>represented</w:t>
      </w:r>
      <w:r>
        <w:rPr>
          <w:spacing w:val="14"/>
          <w:w w:val="110"/>
        </w:rPr>
        <w:t> </w:t>
      </w:r>
      <w:r>
        <w:rPr>
          <w:w w:val="110"/>
        </w:rPr>
        <w:t>for</w:t>
      </w:r>
      <w:r>
        <w:rPr>
          <w:spacing w:val="14"/>
          <w:w w:val="110"/>
        </w:rPr>
        <w:t> </w:t>
      </w:r>
      <w:r>
        <w:rPr>
          <w:w w:val="110"/>
        </w:rPr>
        <w:t>general</w:t>
      </w:r>
      <w:r>
        <w:rPr>
          <w:spacing w:val="15"/>
          <w:w w:val="110"/>
        </w:rPr>
        <w:t> </w:t>
      </w:r>
      <w:r>
        <w:rPr>
          <w:w w:val="110"/>
        </w:rPr>
        <w:t>use.</w:t>
      </w:r>
      <w:r>
        <w:rPr/>
      </w:r>
    </w:p>
    <w:p>
      <w:pPr>
        <w:pStyle w:val="BodyText"/>
        <w:spacing w:line="222" w:lineRule="auto"/>
        <w:ind w:right="1"/>
        <w:jc w:val="both"/>
      </w:pPr>
      <w:r>
        <w:rPr>
          <w:w w:val="115"/>
        </w:rPr>
        <w:t>(2)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use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an</w:t>
      </w:r>
      <w:r>
        <w:rPr>
          <w:spacing w:val="12"/>
          <w:w w:val="115"/>
        </w:rPr>
        <w:t> </w:t>
      </w:r>
      <w:r>
        <w:rPr>
          <w:w w:val="115"/>
        </w:rPr>
        <w:t>artificial</w:t>
      </w:r>
      <w:r>
        <w:rPr>
          <w:spacing w:val="13"/>
          <w:w w:val="115"/>
        </w:rPr>
        <w:t> </w:t>
      </w:r>
      <w:r>
        <w:rPr>
          <w:w w:val="115"/>
        </w:rPr>
        <w:t>sweetener</w:t>
      </w:r>
      <w:r>
        <w:rPr>
          <w:w w:val="112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food,</w:t>
      </w:r>
      <w:r>
        <w:rPr>
          <w:spacing w:val="17"/>
          <w:w w:val="115"/>
        </w:rPr>
        <w:t> </w:t>
      </w:r>
      <w:r>
        <w:rPr>
          <w:w w:val="115"/>
        </w:rPr>
        <w:t>except</w:t>
      </w:r>
      <w:r>
        <w:rPr>
          <w:spacing w:val="16"/>
          <w:w w:val="115"/>
        </w:rPr>
        <w:t> </w:t>
      </w:r>
      <w:r>
        <w:rPr>
          <w:w w:val="115"/>
        </w:rPr>
        <w:t>when</w:t>
      </w:r>
      <w:r>
        <w:rPr>
          <w:spacing w:val="17"/>
          <w:w w:val="115"/>
        </w:rPr>
        <w:t> </w:t>
      </w:r>
      <w:r>
        <w:rPr>
          <w:w w:val="115"/>
        </w:rPr>
        <w:t>specifically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solely</w:t>
      </w:r>
      <w:r>
        <w:rPr>
          <w:spacing w:val="20"/>
          <w:w w:val="115"/>
        </w:rPr>
        <w:t> </w:t>
      </w:r>
      <w:r>
        <w:rPr>
          <w:w w:val="115"/>
        </w:rPr>
        <w:t>used</w:t>
      </w:r>
      <w:r>
        <w:rPr>
          <w:spacing w:val="21"/>
          <w:w w:val="115"/>
        </w:rPr>
        <w:t> </w:t>
      </w:r>
      <w:r>
        <w:rPr>
          <w:w w:val="115"/>
        </w:rPr>
        <w:t>for</w:t>
      </w:r>
      <w:r>
        <w:rPr>
          <w:spacing w:val="21"/>
          <w:w w:val="115"/>
        </w:rPr>
        <w:t> </w:t>
      </w:r>
      <w:r>
        <w:rPr>
          <w:w w:val="115"/>
        </w:rPr>
        <w:t>achieving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physical</w:t>
      </w:r>
      <w:r>
        <w:rPr>
          <w:w w:val="115"/>
        </w:rPr>
        <w:t> characteristic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food</w:t>
      </w:r>
      <w:r>
        <w:rPr>
          <w:spacing w:val="10"/>
          <w:w w:val="115"/>
        </w:rPr>
        <w:t> </w:t>
      </w:r>
      <w:r>
        <w:rPr>
          <w:w w:val="115"/>
        </w:rPr>
        <w:t>which</w:t>
      </w:r>
      <w:r>
        <w:rPr>
          <w:spacing w:val="9"/>
          <w:w w:val="115"/>
        </w:rPr>
        <w:t> </w:t>
      </w:r>
      <w:r>
        <w:rPr>
          <w:w w:val="115"/>
        </w:rPr>
        <w:t>cannot</w:t>
      </w:r>
      <w:r>
        <w:rPr>
          <w:w w:val="116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achieved</w:t>
      </w:r>
      <w:r>
        <w:rPr>
          <w:spacing w:val="19"/>
          <w:w w:val="115"/>
        </w:rPr>
        <w:t> </w:t>
      </w:r>
      <w:r>
        <w:rPr>
          <w:w w:val="115"/>
        </w:rPr>
        <w:t>with</w:t>
      </w:r>
      <w:r>
        <w:rPr>
          <w:spacing w:val="19"/>
          <w:w w:val="115"/>
        </w:rPr>
        <w:t> </w:t>
      </w:r>
      <w:r>
        <w:rPr>
          <w:w w:val="115"/>
        </w:rPr>
        <w:t>sugar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other</w:t>
      </w:r>
      <w:r>
        <w:rPr>
          <w:spacing w:val="19"/>
          <w:w w:val="115"/>
        </w:rPr>
        <w:t> </w:t>
      </w:r>
      <w:r>
        <w:rPr>
          <w:w w:val="115"/>
        </w:rPr>
        <w:t>nutri-</w:t>
      </w:r>
      <w:r>
        <w:rPr>
          <w:w w:val="115"/>
        </w:rPr>
        <w:t> tive</w:t>
      </w:r>
      <w:r>
        <w:rPr>
          <w:spacing w:val="47"/>
          <w:w w:val="115"/>
        </w:rPr>
        <w:t> </w:t>
      </w:r>
      <w:r>
        <w:rPr>
          <w:w w:val="115"/>
        </w:rPr>
        <w:t>sweetener,</w:t>
      </w:r>
      <w:r>
        <w:rPr>
          <w:spacing w:val="48"/>
          <w:w w:val="115"/>
        </w:rPr>
        <w:t> </w:t>
      </w:r>
      <w:r>
        <w:rPr>
          <w:w w:val="115"/>
        </w:rPr>
        <w:t>shall</w:t>
      </w:r>
      <w:r>
        <w:rPr>
          <w:spacing w:val="48"/>
          <w:w w:val="115"/>
        </w:rPr>
        <w:t> </w:t>
      </w:r>
      <w:r>
        <w:rPr>
          <w:w w:val="115"/>
        </w:rPr>
        <w:t>be</w:t>
      </w:r>
      <w:r>
        <w:rPr>
          <w:spacing w:val="47"/>
          <w:w w:val="115"/>
        </w:rPr>
        <w:t> </w:t>
      </w:r>
      <w:r>
        <w:rPr>
          <w:w w:val="115"/>
        </w:rPr>
        <w:t>considered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use</w:t>
      </w:r>
      <w:r>
        <w:rPr>
          <w:spacing w:val="21"/>
          <w:w w:val="115"/>
        </w:rPr>
        <w:t> </w:t>
      </w:r>
      <w:r>
        <w:rPr>
          <w:w w:val="115"/>
        </w:rPr>
        <w:t>for</w:t>
      </w:r>
      <w:r>
        <w:rPr>
          <w:spacing w:val="22"/>
          <w:w w:val="115"/>
        </w:rPr>
        <w:t> </w:t>
      </w:r>
      <w:r>
        <w:rPr>
          <w:w w:val="115"/>
        </w:rPr>
        <w:t>regulation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intake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cal-</w:t>
      </w:r>
      <w:r>
        <w:rPr>
          <w:w w:val="119"/>
        </w:rPr>
        <w:t> </w:t>
      </w:r>
      <w:r>
        <w:rPr>
          <w:w w:val="115"/>
        </w:rPr>
        <w:t>ories and available</w:t>
      </w:r>
      <w:r>
        <w:rPr>
          <w:spacing w:val="1"/>
          <w:w w:val="115"/>
        </w:rPr>
        <w:t> </w:t>
      </w:r>
      <w:r>
        <w:rPr>
          <w:w w:val="115"/>
        </w:rPr>
        <w:t>carbohydrate, or</w:t>
      </w:r>
      <w:r>
        <w:rPr>
          <w:spacing w:val="1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use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diets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diabetics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therefore</w:t>
      </w:r>
      <w:r>
        <w:rPr>
          <w:spacing w:val="-2"/>
          <w:w w:val="115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special</w:t>
      </w:r>
      <w:r>
        <w:rPr>
          <w:spacing w:val="-2"/>
          <w:w w:val="115"/>
        </w:rPr>
        <w:t> </w:t>
      </w:r>
      <w:r>
        <w:rPr>
          <w:w w:val="115"/>
        </w:rPr>
        <w:t>dietary</w:t>
      </w:r>
      <w:r>
        <w:rPr>
          <w:spacing w:val="-1"/>
          <w:w w:val="115"/>
        </w:rPr>
        <w:t> </w:t>
      </w:r>
      <w:r>
        <w:rPr>
          <w:w w:val="115"/>
        </w:rPr>
        <w:t>use.</w:t>
      </w:r>
      <w:r>
        <w:rPr/>
      </w:r>
    </w:p>
    <w:p>
      <w:pPr>
        <w:pStyle w:val="BodyText"/>
        <w:spacing w:line="170" w:lineRule="exact"/>
        <w:ind w:left="1080" w:right="0" w:firstLine="0"/>
        <w:jc w:val="left"/>
      </w:pPr>
      <w:r>
        <w:rPr>
          <w:w w:val="110"/>
        </w:rPr>
        <w:t>(b)–(d)</w:t>
      </w:r>
      <w:r>
        <w:rPr>
          <w:spacing w:val="14"/>
          <w:w w:val="110"/>
        </w:rPr>
        <w:t> </w:t>
      </w:r>
      <w:r>
        <w:rPr>
          <w:w w:val="110"/>
        </w:rPr>
        <w:t>[Reserved]</w:t>
      </w:r>
      <w:r>
        <w:rPr/>
      </w:r>
    </w:p>
    <w:p>
      <w:pPr>
        <w:pStyle w:val="BodyText"/>
        <w:spacing w:line="178" w:lineRule="exact" w:before="7"/>
        <w:ind w:right="0"/>
        <w:jc w:val="both"/>
      </w:pPr>
      <w:r>
        <w:rPr>
          <w:w w:val="115"/>
        </w:rPr>
        <w:t>(e)</w:t>
      </w:r>
      <w:r>
        <w:rPr>
          <w:spacing w:val="49"/>
          <w:w w:val="115"/>
        </w:rPr>
        <w:t> </w:t>
      </w:r>
      <w:r>
        <w:rPr>
          <w:w w:val="115"/>
        </w:rPr>
        <w:t>For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purposes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regula-</w:t>
      </w:r>
      <w:r>
        <w:rPr>
          <w:w w:val="113"/>
        </w:rPr>
        <w:t> </w:t>
      </w:r>
      <w:r>
        <w:rPr>
          <w:w w:val="115"/>
        </w:rPr>
        <w:t>tions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this</w:t>
      </w:r>
      <w:r>
        <w:rPr>
          <w:spacing w:val="14"/>
          <w:w w:val="115"/>
        </w:rPr>
        <w:t> </w:t>
      </w:r>
      <w:r>
        <w:rPr>
          <w:w w:val="115"/>
        </w:rPr>
        <w:t>part,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terms</w:t>
      </w:r>
      <w:r>
        <w:rPr>
          <w:spacing w:val="14"/>
          <w:w w:val="115"/>
        </w:rPr>
        <w:t> </w:t>
      </w:r>
      <w:r>
        <w:rPr>
          <w:rFonts w:ascii="Georgia"/>
          <w:i/>
          <w:w w:val="115"/>
        </w:rPr>
        <w:t>infant,</w:t>
      </w:r>
      <w:r>
        <w:rPr>
          <w:rFonts w:ascii="Georgia"/>
          <w:i/>
          <w:w w:val="113"/>
        </w:rPr>
        <w:t> </w:t>
      </w:r>
      <w:r>
        <w:rPr>
          <w:rFonts w:ascii="Georgia"/>
          <w:i/>
          <w:w w:val="115"/>
        </w:rPr>
        <w:t>child,</w:t>
      </w:r>
      <w:r>
        <w:rPr>
          <w:rFonts w:ascii="Georgia"/>
          <w:i/>
          <w:spacing w:val="7"/>
          <w:w w:val="115"/>
        </w:rPr>
        <w:t> </w:t>
      </w:r>
      <w:r>
        <w:rPr>
          <w:w w:val="115"/>
        </w:rPr>
        <w:t>and</w:t>
      </w:r>
      <w:r>
        <w:rPr>
          <w:spacing w:val="2"/>
          <w:w w:val="115"/>
        </w:rPr>
        <w:t> </w:t>
      </w:r>
      <w:r>
        <w:rPr>
          <w:rFonts w:ascii="Georgia"/>
          <w:i/>
          <w:w w:val="115"/>
        </w:rPr>
        <w:t>adult</w:t>
      </w:r>
      <w:r>
        <w:rPr>
          <w:rFonts w:ascii="Georgia"/>
          <w:i/>
          <w:spacing w:val="8"/>
          <w:w w:val="115"/>
        </w:rPr>
        <w:t> </w:t>
      </w:r>
      <w:r>
        <w:rPr>
          <w:w w:val="115"/>
        </w:rPr>
        <w:t>mean</w:t>
      </w:r>
      <w:r>
        <w:rPr>
          <w:spacing w:val="1"/>
          <w:w w:val="115"/>
        </w:rPr>
        <w:t> </w:t>
      </w:r>
      <w:r>
        <w:rPr>
          <w:w w:val="115"/>
        </w:rPr>
        <w:t>persons</w:t>
      </w:r>
      <w:r>
        <w:rPr>
          <w:spacing w:val="2"/>
          <w:w w:val="115"/>
        </w:rPr>
        <w:t> </w:t>
      </w:r>
      <w:r>
        <w:rPr>
          <w:w w:val="115"/>
        </w:rPr>
        <w:t>not</w:t>
      </w:r>
      <w:r>
        <w:rPr>
          <w:spacing w:val="1"/>
          <w:w w:val="115"/>
        </w:rPr>
        <w:t> </w:t>
      </w:r>
      <w:r>
        <w:rPr>
          <w:w w:val="115"/>
        </w:rPr>
        <w:t>more</w:t>
      </w:r>
      <w:r>
        <w:rPr>
          <w:w w:val="115"/>
        </w:rPr>
        <w:t> than</w:t>
      </w:r>
      <w:r>
        <w:rPr>
          <w:spacing w:val="26"/>
          <w:w w:val="115"/>
        </w:rPr>
        <w:t> </w:t>
      </w:r>
      <w:r>
        <w:rPr>
          <w:w w:val="115"/>
        </w:rPr>
        <w:t>12</w:t>
      </w:r>
      <w:r>
        <w:rPr>
          <w:spacing w:val="27"/>
          <w:w w:val="115"/>
        </w:rPr>
        <w:t> </w:t>
      </w:r>
      <w:r>
        <w:rPr>
          <w:w w:val="115"/>
        </w:rPr>
        <w:t>months</w:t>
      </w:r>
      <w:r>
        <w:rPr>
          <w:spacing w:val="26"/>
          <w:w w:val="115"/>
        </w:rPr>
        <w:t> </w:t>
      </w:r>
      <w:r>
        <w:rPr>
          <w:w w:val="115"/>
        </w:rPr>
        <w:t>old,</w:t>
      </w:r>
      <w:r>
        <w:rPr>
          <w:spacing w:val="27"/>
          <w:w w:val="115"/>
        </w:rPr>
        <w:t> </w:t>
      </w:r>
      <w:r>
        <w:rPr>
          <w:w w:val="115"/>
        </w:rPr>
        <w:t>more</w:t>
      </w:r>
      <w:r>
        <w:rPr>
          <w:spacing w:val="26"/>
          <w:w w:val="115"/>
        </w:rPr>
        <w:t> </w:t>
      </w:r>
      <w:r>
        <w:rPr>
          <w:w w:val="115"/>
        </w:rPr>
        <w:t>than</w:t>
      </w:r>
      <w:r>
        <w:rPr>
          <w:spacing w:val="27"/>
          <w:w w:val="115"/>
        </w:rPr>
        <w:t> </w:t>
      </w:r>
      <w:r>
        <w:rPr>
          <w:w w:val="115"/>
        </w:rPr>
        <w:t>12</w:t>
      </w:r>
      <w:r>
        <w:rPr>
          <w:w w:val="89"/>
        </w:rPr>
        <w:t> </w:t>
      </w:r>
      <w:r>
        <w:rPr>
          <w:w w:val="115"/>
        </w:rPr>
        <w:t>months</w:t>
      </w:r>
      <w:r>
        <w:rPr>
          <w:spacing w:val="8"/>
          <w:w w:val="115"/>
        </w:rPr>
        <w:t> </w:t>
      </w:r>
      <w:r>
        <w:rPr>
          <w:w w:val="115"/>
        </w:rPr>
        <w:t>but</w:t>
      </w:r>
      <w:r>
        <w:rPr>
          <w:spacing w:val="8"/>
          <w:w w:val="115"/>
        </w:rPr>
        <w:t> </w:t>
      </w:r>
      <w:r>
        <w:rPr>
          <w:w w:val="115"/>
        </w:rPr>
        <w:t>less</w:t>
      </w:r>
      <w:r>
        <w:rPr>
          <w:spacing w:val="8"/>
          <w:w w:val="115"/>
        </w:rPr>
        <w:t> </w:t>
      </w:r>
      <w:r>
        <w:rPr>
          <w:w w:val="115"/>
        </w:rPr>
        <w:t>than</w:t>
      </w:r>
      <w:r>
        <w:rPr>
          <w:spacing w:val="8"/>
          <w:w w:val="115"/>
        </w:rPr>
        <w:t> </w:t>
      </w:r>
      <w:r>
        <w:rPr>
          <w:w w:val="115"/>
        </w:rPr>
        <w:t>12</w:t>
      </w:r>
      <w:r>
        <w:rPr>
          <w:spacing w:val="8"/>
          <w:w w:val="115"/>
        </w:rPr>
        <w:t> </w:t>
      </w:r>
      <w:r>
        <w:rPr>
          <w:w w:val="115"/>
        </w:rPr>
        <w:t>years</w:t>
      </w:r>
      <w:r>
        <w:rPr>
          <w:spacing w:val="8"/>
          <w:w w:val="115"/>
        </w:rPr>
        <w:t> </w:t>
      </w:r>
      <w:r>
        <w:rPr>
          <w:w w:val="115"/>
        </w:rPr>
        <w:t>old,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12</w:t>
      </w:r>
      <w:r>
        <w:rPr>
          <w:spacing w:val="-6"/>
          <w:w w:val="115"/>
        </w:rPr>
        <w:t> </w:t>
      </w:r>
      <w:r>
        <w:rPr>
          <w:w w:val="115"/>
        </w:rPr>
        <w:t>years</w:t>
      </w:r>
      <w:r>
        <w:rPr>
          <w:spacing w:val="-6"/>
          <w:w w:val="115"/>
        </w:rPr>
        <w:t> </w:t>
      </w:r>
      <w:r>
        <w:rPr>
          <w:w w:val="115"/>
        </w:rPr>
        <w:t>or</w:t>
      </w:r>
      <w:r>
        <w:rPr>
          <w:spacing w:val="-6"/>
          <w:w w:val="115"/>
        </w:rPr>
        <w:t> </w:t>
      </w:r>
      <w:r>
        <w:rPr>
          <w:w w:val="115"/>
        </w:rPr>
        <w:t>more</w:t>
      </w:r>
      <w:r>
        <w:rPr>
          <w:spacing w:val="-5"/>
          <w:w w:val="115"/>
        </w:rPr>
        <w:t> </w:t>
      </w:r>
      <w:r>
        <w:rPr>
          <w:w w:val="115"/>
        </w:rPr>
        <w:t>old,</w:t>
      </w:r>
      <w:r>
        <w:rPr>
          <w:spacing w:val="-6"/>
          <w:w w:val="115"/>
        </w:rPr>
        <w:t> </w:t>
      </w:r>
      <w:r>
        <w:rPr>
          <w:w w:val="115"/>
        </w:rPr>
        <w:t>respectively.</w:t>
      </w:r>
      <w:r>
        <w:rPr/>
      </w:r>
    </w:p>
    <w:p>
      <w:pPr>
        <w:spacing w:line="163" w:lineRule="exact" w:before="82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14328,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44</w:t>
      </w:r>
      <w:r>
        <w:rPr>
          <w:rFonts w:ascii="Century"/>
          <w:sz w:val="14"/>
        </w:rPr>
      </w:r>
    </w:p>
    <w:p>
      <w:pPr>
        <w:spacing w:line="158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26"/>
          <w:sz w:val="14"/>
        </w:rPr>
        <w:t> </w:t>
      </w:r>
      <w:r>
        <w:rPr>
          <w:rFonts w:ascii="Century"/>
          <w:sz w:val="14"/>
        </w:rPr>
        <w:t>16006,</w:t>
      </w:r>
      <w:r>
        <w:rPr>
          <w:rFonts w:ascii="Century"/>
          <w:spacing w:val="26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26"/>
          <w:sz w:val="14"/>
        </w:rPr>
        <w:t> </w:t>
      </w:r>
      <w:r>
        <w:rPr>
          <w:rFonts w:ascii="Century"/>
          <w:sz w:val="14"/>
        </w:rPr>
        <w:t>16,</w:t>
      </w:r>
      <w:r>
        <w:rPr>
          <w:rFonts w:ascii="Century"/>
          <w:spacing w:val="26"/>
          <w:sz w:val="14"/>
        </w:rPr>
        <w:t> </w:t>
      </w:r>
      <w:r>
        <w:rPr>
          <w:rFonts w:ascii="Century"/>
          <w:sz w:val="14"/>
        </w:rPr>
        <w:t>1979;</w:t>
      </w:r>
      <w:r>
        <w:rPr>
          <w:rFonts w:ascii="Century"/>
          <w:spacing w:val="27"/>
          <w:sz w:val="14"/>
        </w:rPr>
        <w:t> </w:t>
      </w:r>
      <w:r>
        <w:rPr>
          <w:rFonts w:ascii="Century"/>
          <w:sz w:val="14"/>
        </w:rPr>
        <w:t>44</w:t>
      </w:r>
      <w:r>
        <w:rPr>
          <w:rFonts w:ascii="Century"/>
          <w:spacing w:val="26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26"/>
          <w:sz w:val="14"/>
        </w:rPr>
        <w:t> </w:t>
      </w:r>
      <w:r>
        <w:rPr>
          <w:rFonts w:ascii="Century"/>
          <w:sz w:val="14"/>
        </w:rPr>
        <w:t>49665,</w:t>
      </w:r>
      <w:r>
        <w:rPr>
          <w:rFonts w:ascii="Century"/>
          <w:spacing w:val="26"/>
          <w:sz w:val="14"/>
        </w:rPr>
        <w:t> </w:t>
      </w:r>
      <w:r>
        <w:rPr>
          <w:rFonts w:ascii="Century"/>
          <w:sz w:val="14"/>
        </w:rPr>
        <w:t>Aug.</w:t>
      </w:r>
      <w:r>
        <w:rPr>
          <w:rFonts w:ascii="Century"/>
          <w:spacing w:val="27"/>
          <w:sz w:val="14"/>
        </w:rPr>
        <w:t> </w:t>
      </w:r>
      <w:r>
        <w:rPr>
          <w:rFonts w:ascii="Century"/>
          <w:sz w:val="14"/>
        </w:rPr>
        <w:t>24,</w:t>
      </w:r>
      <w:r>
        <w:rPr>
          <w:rFonts w:ascii="Century"/>
          <w:sz w:val="14"/>
        </w:rPr>
      </w:r>
    </w:p>
    <w:p>
      <w:pPr>
        <w:spacing w:line="163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1979]</w:t>
      </w:r>
    </w:p>
    <w:p>
      <w:pPr>
        <w:spacing w:line="240" w:lineRule="auto" w:before="8"/>
        <w:rPr>
          <w:rFonts w:ascii="Century" w:hAnsi="Century" w:cs="Century" w:eastAsia="Century"/>
          <w:sz w:val="13"/>
          <w:szCs w:val="13"/>
        </w:rPr>
      </w:pPr>
    </w:p>
    <w:p>
      <w:pPr>
        <w:pStyle w:val="Heading1"/>
        <w:spacing w:line="240" w:lineRule="auto"/>
        <w:ind w:left="916" w:right="0"/>
        <w:jc w:val="center"/>
        <w:rPr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B—Label</w:t>
      </w:r>
      <w:r>
        <w:rPr>
          <w:spacing w:val="10"/>
        </w:rPr>
        <w:t> </w:t>
      </w:r>
      <w:r>
        <w:rPr/>
        <w:t>Statements</w:t>
      </w:r>
      <w:r>
        <w:rPr>
          <w:b w:val="0"/>
          <w:bCs w:val="0"/>
        </w:rPr>
      </w:r>
    </w:p>
    <w:p>
      <w:pPr>
        <w:pStyle w:val="Heading3"/>
        <w:spacing w:line="240" w:lineRule="auto" w:before="114"/>
        <w:ind w:left="920" w:right="0"/>
        <w:jc w:val="left"/>
        <w:rPr>
          <w:rFonts w:ascii="Century Schoolbook" w:hAnsi="Century Schoolbook" w:cs="Century Schoolbook" w:eastAsia="Century Schoolbook"/>
          <w:b w:val="0"/>
          <w:bCs w:val="0"/>
        </w:rPr>
      </w:pPr>
      <w:r>
        <w:rPr>
          <w:rFonts w:ascii="Century Schoolbook" w:hAnsi="Century Schoolbook" w:cs="Century Schoolbook" w:eastAsia="Century Schoolbook"/>
        </w:rPr>
        <w:t>§</w:t>
      </w:r>
      <w:r>
        <w:rPr>
          <w:rFonts w:ascii="Century Schoolbook" w:hAnsi="Century Schoolbook" w:cs="Century Schoolbook" w:eastAsia="Century Schoolbook"/>
          <w:spacing w:val="-20"/>
        </w:rPr>
        <w:t> </w:t>
      </w:r>
      <w:r>
        <w:rPr>
          <w:rFonts w:ascii="Century Schoolbook" w:hAnsi="Century Schoolbook" w:cs="Century Schoolbook" w:eastAsia="Century Schoolbook"/>
        </w:rPr>
        <w:t>105.62  </w:t>
      </w:r>
      <w:r>
        <w:rPr>
          <w:rFonts w:ascii="Century Schoolbook" w:hAnsi="Century Schoolbook" w:cs="Century Schoolbook" w:eastAsia="Century Schoolbook"/>
          <w:spacing w:val="22"/>
        </w:rPr>
        <w:t> </w:t>
      </w:r>
      <w:r>
        <w:rPr>
          <w:rFonts w:ascii="Century Schoolbook" w:hAnsi="Century Schoolbook" w:cs="Century Schoolbook" w:eastAsia="Century Schoolbook"/>
        </w:rPr>
        <w:t>Hypoallergenic</w:t>
      </w:r>
      <w:r>
        <w:rPr>
          <w:rFonts w:ascii="Century Schoolbook" w:hAnsi="Century Schoolbook" w:cs="Century Schoolbook" w:eastAsia="Century Schoolbook"/>
          <w:spacing w:val="7"/>
        </w:rPr>
        <w:t> </w:t>
      </w:r>
      <w:r>
        <w:rPr>
          <w:rFonts w:ascii="Century Schoolbook" w:hAnsi="Century Schoolbook" w:cs="Century Schoolbook" w:eastAsia="Century Schoolbook"/>
        </w:rPr>
        <w:t>foods.</w:t>
      </w:r>
      <w:r>
        <w:rPr>
          <w:rFonts w:ascii="Century Schoolbook" w:hAnsi="Century Schoolbook" w:cs="Century Schoolbook" w:eastAsia="Century Schoolbook"/>
          <w:b w:val="0"/>
          <w:bCs w:val="0"/>
        </w:rPr>
      </w:r>
    </w:p>
    <w:p>
      <w:pPr>
        <w:pStyle w:val="BodyText"/>
        <w:spacing w:line="178" w:lineRule="exact" w:before="59"/>
        <w:ind w:right="1"/>
        <w:jc w:val="both"/>
      </w:pPr>
      <w:r>
        <w:rPr>
          <w:w w:val="115"/>
        </w:rPr>
        <w:t>If</w:t>
      </w:r>
      <w:r>
        <w:rPr>
          <w:spacing w:val="3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food</w:t>
      </w:r>
      <w:r>
        <w:rPr>
          <w:spacing w:val="4"/>
          <w:w w:val="115"/>
        </w:rPr>
        <w:t> </w:t>
      </w:r>
      <w:r>
        <w:rPr>
          <w:w w:val="115"/>
        </w:rPr>
        <w:t>purports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is</w:t>
      </w:r>
      <w:r>
        <w:rPr>
          <w:spacing w:val="3"/>
          <w:w w:val="115"/>
        </w:rPr>
        <w:t> </w:t>
      </w:r>
      <w:r>
        <w:rPr>
          <w:w w:val="115"/>
        </w:rPr>
        <w:t>rep-</w:t>
      </w:r>
      <w:r>
        <w:rPr>
          <w:w w:val="112"/>
        </w:rPr>
        <w:t> </w:t>
      </w:r>
      <w:r>
        <w:rPr>
          <w:w w:val="115"/>
        </w:rPr>
        <w:t>resented</w:t>
      </w:r>
      <w:r>
        <w:rPr>
          <w:spacing w:val="9"/>
          <w:w w:val="115"/>
        </w:rPr>
        <w:t> </w:t>
      </w:r>
      <w:r>
        <w:rPr>
          <w:w w:val="115"/>
        </w:rPr>
        <w:t>for</w:t>
      </w:r>
      <w:r>
        <w:rPr>
          <w:spacing w:val="9"/>
          <w:w w:val="115"/>
        </w:rPr>
        <w:t> </w:t>
      </w:r>
      <w:r>
        <w:rPr>
          <w:w w:val="115"/>
        </w:rPr>
        <w:t>special</w:t>
      </w:r>
      <w:r>
        <w:rPr>
          <w:spacing w:val="9"/>
          <w:w w:val="115"/>
        </w:rPr>
        <w:t> </w:t>
      </w:r>
      <w:r>
        <w:rPr>
          <w:w w:val="115"/>
        </w:rPr>
        <w:t>dietary</w:t>
      </w:r>
      <w:r>
        <w:rPr>
          <w:spacing w:val="10"/>
          <w:w w:val="115"/>
        </w:rPr>
        <w:t> </w:t>
      </w:r>
      <w:r>
        <w:rPr>
          <w:w w:val="115"/>
        </w:rPr>
        <w:t>use</w:t>
      </w:r>
      <w:r>
        <w:rPr>
          <w:spacing w:val="9"/>
          <w:w w:val="115"/>
        </w:rPr>
        <w:t> </w:t>
      </w:r>
      <w:r>
        <w:rPr>
          <w:w w:val="115"/>
        </w:rPr>
        <w:t>by</w:t>
      </w:r>
      <w:r>
        <w:rPr>
          <w:spacing w:val="9"/>
          <w:w w:val="115"/>
        </w:rPr>
        <w:t> </w:t>
      </w:r>
      <w:r>
        <w:rPr>
          <w:w w:val="115"/>
        </w:rPr>
        <w:t>rea-</w:t>
      </w:r>
      <w:r>
        <w:rPr>
          <w:w w:val="113"/>
        </w:rPr>
        <w:t> </w:t>
      </w:r>
      <w:r>
        <w:rPr>
          <w:w w:val="115"/>
        </w:rPr>
        <w:t>son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decrease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spacing w:val="32"/>
          <w:w w:val="115"/>
        </w:rPr>
        <w:t> </w:t>
      </w:r>
      <w:r>
        <w:rPr>
          <w:w w:val="115"/>
        </w:rPr>
        <w:t>absence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allergenic</w:t>
      </w:r>
      <w:r>
        <w:rPr>
          <w:spacing w:val="35"/>
          <w:w w:val="115"/>
        </w:rPr>
        <w:t> </w:t>
      </w:r>
      <w:r>
        <w:rPr>
          <w:w w:val="115"/>
        </w:rPr>
        <w:t>property</w:t>
      </w:r>
      <w:r>
        <w:rPr>
          <w:spacing w:val="36"/>
          <w:w w:val="115"/>
        </w:rPr>
        <w:t> </w:t>
      </w:r>
      <w:r>
        <w:rPr>
          <w:w w:val="115"/>
        </w:rPr>
        <w:t>or</w:t>
      </w:r>
      <w:r>
        <w:rPr>
          <w:spacing w:val="36"/>
          <w:w w:val="115"/>
        </w:rPr>
        <w:t> </w:t>
      </w:r>
      <w:r>
        <w:rPr>
          <w:w w:val="115"/>
        </w:rPr>
        <w:t>by</w:t>
      </w:r>
      <w:r>
        <w:rPr>
          <w:spacing w:val="36"/>
          <w:w w:val="115"/>
        </w:rPr>
        <w:t> </w:t>
      </w:r>
      <w:r>
        <w:rPr>
          <w:w w:val="115"/>
        </w:rPr>
        <w:t>reason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being</w:t>
      </w:r>
      <w:r>
        <w:rPr>
          <w:spacing w:val="9"/>
          <w:w w:val="115"/>
        </w:rPr>
        <w:t> </w:t>
      </w:r>
      <w:r>
        <w:rPr>
          <w:w w:val="115"/>
        </w:rPr>
        <w:t>offered</w:t>
      </w:r>
      <w:r>
        <w:rPr>
          <w:spacing w:val="10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food</w:t>
      </w:r>
      <w:r>
        <w:rPr>
          <w:spacing w:val="10"/>
          <w:w w:val="115"/>
        </w:rPr>
        <w:t> </w:t>
      </w:r>
      <w:r>
        <w:rPr>
          <w:w w:val="115"/>
        </w:rPr>
        <w:t>suitable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10"/>
          <w:w w:val="11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sub-</w:t>
      </w:r>
      <w:r>
        <w:rPr>
          <w:w w:val="110"/>
        </w:rPr>
        <w:t> </w:t>
      </w:r>
      <w:r>
        <w:rPr>
          <w:w w:val="115"/>
        </w:rPr>
        <w:t>stitute</w:t>
      </w:r>
      <w:r>
        <w:rPr>
          <w:spacing w:val="34"/>
          <w:w w:val="115"/>
        </w:rPr>
        <w:t> </w:t>
      </w:r>
      <w:r>
        <w:rPr>
          <w:w w:val="115"/>
        </w:rPr>
        <w:t>for</w:t>
      </w:r>
      <w:r>
        <w:rPr>
          <w:spacing w:val="34"/>
          <w:w w:val="115"/>
        </w:rPr>
        <w:t> </w:t>
      </w:r>
      <w:r>
        <w:rPr>
          <w:w w:val="115"/>
        </w:rPr>
        <w:t>another</w:t>
      </w:r>
      <w:r>
        <w:rPr>
          <w:spacing w:val="34"/>
          <w:w w:val="115"/>
        </w:rPr>
        <w:t> </w:t>
      </w:r>
      <w:r>
        <w:rPr>
          <w:w w:val="115"/>
        </w:rPr>
        <w:t>food</w:t>
      </w:r>
      <w:r>
        <w:rPr>
          <w:spacing w:val="35"/>
          <w:w w:val="115"/>
        </w:rPr>
        <w:t> </w:t>
      </w:r>
      <w:r>
        <w:rPr>
          <w:w w:val="115"/>
        </w:rPr>
        <w:t>having</w:t>
      </w:r>
      <w:r>
        <w:rPr>
          <w:spacing w:val="34"/>
          <w:w w:val="115"/>
        </w:rPr>
        <w:t> </w:t>
      </w:r>
      <w:r>
        <w:rPr>
          <w:w w:val="115"/>
        </w:rPr>
        <w:t>an</w:t>
      </w:r>
      <w:r>
        <w:rPr>
          <w:spacing w:val="34"/>
          <w:w w:val="115"/>
        </w:rPr>
        <w:t> </w:t>
      </w:r>
      <w:r>
        <w:rPr>
          <w:w w:val="115"/>
        </w:rPr>
        <w:t>al-</w:t>
      </w:r>
      <w:r>
        <w:rPr>
          <w:w w:val="116"/>
        </w:rPr>
        <w:t> </w:t>
      </w:r>
      <w:r>
        <w:rPr>
          <w:w w:val="115"/>
        </w:rPr>
        <w:t>lergenic</w:t>
      </w:r>
      <w:r>
        <w:rPr>
          <w:spacing w:val="20"/>
          <w:w w:val="115"/>
        </w:rPr>
        <w:t> </w:t>
      </w:r>
      <w:r>
        <w:rPr>
          <w:w w:val="115"/>
        </w:rPr>
        <w:t>property,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label</w:t>
      </w:r>
      <w:r>
        <w:rPr>
          <w:spacing w:val="21"/>
          <w:w w:val="115"/>
        </w:rPr>
        <w:t> </w:t>
      </w:r>
      <w:r>
        <w:rPr>
          <w:w w:val="115"/>
        </w:rPr>
        <w:t>shall</w:t>
      </w:r>
      <w:r>
        <w:rPr>
          <w:spacing w:val="20"/>
          <w:w w:val="115"/>
        </w:rPr>
        <w:t> </w:t>
      </w:r>
      <w:r>
        <w:rPr>
          <w:w w:val="115"/>
        </w:rPr>
        <w:t>bear:</w:t>
      </w:r>
      <w:r>
        <w:rPr/>
      </w:r>
    </w:p>
    <w:p>
      <w:pPr>
        <w:pStyle w:val="BodyText"/>
        <w:numPr>
          <w:ilvl w:val="0"/>
          <w:numId w:val="3"/>
        </w:numPr>
        <w:tabs>
          <w:tab w:pos="1396" w:val="left" w:leader="none"/>
        </w:tabs>
        <w:spacing w:line="222" w:lineRule="auto" w:before="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common</w:t>
      </w:r>
      <w:r>
        <w:rPr>
          <w:spacing w:val="30"/>
          <w:w w:val="115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usual</w:t>
      </w:r>
      <w:r>
        <w:rPr>
          <w:spacing w:val="29"/>
          <w:w w:val="115"/>
        </w:rPr>
        <w:t> </w:t>
      </w:r>
      <w:r>
        <w:rPr>
          <w:w w:val="115"/>
        </w:rPr>
        <w:t>name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quantity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spacing w:val="32"/>
          <w:w w:val="115"/>
        </w:rPr>
        <w:t> </w:t>
      </w:r>
      <w:r>
        <w:rPr>
          <w:w w:val="115"/>
        </w:rPr>
        <w:t>proportion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each</w:t>
      </w:r>
      <w:r>
        <w:rPr>
          <w:spacing w:val="33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gredient</w:t>
      </w:r>
      <w:r>
        <w:rPr>
          <w:spacing w:val="33"/>
          <w:w w:val="115"/>
        </w:rPr>
        <w:t> </w:t>
      </w:r>
      <w:r>
        <w:rPr>
          <w:w w:val="115"/>
        </w:rPr>
        <w:t>(including</w:t>
      </w:r>
      <w:r>
        <w:rPr>
          <w:spacing w:val="34"/>
          <w:w w:val="115"/>
        </w:rPr>
        <w:t> </w:t>
      </w:r>
      <w:r>
        <w:rPr>
          <w:w w:val="115"/>
        </w:rPr>
        <w:t>spices,</w:t>
      </w:r>
      <w:r>
        <w:rPr>
          <w:spacing w:val="34"/>
          <w:w w:val="115"/>
        </w:rPr>
        <w:t> </w:t>
      </w:r>
      <w:r>
        <w:rPr>
          <w:w w:val="115"/>
        </w:rPr>
        <w:t>flavoring,</w:t>
      </w:r>
      <w:r>
        <w:rPr>
          <w:w w:val="116"/>
        </w:rPr>
        <w:t> </w:t>
      </w:r>
      <w:r>
        <w:rPr>
          <w:w w:val="115"/>
        </w:rPr>
        <w:t>and</w:t>
      </w:r>
      <w:r>
        <w:rPr>
          <w:spacing w:val="43"/>
          <w:w w:val="115"/>
        </w:rPr>
        <w:t> </w:t>
      </w:r>
      <w:r>
        <w:rPr>
          <w:w w:val="115"/>
        </w:rPr>
        <w:t>coloring)</w:t>
      </w:r>
      <w:r>
        <w:rPr>
          <w:spacing w:val="43"/>
          <w:w w:val="115"/>
        </w:rPr>
        <w:t> </w:t>
      </w:r>
      <w:r>
        <w:rPr>
          <w:w w:val="115"/>
        </w:rPr>
        <w:t>in</w:t>
      </w:r>
      <w:r>
        <w:rPr>
          <w:spacing w:val="43"/>
          <w:w w:val="115"/>
        </w:rPr>
        <w:t> </w:t>
      </w:r>
      <w:r>
        <w:rPr>
          <w:w w:val="115"/>
        </w:rPr>
        <w:t>case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food</w:t>
      </w:r>
      <w:r>
        <w:rPr>
          <w:spacing w:val="43"/>
          <w:w w:val="115"/>
        </w:rPr>
        <w:t> </w:t>
      </w:r>
      <w:r>
        <w:rPr>
          <w:w w:val="115"/>
        </w:rPr>
        <w:t>is</w:t>
      </w:r>
      <w:r>
        <w:rPr>
          <w:spacing w:val="43"/>
          <w:w w:val="115"/>
        </w:rPr>
        <w:t> </w:t>
      </w:r>
      <w:r>
        <w:rPr>
          <w:w w:val="115"/>
        </w:rPr>
        <w:t>fab-</w:t>
      </w:r>
      <w:r>
        <w:rPr>
          <w:w w:val="113"/>
        </w:rPr>
        <w:t> </w:t>
      </w:r>
      <w:r>
        <w:rPr>
          <w:w w:val="115"/>
        </w:rPr>
        <w:t>ricated</w:t>
      </w:r>
      <w:r>
        <w:rPr>
          <w:spacing w:val="2"/>
          <w:w w:val="115"/>
        </w:rPr>
        <w:t> </w:t>
      </w:r>
      <w:r>
        <w:rPr>
          <w:w w:val="115"/>
        </w:rPr>
        <w:t>from</w:t>
      </w:r>
      <w:r>
        <w:rPr>
          <w:spacing w:val="3"/>
          <w:w w:val="115"/>
        </w:rPr>
        <w:t> </w:t>
      </w:r>
      <w:r>
        <w:rPr>
          <w:w w:val="115"/>
        </w:rPr>
        <w:t>two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2"/>
          <w:w w:val="115"/>
        </w:rPr>
        <w:t> </w:t>
      </w:r>
      <w:r>
        <w:rPr>
          <w:w w:val="115"/>
        </w:rPr>
        <w:t>more</w:t>
      </w:r>
      <w:r>
        <w:rPr>
          <w:spacing w:val="3"/>
          <w:w w:val="115"/>
        </w:rPr>
        <w:t> </w:t>
      </w:r>
      <w:r>
        <w:rPr>
          <w:w w:val="115"/>
        </w:rPr>
        <w:t>ingredients.</w:t>
      </w:r>
      <w:r>
        <w:rPr/>
      </w:r>
    </w:p>
    <w:p>
      <w:pPr>
        <w:pStyle w:val="BodyText"/>
        <w:numPr>
          <w:ilvl w:val="0"/>
          <w:numId w:val="3"/>
        </w:numPr>
        <w:tabs>
          <w:tab w:pos="1365" w:val="left" w:leader="none"/>
        </w:tabs>
        <w:spacing w:line="222" w:lineRule="auto" w:before="0" w:after="0"/>
        <w:ind w:left="920" w:right="1" w:firstLine="160"/>
        <w:jc w:val="both"/>
      </w:pP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qualification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name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food,</w:t>
      </w:r>
      <w:r>
        <w:rPr>
          <w:spacing w:val="49"/>
          <w:w w:val="115"/>
        </w:rPr>
        <w:t> </w:t>
      </w:r>
      <w:r>
        <w:rPr>
          <w:w w:val="115"/>
        </w:rPr>
        <w:t>or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name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each</w:t>
      </w:r>
      <w:r>
        <w:rPr>
          <w:spacing w:val="50"/>
          <w:w w:val="115"/>
        </w:rPr>
        <w:t> </w:t>
      </w:r>
      <w:r>
        <w:rPr>
          <w:w w:val="115"/>
        </w:rPr>
        <w:t>ingredient</w:t>
      </w:r>
      <w:r>
        <w:rPr>
          <w:w w:val="114"/>
        </w:rPr>
        <w:t> </w:t>
      </w:r>
      <w:r>
        <w:rPr>
          <w:w w:val="115"/>
        </w:rPr>
        <w:t>thereof</w:t>
      </w:r>
      <w:r>
        <w:rPr>
          <w:spacing w:val="46"/>
          <w:w w:val="115"/>
        </w:rPr>
        <w:t> </w:t>
      </w:r>
      <w:r>
        <w:rPr>
          <w:w w:val="115"/>
        </w:rPr>
        <w:t>in</w:t>
      </w:r>
      <w:r>
        <w:rPr>
          <w:spacing w:val="47"/>
          <w:w w:val="115"/>
        </w:rPr>
        <w:t> </w:t>
      </w:r>
      <w:r>
        <w:rPr>
          <w:w w:val="115"/>
        </w:rPr>
        <w:t>case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food</w:t>
      </w:r>
      <w:r>
        <w:rPr>
          <w:spacing w:val="47"/>
          <w:w w:val="115"/>
        </w:rPr>
        <w:t> </w:t>
      </w:r>
      <w:r>
        <w:rPr>
          <w:w w:val="115"/>
        </w:rPr>
        <w:t>is</w:t>
      </w:r>
      <w:r>
        <w:rPr>
          <w:spacing w:val="47"/>
          <w:w w:val="115"/>
        </w:rPr>
        <w:t> </w:t>
      </w:r>
      <w:r>
        <w:rPr>
          <w:w w:val="115"/>
        </w:rPr>
        <w:t>fabricated</w:t>
      </w:r>
      <w:r>
        <w:rPr>
          <w:w w:val="115"/>
        </w:rPr>
        <w:t> from</w:t>
      </w:r>
      <w:r>
        <w:rPr>
          <w:spacing w:val="5"/>
          <w:w w:val="115"/>
        </w:rPr>
        <w:t> </w:t>
      </w:r>
      <w:r>
        <w:rPr>
          <w:w w:val="115"/>
        </w:rPr>
        <w:t>two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more</w:t>
      </w:r>
      <w:r>
        <w:rPr>
          <w:spacing w:val="5"/>
          <w:w w:val="115"/>
        </w:rPr>
        <w:t> </w:t>
      </w:r>
      <w:r>
        <w:rPr>
          <w:w w:val="115"/>
        </w:rPr>
        <w:t>ingredients,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reveal</w:t>
      </w:r>
      <w:r>
        <w:rPr>
          <w:w w:val="114"/>
        </w:rPr>
        <w:t> </w:t>
      </w:r>
      <w:r>
        <w:rPr>
          <w:w w:val="115"/>
        </w:rPr>
        <w:t>clearly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specific</w:t>
      </w:r>
      <w:r>
        <w:rPr>
          <w:spacing w:val="28"/>
          <w:w w:val="115"/>
        </w:rPr>
        <w:t> </w:t>
      </w:r>
      <w:r>
        <w:rPr>
          <w:w w:val="115"/>
        </w:rPr>
        <w:t>plant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28"/>
          <w:w w:val="115"/>
        </w:rPr>
        <w:t> </w:t>
      </w:r>
      <w:r>
        <w:rPr>
          <w:w w:val="115"/>
        </w:rPr>
        <w:t>animal</w:t>
      </w:r>
      <w:r>
        <w:rPr>
          <w:w w:val="114"/>
        </w:rPr>
        <w:t> </w:t>
      </w:r>
      <w:r>
        <w:rPr>
          <w:w w:val="115"/>
        </w:rPr>
        <w:t>that</w:t>
      </w:r>
      <w:r>
        <w:rPr>
          <w:spacing w:val="49"/>
          <w:w w:val="115"/>
        </w:rPr>
        <w:t> </w:t>
      </w:r>
      <w:r>
        <w:rPr>
          <w:w w:val="115"/>
        </w:rPr>
        <w:t>is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source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such</w:t>
      </w:r>
      <w:r>
        <w:rPr>
          <w:spacing w:val="50"/>
          <w:w w:val="115"/>
        </w:rPr>
        <w:t> </w:t>
      </w:r>
      <w:r>
        <w:rPr>
          <w:w w:val="115"/>
        </w:rPr>
        <w:t>food</w:t>
      </w:r>
      <w:r>
        <w:rPr>
          <w:spacing w:val="50"/>
          <w:w w:val="115"/>
        </w:rPr>
        <w:t> </w:t>
      </w:r>
      <w:r>
        <w:rPr>
          <w:w w:val="115"/>
        </w:rPr>
        <w:t>or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such ingredient, if</w:t>
      </w:r>
      <w:r>
        <w:rPr>
          <w:spacing w:val="1"/>
          <w:w w:val="115"/>
        </w:rPr>
        <w:t> </w:t>
      </w:r>
      <w:r>
        <w:rPr>
          <w:w w:val="115"/>
        </w:rPr>
        <w:t>such food</w:t>
      </w:r>
      <w:r>
        <w:rPr>
          <w:spacing w:val="1"/>
          <w:w w:val="115"/>
        </w:rPr>
        <w:t> </w:t>
      </w:r>
      <w:r>
        <w:rPr>
          <w:w w:val="115"/>
        </w:rPr>
        <w:t>or such</w:t>
      </w:r>
      <w:r>
        <w:rPr>
          <w:spacing w:val="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gredient</w:t>
      </w:r>
      <w:r>
        <w:rPr>
          <w:spacing w:val="11"/>
          <w:w w:val="115"/>
        </w:rPr>
        <w:t> </w:t>
      </w:r>
      <w:r>
        <w:rPr>
          <w:w w:val="115"/>
        </w:rPr>
        <w:t>consists</w:t>
      </w:r>
      <w:r>
        <w:rPr>
          <w:spacing w:val="12"/>
          <w:w w:val="115"/>
        </w:rPr>
        <w:t> </w:t>
      </w:r>
      <w:r>
        <w:rPr>
          <w:w w:val="115"/>
        </w:rPr>
        <w:t>in</w:t>
      </w:r>
      <w:r>
        <w:rPr>
          <w:spacing w:val="11"/>
          <w:w w:val="115"/>
        </w:rPr>
        <w:t> </w:t>
      </w:r>
      <w:r>
        <w:rPr>
          <w:w w:val="115"/>
        </w:rPr>
        <w:t>whole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part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plant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animal</w:t>
      </w:r>
      <w:r>
        <w:rPr>
          <w:spacing w:val="9"/>
          <w:w w:val="115"/>
        </w:rPr>
        <w:t> </w:t>
      </w:r>
      <w:r>
        <w:rPr>
          <w:w w:val="115"/>
        </w:rPr>
        <w:t>matter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such</w:t>
      </w:r>
      <w:r>
        <w:rPr>
          <w:spacing w:val="9"/>
          <w:w w:val="115"/>
        </w:rPr>
        <w:t> </w:t>
      </w:r>
      <w:r>
        <w:rPr>
          <w:w w:val="115"/>
        </w:rPr>
        <w:t>name</w:t>
      </w:r>
      <w:r>
        <w:rPr>
          <w:w w:val="111"/>
        </w:rPr>
        <w:t> </w:t>
      </w:r>
      <w:r>
        <w:rPr>
          <w:w w:val="115"/>
        </w:rPr>
        <w:t>does</w:t>
      </w:r>
      <w:r>
        <w:rPr>
          <w:spacing w:val="36"/>
          <w:w w:val="115"/>
        </w:rPr>
        <w:t> </w:t>
      </w:r>
      <w:r>
        <w:rPr>
          <w:w w:val="115"/>
        </w:rPr>
        <w:t>not</w:t>
      </w:r>
      <w:r>
        <w:rPr>
          <w:spacing w:val="37"/>
          <w:w w:val="115"/>
        </w:rPr>
        <w:t> </w:t>
      </w:r>
      <w:r>
        <w:rPr>
          <w:w w:val="115"/>
        </w:rPr>
        <w:t>reveal</w:t>
      </w:r>
      <w:r>
        <w:rPr>
          <w:spacing w:val="37"/>
          <w:w w:val="115"/>
        </w:rPr>
        <w:t> </w:t>
      </w:r>
      <w:r>
        <w:rPr>
          <w:w w:val="115"/>
        </w:rPr>
        <w:t>clearly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specific</w:t>
      </w:r>
      <w:r>
        <w:rPr>
          <w:w w:val="117"/>
        </w:rPr>
        <w:t> </w:t>
      </w:r>
      <w:r>
        <w:rPr>
          <w:w w:val="115"/>
        </w:rPr>
        <w:t>plant</w:t>
      </w:r>
      <w:r>
        <w:rPr>
          <w:spacing w:val="-1"/>
          <w:w w:val="115"/>
        </w:rPr>
        <w:t> </w:t>
      </w:r>
      <w:r>
        <w:rPr>
          <w:w w:val="115"/>
        </w:rPr>
        <w:t>or</w:t>
      </w:r>
      <w:r>
        <w:rPr>
          <w:spacing w:val="-1"/>
          <w:w w:val="115"/>
        </w:rPr>
        <w:t> </w:t>
      </w:r>
      <w:r>
        <w:rPr>
          <w:w w:val="115"/>
        </w:rPr>
        <w:t>animal that</w:t>
      </w:r>
      <w:r>
        <w:rPr>
          <w:spacing w:val="-1"/>
          <w:w w:val="115"/>
        </w:rPr>
        <w:t> </w:t>
      </w:r>
      <w:r>
        <w:rPr>
          <w:w w:val="115"/>
        </w:rPr>
        <w:t>is such</w:t>
      </w:r>
      <w:r>
        <w:rPr>
          <w:spacing w:val="-1"/>
          <w:w w:val="115"/>
        </w:rPr>
        <w:t> </w:t>
      </w:r>
      <w:r>
        <w:rPr>
          <w:w w:val="115"/>
        </w:rPr>
        <w:t>a source.</w:t>
      </w:r>
      <w:r>
        <w:rPr/>
      </w:r>
    </w:p>
    <w:p>
      <w:pPr>
        <w:pStyle w:val="BodyText"/>
        <w:numPr>
          <w:ilvl w:val="0"/>
          <w:numId w:val="3"/>
        </w:numPr>
        <w:tabs>
          <w:tab w:pos="1384" w:val="left" w:leader="none"/>
        </w:tabs>
        <w:spacing w:line="180" w:lineRule="exact" w:before="0" w:after="0"/>
        <w:ind w:left="920" w:right="1" w:firstLine="160"/>
        <w:jc w:val="both"/>
      </w:pPr>
      <w:r>
        <w:rPr>
          <w:w w:val="115"/>
        </w:rPr>
        <w:t>An</w:t>
      </w:r>
      <w:r>
        <w:rPr>
          <w:spacing w:val="37"/>
          <w:w w:val="115"/>
        </w:rPr>
        <w:t> </w:t>
      </w:r>
      <w:r>
        <w:rPr>
          <w:w w:val="115"/>
        </w:rPr>
        <w:t>informative</w:t>
      </w:r>
      <w:r>
        <w:rPr>
          <w:spacing w:val="37"/>
          <w:w w:val="115"/>
        </w:rPr>
        <w:t> </w:t>
      </w:r>
      <w:r>
        <w:rPr>
          <w:w w:val="115"/>
        </w:rPr>
        <w:t>statement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nature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2"/>
          <w:w w:val="115"/>
        </w:rPr>
        <w:t> </w:t>
      </w:r>
      <w:r>
        <w:rPr>
          <w:w w:val="115"/>
        </w:rPr>
        <w:t>effect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any</w:t>
      </w:r>
      <w:r>
        <w:rPr>
          <w:spacing w:val="32"/>
          <w:w w:val="115"/>
        </w:rPr>
        <w:t> </w:t>
      </w:r>
      <w:r>
        <w:rPr>
          <w:w w:val="115"/>
        </w:rPr>
        <w:t>treatment</w:t>
      </w:r>
      <w:r>
        <w:rPr>
          <w:spacing w:val="31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processing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food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2"/>
          <w:w w:val="115"/>
        </w:rPr>
        <w:t> </w:t>
      </w:r>
      <w:r>
        <w:rPr>
          <w:w w:val="115"/>
        </w:rPr>
        <w:t>any</w:t>
      </w:r>
      <w:r>
        <w:rPr>
          <w:spacing w:val="13"/>
          <w:w w:val="115"/>
        </w:rPr>
        <w:t> </w:t>
      </w:r>
      <w:r>
        <w:rPr>
          <w:w w:val="115"/>
        </w:rPr>
        <w:t>ingre-</w:t>
      </w:r>
      <w:r>
        <w:rPr>
          <w:w w:val="114"/>
        </w:rPr>
        <w:t> </w:t>
      </w:r>
      <w:r>
        <w:rPr>
          <w:w w:val="115"/>
        </w:rPr>
        <w:t>dient</w:t>
      </w:r>
      <w:r>
        <w:rPr>
          <w:spacing w:val="12"/>
          <w:w w:val="115"/>
        </w:rPr>
        <w:t> </w:t>
      </w:r>
      <w:r>
        <w:rPr>
          <w:w w:val="115"/>
        </w:rPr>
        <w:t>thereof,</w:t>
      </w:r>
      <w:r>
        <w:rPr>
          <w:spacing w:val="13"/>
          <w:w w:val="115"/>
        </w:rPr>
        <w:t> </w:t>
      </w:r>
      <w:r>
        <w:rPr>
          <w:w w:val="115"/>
        </w:rPr>
        <w:t>if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changed</w:t>
      </w:r>
      <w:r>
        <w:rPr>
          <w:spacing w:val="13"/>
          <w:w w:val="115"/>
        </w:rPr>
        <w:t> </w:t>
      </w:r>
      <w:r>
        <w:rPr>
          <w:w w:val="115"/>
        </w:rPr>
        <w:t>allergenic</w:t>
      </w:r>
      <w:r>
        <w:rPr>
          <w:w w:val="116"/>
        </w:rPr>
        <w:t> </w:t>
      </w:r>
      <w:r>
        <w:rPr>
          <w:w w:val="115"/>
        </w:rPr>
        <w:t>property</w:t>
      </w:r>
      <w:r>
        <w:rPr>
          <w:spacing w:val="44"/>
          <w:w w:val="115"/>
        </w:rPr>
        <w:t> </w:t>
      </w:r>
      <w:r>
        <w:rPr>
          <w:w w:val="115"/>
        </w:rPr>
        <w:t>results</w:t>
      </w:r>
      <w:r>
        <w:rPr>
          <w:spacing w:val="45"/>
          <w:w w:val="115"/>
        </w:rPr>
        <w:t> </w:t>
      </w:r>
      <w:r>
        <w:rPr>
          <w:w w:val="115"/>
        </w:rPr>
        <w:t>from</w:t>
      </w:r>
      <w:r>
        <w:rPr>
          <w:spacing w:val="44"/>
          <w:w w:val="115"/>
        </w:rPr>
        <w:t> </w:t>
      </w:r>
      <w:r>
        <w:rPr>
          <w:w w:val="115"/>
        </w:rPr>
        <w:t>such</w:t>
      </w:r>
      <w:r>
        <w:rPr>
          <w:spacing w:val="45"/>
          <w:w w:val="115"/>
        </w:rPr>
        <w:t> </w:t>
      </w:r>
      <w:r>
        <w:rPr>
          <w:w w:val="115"/>
        </w:rPr>
        <w:t>treatment</w:t>
      </w:r>
      <w:r>
        <w:rPr>
          <w:w w:val="116"/>
        </w:rPr>
        <w:t> </w:t>
      </w:r>
      <w:r>
        <w:rPr>
          <w:w w:val="115"/>
        </w:rPr>
        <w:t>or</w:t>
      </w:r>
      <w:r>
        <w:rPr>
          <w:spacing w:val="-3"/>
          <w:w w:val="115"/>
        </w:rPr>
        <w:t> </w:t>
      </w:r>
      <w:r>
        <w:rPr>
          <w:w w:val="115"/>
        </w:rPr>
        <w:t>processing.</w:t>
      </w:r>
      <w:r>
        <w:rPr/>
      </w:r>
    </w:p>
    <w:p>
      <w:pPr>
        <w:pStyle w:val="Heading3"/>
        <w:spacing w:line="240" w:lineRule="auto" w:before="122"/>
        <w:ind w:left="920" w:right="0"/>
        <w:jc w:val="left"/>
        <w:rPr>
          <w:rFonts w:ascii="Century Schoolbook" w:hAnsi="Century Schoolbook" w:cs="Century Schoolbook" w:eastAsia="Century Schoolbook"/>
          <w:b w:val="0"/>
          <w:bCs w:val="0"/>
        </w:rPr>
      </w:pPr>
      <w:r>
        <w:rPr>
          <w:rFonts w:ascii="Century Schoolbook" w:hAnsi="Century Schoolbook" w:cs="Century Schoolbook" w:eastAsia="Century Schoolbook"/>
        </w:rPr>
        <w:t>§</w:t>
      </w:r>
      <w:r>
        <w:rPr>
          <w:rFonts w:ascii="Century Schoolbook" w:hAnsi="Century Schoolbook" w:cs="Century Schoolbook" w:eastAsia="Century Schoolbook"/>
          <w:spacing w:val="-20"/>
        </w:rPr>
        <w:t> </w:t>
      </w:r>
      <w:r>
        <w:rPr>
          <w:rFonts w:ascii="Century Schoolbook" w:hAnsi="Century Schoolbook" w:cs="Century Schoolbook" w:eastAsia="Century Schoolbook"/>
        </w:rPr>
        <w:t>105.65  </w:t>
      </w:r>
      <w:r>
        <w:rPr>
          <w:rFonts w:ascii="Century Schoolbook" w:hAnsi="Century Schoolbook" w:cs="Century Schoolbook" w:eastAsia="Century Schoolbook"/>
          <w:spacing w:val="22"/>
        </w:rPr>
        <w:t> </w:t>
      </w:r>
      <w:r>
        <w:rPr>
          <w:rFonts w:ascii="Century Schoolbook" w:hAnsi="Century Schoolbook" w:cs="Century Schoolbook" w:eastAsia="Century Schoolbook"/>
        </w:rPr>
        <w:t>Infant</w:t>
      </w:r>
      <w:r>
        <w:rPr>
          <w:rFonts w:ascii="Century Schoolbook" w:hAnsi="Century Schoolbook" w:cs="Century Schoolbook" w:eastAsia="Century Schoolbook"/>
          <w:spacing w:val="7"/>
        </w:rPr>
        <w:t> </w:t>
      </w:r>
      <w:r>
        <w:rPr>
          <w:rFonts w:ascii="Century Schoolbook" w:hAnsi="Century Schoolbook" w:cs="Century Schoolbook" w:eastAsia="Century Schoolbook"/>
        </w:rPr>
        <w:t>foods.</w:t>
      </w:r>
      <w:r>
        <w:rPr>
          <w:rFonts w:ascii="Century Schoolbook" w:hAnsi="Century Schoolbook" w:cs="Century Schoolbook" w:eastAsia="Century Schoolbook"/>
          <w:b w:val="0"/>
          <w:bCs w:val="0"/>
        </w:rPr>
      </w:r>
    </w:p>
    <w:p>
      <w:pPr>
        <w:pStyle w:val="BodyText"/>
        <w:numPr>
          <w:ilvl w:val="0"/>
          <w:numId w:val="4"/>
        </w:numPr>
        <w:tabs>
          <w:tab w:pos="1414" w:val="left" w:leader="none"/>
        </w:tabs>
        <w:spacing w:line="180" w:lineRule="exact" w:before="57" w:after="0"/>
        <w:ind w:left="920" w:right="0" w:firstLine="160"/>
        <w:jc w:val="both"/>
      </w:pPr>
      <w:r>
        <w:rPr>
          <w:w w:val="115"/>
        </w:rPr>
        <w:t>If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food</w:t>
      </w:r>
      <w:r>
        <w:rPr>
          <w:spacing w:val="6"/>
          <w:w w:val="115"/>
        </w:rPr>
        <w:t> </w:t>
      </w:r>
      <w:r>
        <w:rPr>
          <w:w w:val="115"/>
        </w:rPr>
        <w:t>(other</w:t>
      </w:r>
      <w:r>
        <w:rPr>
          <w:spacing w:val="5"/>
          <w:w w:val="115"/>
        </w:rPr>
        <w:t> </w:t>
      </w:r>
      <w:r>
        <w:rPr>
          <w:w w:val="115"/>
        </w:rPr>
        <w:t>than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dietary</w:t>
      </w:r>
      <w:r>
        <w:rPr>
          <w:w w:val="116"/>
        </w:rPr>
        <w:t> </w:t>
      </w:r>
      <w:r>
        <w:rPr>
          <w:w w:val="115"/>
        </w:rPr>
        <w:t>supplement </w:t>
      </w:r>
      <w:r>
        <w:rPr>
          <w:spacing w:val="25"/>
          <w:w w:val="115"/>
        </w:rPr>
        <w:t> </w:t>
      </w:r>
      <w:r>
        <w:rPr>
          <w:w w:val="115"/>
        </w:rPr>
        <w:t>of </w:t>
      </w:r>
      <w:r>
        <w:rPr>
          <w:spacing w:val="25"/>
          <w:w w:val="115"/>
        </w:rPr>
        <w:t> </w:t>
      </w:r>
      <w:r>
        <w:rPr>
          <w:w w:val="115"/>
        </w:rPr>
        <w:t>vitamins </w:t>
      </w:r>
      <w:r>
        <w:rPr>
          <w:spacing w:val="25"/>
          <w:w w:val="115"/>
        </w:rPr>
        <w:t> </w:t>
      </w:r>
      <w:r>
        <w:rPr>
          <w:w w:val="115"/>
        </w:rPr>
        <w:t>and/or </w:t>
      </w:r>
      <w:r>
        <w:rPr>
          <w:spacing w:val="25"/>
          <w:w w:val="115"/>
        </w:rPr>
        <w:t> </w:t>
      </w:r>
      <w:r>
        <w:rPr>
          <w:w w:val="115"/>
        </w:rPr>
        <w:t>min-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0" w:lineRule="exact"/>
        <w:ind w:left="196" w:right="916" w:firstLine="0"/>
        <w:jc w:val="both"/>
      </w:pPr>
      <w:r>
        <w:rPr>
          <w:w w:val="115"/>
        </w:rPr>
        <w:t>erals</w:t>
      </w:r>
      <w:r>
        <w:rPr>
          <w:spacing w:val="43"/>
          <w:w w:val="115"/>
        </w:rPr>
        <w:t> </w:t>
      </w:r>
      <w:r>
        <w:rPr>
          <w:w w:val="115"/>
        </w:rPr>
        <w:t>alone)</w:t>
      </w:r>
      <w:r>
        <w:rPr>
          <w:spacing w:val="43"/>
          <w:w w:val="115"/>
        </w:rPr>
        <w:t> </w:t>
      </w:r>
      <w:r>
        <w:rPr>
          <w:w w:val="115"/>
        </w:rPr>
        <w:t>purports</w:t>
      </w:r>
      <w:r>
        <w:rPr>
          <w:spacing w:val="43"/>
          <w:w w:val="115"/>
        </w:rPr>
        <w:t> </w:t>
      </w:r>
      <w:r>
        <w:rPr>
          <w:w w:val="115"/>
        </w:rPr>
        <w:t>to</w:t>
      </w:r>
      <w:r>
        <w:rPr>
          <w:spacing w:val="43"/>
          <w:w w:val="115"/>
        </w:rPr>
        <w:t> </w:t>
      </w:r>
      <w:r>
        <w:rPr>
          <w:w w:val="115"/>
        </w:rPr>
        <w:t>be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spacing w:val="43"/>
          <w:w w:val="115"/>
        </w:rPr>
        <w:t> </w:t>
      </w:r>
      <w:r>
        <w:rPr>
          <w:w w:val="115"/>
        </w:rPr>
        <w:t>is</w:t>
      </w:r>
      <w:r>
        <w:rPr>
          <w:spacing w:val="43"/>
          <w:w w:val="115"/>
        </w:rPr>
        <w:t> </w:t>
      </w:r>
      <w:r>
        <w:rPr>
          <w:w w:val="115"/>
        </w:rPr>
        <w:t>rep-</w:t>
      </w:r>
      <w:r>
        <w:rPr>
          <w:w w:val="112"/>
        </w:rPr>
        <w:t> </w:t>
      </w:r>
      <w:r>
        <w:rPr>
          <w:w w:val="115"/>
        </w:rPr>
        <w:t>resented</w:t>
      </w:r>
      <w:r>
        <w:rPr>
          <w:spacing w:val="21"/>
          <w:w w:val="115"/>
        </w:rPr>
        <w:t> </w:t>
      </w:r>
      <w:r>
        <w:rPr>
          <w:w w:val="115"/>
        </w:rPr>
        <w:t>for</w:t>
      </w:r>
      <w:r>
        <w:rPr>
          <w:spacing w:val="21"/>
          <w:w w:val="115"/>
        </w:rPr>
        <w:t> </w:t>
      </w:r>
      <w:r>
        <w:rPr>
          <w:w w:val="115"/>
        </w:rPr>
        <w:t>special</w:t>
      </w:r>
      <w:r>
        <w:rPr>
          <w:spacing w:val="21"/>
          <w:w w:val="115"/>
        </w:rPr>
        <w:t> </w:t>
      </w:r>
      <w:r>
        <w:rPr>
          <w:w w:val="115"/>
        </w:rPr>
        <w:t>dietary</w:t>
      </w:r>
      <w:r>
        <w:rPr>
          <w:spacing w:val="21"/>
          <w:w w:val="115"/>
        </w:rPr>
        <w:t> </w:t>
      </w:r>
      <w:r>
        <w:rPr>
          <w:w w:val="115"/>
        </w:rPr>
        <w:t>use</w:t>
      </w:r>
      <w:r>
        <w:rPr>
          <w:spacing w:val="21"/>
          <w:w w:val="115"/>
        </w:rPr>
        <w:t> </w:t>
      </w:r>
      <w:r>
        <w:rPr>
          <w:w w:val="115"/>
        </w:rPr>
        <w:t>for</w:t>
      </w:r>
      <w:r>
        <w:rPr>
          <w:spacing w:val="2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fants,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label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5"/>
          <w:w w:val="115"/>
        </w:rPr>
        <w:t> </w:t>
      </w:r>
      <w:r>
        <w:rPr>
          <w:w w:val="115"/>
        </w:rPr>
        <w:t>bear,</w:t>
      </w:r>
      <w:r>
        <w:rPr>
          <w:spacing w:val="15"/>
          <w:w w:val="115"/>
        </w:rPr>
        <w:t> </w:t>
      </w:r>
      <w:r>
        <w:rPr>
          <w:w w:val="115"/>
        </w:rPr>
        <w:t>if</w:t>
      </w:r>
      <w:r>
        <w:rPr>
          <w:spacing w:val="15"/>
          <w:w w:val="115"/>
        </w:rPr>
        <w:t> </w:t>
      </w:r>
      <w:r>
        <w:rPr>
          <w:w w:val="115"/>
        </w:rPr>
        <w:t>such</w:t>
      </w:r>
      <w:r>
        <w:rPr>
          <w:spacing w:val="15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is</w:t>
      </w:r>
      <w:r>
        <w:rPr>
          <w:spacing w:val="11"/>
          <w:w w:val="115"/>
        </w:rPr>
        <w:t> </w:t>
      </w:r>
      <w:r>
        <w:rPr>
          <w:w w:val="115"/>
        </w:rPr>
        <w:t>fabricated</w:t>
      </w:r>
      <w:r>
        <w:rPr>
          <w:spacing w:val="11"/>
          <w:w w:val="115"/>
        </w:rPr>
        <w:t> </w:t>
      </w:r>
      <w:r>
        <w:rPr>
          <w:w w:val="115"/>
        </w:rPr>
        <w:t>from</w:t>
      </w:r>
      <w:r>
        <w:rPr>
          <w:spacing w:val="11"/>
          <w:w w:val="115"/>
        </w:rPr>
        <w:t> </w:t>
      </w:r>
      <w:r>
        <w:rPr>
          <w:w w:val="115"/>
        </w:rPr>
        <w:t>two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more</w:t>
      </w:r>
      <w:r>
        <w:rPr>
          <w:spacing w:val="11"/>
          <w:w w:val="115"/>
        </w:rPr>
        <w:t> </w:t>
      </w:r>
      <w:r>
        <w:rPr>
          <w:w w:val="115"/>
        </w:rPr>
        <w:t>ingredi-</w:t>
      </w:r>
      <w:r>
        <w:rPr>
          <w:w w:val="114"/>
        </w:rPr>
        <w:t> </w:t>
      </w:r>
      <w:r>
        <w:rPr>
          <w:w w:val="115"/>
        </w:rPr>
        <w:t>ents,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common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2"/>
          <w:w w:val="115"/>
        </w:rPr>
        <w:t> </w:t>
      </w:r>
      <w:r>
        <w:rPr>
          <w:w w:val="115"/>
        </w:rPr>
        <w:t>usual</w:t>
      </w:r>
      <w:r>
        <w:rPr>
          <w:spacing w:val="11"/>
          <w:w w:val="115"/>
        </w:rPr>
        <w:t> </w:t>
      </w:r>
      <w:r>
        <w:rPr>
          <w:w w:val="115"/>
        </w:rPr>
        <w:t>name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each</w:t>
      </w:r>
      <w:r>
        <w:rPr>
          <w:spacing w:val="44"/>
          <w:w w:val="115"/>
        </w:rPr>
        <w:t> </w:t>
      </w:r>
      <w:r>
        <w:rPr>
          <w:w w:val="115"/>
        </w:rPr>
        <w:t>ingredient,</w:t>
      </w:r>
      <w:r>
        <w:rPr>
          <w:spacing w:val="44"/>
          <w:w w:val="115"/>
        </w:rPr>
        <w:t> </w:t>
      </w:r>
      <w:r>
        <w:rPr>
          <w:w w:val="115"/>
        </w:rPr>
        <w:t>including</w:t>
      </w:r>
      <w:r>
        <w:rPr>
          <w:spacing w:val="45"/>
          <w:w w:val="115"/>
        </w:rPr>
        <w:t> </w:t>
      </w:r>
      <w:r>
        <w:rPr>
          <w:w w:val="115"/>
        </w:rPr>
        <w:t>spices,</w:t>
      </w:r>
      <w:r>
        <w:rPr>
          <w:spacing w:val="44"/>
          <w:w w:val="115"/>
        </w:rPr>
        <w:t> </w:t>
      </w:r>
      <w:r>
        <w:rPr>
          <w:w w:val="115"/>
        </w:rPr>
        <w:t>fla-</w:t>
      </w:r>
      <w:r>
        <w:rPr>
          <w:w w:val="117"/>
        </w:rPr>
        <w:t> </w:t>
      </w:r>
      <w:r>
        <w:rPr>
          <w:w w:val="115"/>
        </w:rPr>
        <w:t>voring,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coloring.</w:t>
      </w:r>
      <w:r>
        <w:rPr/>
      </w:r>
    </w:p>
    <w:p>
      <w:pPr>
        <w:pStyle w:val="BodyText"/>
        <w:numPr>
          <w:ilvl w:val="0"/>
          <w:numId w:val="4"/>
        </w:numPr>
        <w:tabs>
          <w:tab w:pos="695" w:val="left" w:leader="none"/>
        </w:tabs>
        <w:spacing w:line="224" w:lineRule="auto" w:before="0" w:after="0"/>
        <w:ind w:left="196" w:right="916" w:firstLine="160"/>
        <w:jc w:val="both"/>
      </w:pPr>
      <w:r>
        <w:rPr>
          <w:w w:val="115"/>
        </w:rPr>
        <w:t>If</w:t>
      </w:r>
      <w:r>
        <w:rPr>
          <w:spacing w:val="8"/>
          <w:w w:val="115"/>
        </w:rPr>
        <w:t> </w:t>
      </w:r>
      <w:r>
        <w:rPr>
          <w:w w:val="115"/>
        </w:rPr>
        <w:t>such</w:t>
      </w:r>
      <w:r>
        <w:rPr>
          <w:spacing w:val="8"/>
          <w:w w:val="115"/>
        </w:rPr>
        <w:t> </w:t>
      </w:r>
      <w:r>
        <w:rPr>
          <w:w w:val="115"/>
        </w:rPr>
        <w:t>food,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any</w:t>
      </w:r>
      <w:r>
        <w:rPr>
          <w:spacing w:val="8"/>
          <w:w w:val="115"/>
        </w:rPr>
        <w:t> </w:t>
      </w:r>
      <w:r>
        <w:rPr>
          <w:w w:val="115"/>
        </w:rPr>
        <w:t>ingredient</w:t>
      </w:r>
      <w:r>
        <w:rPr>
          <w:w w:val="114"/>
        </w:rPr>
        <w:t> </w:t>
      </w:r>
      <w:r>
        <w:rPr>
          <w:w w:val="115"/>
        </w:rPr>
        <w:t>thereof,</w:t>
      </w:r>
      <w:r>
        <w:rPr>
          <w:spacing w:val="19"/>
          <w:w w:val="115"/>
        </w:rPr>
        <w:t> </w:t>
      </w:r>
      <w:r>
        <w:rPr>
          <w:w w:val="115"/>
        </w:rPr>
        <w:t>consists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whole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part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plant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29"/>
          <w:w w:val="115"/>
        </w:rPr>
        <w:t> </w:t>
      </w:r>
      <w:r>
        <w:rPr>
          <w:w w:val="115"/>
        </w:rPr>
        <w:t>animal</w:t>
      </w:r>
      <w:r>
        <w:rPr>
          <w:spacing w:val="29"/>
          <w:w w:val="115"/>
        </w:rPr>
        <w:t> </w:t>
      </w:r>
      <w:r>
        <w:rPr>
          <w:w w:val="115"/>
        </w:rPr>
        <w:t>matter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name</w:t>
      </w:r>
      <w:r>
        <w:rPr>
          <w:w w:val="111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such</w:t>
      </w:r>
      <w:r>
        <w:rPr>
          <w:spacing w:val="22"/>
          <w:w w:val="115"/>
        </w:rPr>
        <w:t> </w:t>
      </w:r>
      <w:r>
        <w:rPr>
          <w:w w:val="115"/>
        </w:rPr>
        <w:t>food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ingredient</w:t>
      </w:r>
      <w:r>
        <w:rPr>
          <w:spacing w:val="22"/>
          <w:w w:val="115"/>
        </w:rPr>
        <w:t> </w:t>
      </w:r>
      <w:r>
        <w:rPr>
          <w:w w:val="115"/>
        </w:rPr>
        <w:t>does</w:t>
      </w:r>
      <w:r>
        <w:rPr>
          <w:spacing w:val="22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clearly</w:t>
      </w:r>
      <w:r>
        <w:rPr>
          <w:spacing w:val="14"/>
          <w:w w:val="115"/>
        </w:rPr>
        <w:t> </w:t>
      </w:r>
      <w:r>
        <w:rPr>
          <w:w w:val="115"/>
        </w:rPr>
        <w:t>reveal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specific</w:t>
      </w:r>
      <w:r>
        <w:rPr>
          <w:spacing w:val="14"/>
          <w:w w:val="115"/>
        </w:rPr>
        <w:t> </w:t>
      </w:r>
      <w:r>
        <w:rPr>
          <w:w w:val="115"/>
        </w:rPr>
        <w:t>plant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ani-</w:t>
      </w:r>
      <w:r>
        <w:rPr>
          <w:w w:val="114"/>
        </w:rPr>
        <w:t> </w:t>
      </w:r>
      <w:r>
        <w:rPr>
          <w:w w:val="115"/>
        </w:rPr>
        <w:t>mal</w:t>
      </w:r>
      <w:r>
        <w:rPr>
          <w:spacing w:val="14"/>
          <w:w w:val="115"/>
        </w:rPr>
        <w:t> </w:t>
      </w:r>
      <w:r>
        <w:rPr>
          <w:w w:val="115"/>
        </w:rPr>
        <w:t>which</w:t>
      </w:r>
      <w:r>
        <w:rPr>
          <w:spacing w:val="14"/>
          <w:w w:val="115"/>
        </w:rPr>
        <w:t> </w:t>
      </w:r>
      <w:r>
        <w:rPr>
          <w:w w:val="115"/>
        </w:rPr>
        <w:t>is</w:t>
      </w:r>
      <w:r>
        <w:rPr>
          <w:spacing w:val="14"/>
          <w:w w:val="115"/>
        </w:rPr>
        <w:t> </w:t>
      </w:r>
      <w:r>
        <w:rPr>
          <w:w w:val="115"/>
        </w:rPr>
        <w:t>its</w:t>
      </w:r>
      <w:r>
        <w:rPr>
          <w:spacing w:val="14"/>
          <w:w w:val="115"/>
        </w:rPr>
        <w:t> </w:t>
      </w:r>
      <w:r>
        <w:rPr>
          <w:w w:val="115"/>
        </w:rPr>
        <w:t>source,</w:t>
      </w:r>
      <w:r>
        <w:rPr>
          <w:spacing w:val="14"/>
          <w:w w:val="115"/>
        </w:rPr>
        <w:t> </w:t>
      </w:r>
      <w:r>
        <w:rPr>
          <w:w w:val="115"/>
        </w:rPr>
        <w:t>such</w:t>
      </w:r>
      <w:r>
        <w:rPr>
          <w:spacing w:val="14"/>
          <w:w w:val="115"/>
        </w:rPr>
        <w:t> </w:t>
      </w:r>
      <w:r>
        <w:rPr>
          <w:w w:val="115"/>
        </w:rPr>
        <w:t>name</w:t>
      </w:r>
      <w:r>
        <w:rPr>
          <w:w w:val="111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so</w:t>
      </w:r>
      <w:r>
        <w:rPr>
          <w:spacing w:val="14"/>
          <w:w w:val="115"/>
        </w:rPr>
        <w:t> </w:t>
      </w:r>
      <w:r>
        <w:rPr>
          <w:w w:val="115"/>
        </w:rPr>
        <w:t>qualified</w:t>
      </w:r>
      <w:r>
        <w:rPr>
          <w:spacing w:val="14"/>
          <w:w w:val="115"/>
        </w:rPr>
        <w:t> </w:t>
      </w:r>
      <w:r>
        <w:rPr>
          <w:w w:val="115"/>
        </w:rPr>
        <w:t>as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reveal</w:t>
      </w:r>
      <w:r>
        <w:rPr>
          <w:spacing w:val="14"/>
          <w:w w:val="115"/>
        </w:rPr>
        <w:t> </w:t>
      </w:r>
      <w:r>
        <w:rPr>
          <w:w w:val="115"/>
        </w:rPr>
        <w:t>clear-</w:t>
      </w:r>
      <w:r>
        <w:rPr>
          <w:w w:val="117"/>
        </w:rPr>
        <w:t> </w:t>
      </w:r>
      <w:r>
        <w:rPr>
          <w:w w:val="115"/>
        </w:rPr>
        <w:t>ly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specific</w:t>
      </w:r>
      <w:r>
        <w:rPr>
          <w:spacing w:val="30"/>
          <w:w w:val="115"/>
        </w:rPr>
        <w:t> </w:t>
      </w:r>
      <w:r>
        <w:rPr>
          <w:w w:val="115"/>
        </w:rPr>
        <w:t>plant</w:t>
      </w:r>
      <w:r>
        <w:rPr>
          <w:spacing w:val="31"/>
          <w:w w:val="115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animal</w:t>
      </w:r>
      <w:r>
        <w:rPr>
          <w:spacing w:val="30"/>
          <w:w w:val="115"/>
        </w:rPr>
        <w:t> </w:t>
      </w:r>
      <w:r>
        <w:rPr>
          <w:w w:val="115"/>
        </w:rPr>
        <w:t>that</w:t>
      </w:r>
      <w:r>
        <w:rPr>
          <w:spacing w:val="30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such</w:t>
      </w:r>
      <w:r>
        <w:rPr>
          <w:spacing w:val="-9"/>
          <w:w w:val="115"/>
        </w:rPr>
        <w:t> </w:t>
      </w:r>
      <w:r>
        <w:rPr>
          <w:w w:val="115"/>
        </w:rPr>
        <w:t>source.</w:t>
      </w:r>
      <w:r>
        <w:rPr/>
      </w:r>
    </w:p>
    <w:p>
      <w:pPr>
        <w:spacing w:line="164" w:lineRule="exact" w:before="85"/>
        <w:ind w:left="196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14328,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47</w:t>
      </w:r>
      <w:r>
        <w:rPr>
          <w:rFonts w:ascii="Century"/>
          <w:sz w:val="14"/>
        </w:rPr>
      </w:r>
    </w:p>
    <w:p>
      <w:pPr>
        <w:spacing w:line="160" w:lineRule="exact" w:before="0"/>
        <w:ind w:left="196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947,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Jan.</w:t>
      </w:r>
      <w:r>
        <w:rPr>
          <w:rFonts w:ascii="Century"/>
          <w:spacing w:val="11"/>
          <w:sz w:val="14"/>
        </w:rPr>
        <w:t> </w:t>
      </w:r>
      <w:r>
        <w:rPr>
          <w:rFonts w:ascii="Century"/>
          <w:sz w:val="14"/>
        </w:rPr>
        <w:t>8,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1982;</w:t>
      </w:r>
      <w:r>
        <w:rPr>
          <w:rFonts w:ascii="Century"/>
          <w:spacing w:val="11"/>
          <w:sz w:val="14"/>
        </w:rPr>
        <w:t> </w:t>
      </w:r>
      <w:r>
        <w:rPr>
          <w:rFonts w:ascii="Century"/>
          <w:sz w:val="14"/>
        </w:rPr>
        <w:t>49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> </w:t>
      </w:r>
      <w:r>
        <w:rPr>
          <w:rFonts w:ascii="Century"/>
          <w:sz w:val="14"/>
        </w:rPr>
        <w:t>10090,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11"/>
          <w:sz w:val="14"/>
        </w:rPr>
        <w:t> </w:t>
      </w:r>
      <w:r>
        <w:rPr>
          <w:rFonts w:ascii="Century"/>
          <w:sz w:val="14"/>
        </w:rPr>
        <w:t>19,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1984;</w:t>
      </w:r>
      <w:r>
        <w:rPr>
          <w:rFonts w:ascii="Century"/>
          <w:sz w:val="14"/>
        </w:rPr>
      </w:r>
    </w:p>
    <w:p>
      <w:pPr>
        <w:spacing w:line="164" w:lineRule="exact" w:before="0"/>
        <w:ind w:left="196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50</w:t>
      </w:r>
      <w:r>
        <w:rPr>
          <w:rFonts w:ascii="Century"/>
          <w:spacing w:val="5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> </w:t>
      </w:r>
      <w:r>
        <w:rPr>
          <w:rFonts w:ascii="Century"/>
          <w:sz w:val="14"/>
        </w:rPr>
        <w:t>1840,</w:t>
      </w:r>
      <w:r>
        <w:rPr>
          <w:rFonts w:ascii="Century"/>
          <w:spacing w:val="6"/>
          <w:sz w:val="14"/>
        </w:rPr>
        <w:t> </w:t>
      </w:r>
      <w:r>
        <w:rPr>
          <w:rFonts w:ascii="Century"/>
          <w:sz w:val="14"/>
        </w:rPr>
        <w:t>Jan.</w:t>
      </w:r>
      <w:r>
        <w:rPr>
          <w:rFonts w:ascii="Century"/>
          <w:spacing w:val="6"/>
          <w:sz w:val="14"/>
        </w:rPr>
        <w:t> </w:t>
      </w:r>
      <w:r>
        <w:rPr>
          <w:rFonts w:ascii="Century"/>
          <w:sz w:val="14"/>
        </w:rPr>
        <w:t>14,</w:t>
      </w:r>
      <w:r>
        <w:rPr>
          <w:rFonts w:ascii="Century"/>
          <w:spacing w:val="5"/>
          <w:sz w:val="14"/>
        </w:rPr>
        <w:t> </w:t>
      </w:r>
      <w:r>
        <w:rPr>
          <w:rFonts w:ascii="Century"/>
          <w:sz w:val="14"/>
        </w:rPr>
        <w:t>1985]</w:t>
      </w:r>
      <w:r>
        <w:rPr>
          <w:rFonts w:ascii="Century"/>
          <w:sz w:val="14"/>
        </w:rPr>
      </w:r>
    </w:p>
    <w:p>
      <w:pPr>
        <w:spacing w:line="240" w:lineRule="auto" w:before="3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left="516" w:right="916" w:hanging="320"/>
        <w:jc w:val="both"/>
        <w:rPr>
          <w:rFonts w:ascii="Century Schoolbook" w:hAnsi="Century Schoolbook" w:cs="Century Schoolbook" w:eastAsia="Century Schoolbook"/>
          <w:b w:val="0"/>
          <w:bCs w:val="0"/>
        </w:rPr>
      </w:pPr>
      <w:r>
        <w:rPr>
          <w:rFonts w:ascii="Century Schoolbook" w:hAnsi="Century Schoolbook" w:cs="Century Schoolbook" w:eastAsia="Century Schoolbook"/>
        </w:rPr>
        <w:t>§</w:t>
      </w:r>
      <w:r>
        <w:rPr>
          <w:rFonts w:ascii="Century Schoolbook" w:hAnsi="Century Schoolbook" w:cs="Century Schoolbook" w:eastAsia="Century Schoolbook"/>
          <w:spacing w:val="-20"/>
        </w:rPr>
        <w:t> </w:t>
      </w:r>
      <w:r>
        <w:rPr>
          <w:rFonts w:ascii="Century Schoolbook" w:hAnsi="Century Schoolbook" w:cs="Century Schoolbook" w:eastAsia="Century Schoolbook"/>
        </w:rPr>
        <w:t>105.66</w:t>
      </w:r>
      <w:r>
        <w:rPr>
          <w:rFonts w:ascii="Century Schoolbook" w:hAnsi="Century Schoolbook" w:cs="Century Schoolbook" w:eastAsia="Century Schoolbook"/>
          <w:spacing w:val="22"/>
        </w:rPr>
        <w:t> </w:t>
      </w:r>
      <w:r>
        <w:rPr>
          <w:rFonts w:ascii="Century Schoolbook" w:hAnsi="Century Schoolbook" w:cs="Century Schoolbook" w:eastAsia="Century Schoolbook"/>
        </w:rPr>
        <w:t>Label</w:t>
      </w:r>
      <w:r>
        <w:rPr>
          <w:rFonts w:ascii="Century Schoolbook" w:hAnsi="Century Schoolbook" w:cs="Century Schoolbook" w:eastAsia="Century Schoolbook"/>
          <w:spacing w:val="35"/>
        </w:rPr>
        <w:t> </w:t>
      </w:r>
      <w:r>
        <w:rPr>
          <w:rFonts w:ascii="Century Schoolbook" w:hAnsi="Century Schoolbook" w:cs="Century Schoolbook" w:eastAsia="Century Schoolbook"/>
        </w:rPr>
        <w:t>statements</w:t>
      </w:r>
      <w:r>
        <w:rPr>
          <w:rFonts w:ascii="Century Schoolbook" w:hAnsi="Century Schoolbook" w:cs="Century Schoolbook" w:eastAsia="Century Schoolbook"/>
          <w:spacing w:val="36"/>
        </w:rPr>
        <w:t> </w:t>
      </w:r>
      <w:r>
        <w:rPr>
          <w:rFonts w:ascii="Century Schoolbook" w:hAnsi="Century Schoolbook" w:cs="Century Schoolbook" w:eastAsia="Century Schoolbook"/>
        </w:rPr>
        <w:t>relating</w:t>
      </w:r>
      <w:r>
        <w:rPr>
          <w:rFonts w:ascii="Century Schoolbook" w:hAnsi="Century Schoolbook" w:cs="Century Schoolbook" w:eastAsia="Century Schoolbook"/>
          <w:spacing w:val="36"/>
        </w:rPr>
        <w:t> </w:t>
      </w:r>
      <w:r>
        <w:rPr>
          <w:rFonts w:ascii="Century Schoolbook" w:hAnsi="Century Schoolbook" w:cs="Century Schoolbook" w:eastAsia="Century Schoolbook"/>
        </w:rPr>
        <w:t>to</w:t>
      </w:r>
      <w:r>
        <w:rPr>
          <w:rFonts w:ascii="Century Schoolbook" w:hAnsi="Century Schoolbook" w:cs="Century Schoolbook" w:eastAsia="Century Schoolbook"/>
        </w:rPr>
        <w:t> usefulness</w:t>
      </w:r>
      <w:r>
        <w:rPr>
          <w:rFonts w:ascii="Century Schoolbook" w:hAnsi="Century Schoolbook" w:cs="Century Schoolbook" w:eastAsia="Century Schoolbook"/>
          <w:spacing w:val="20"/>
        </w:rPr>
        <w:t> </w:t>
      </w:r>
      <w:r>
        <w:rPr>
          <w:rFonts w:ascii="Century Schoolbook" w:hAnsi="Century Schoolbook" w:cs="Century Schoolbook" w:eastAsia="Century Schoolbook"/>
        </w:rPr>
        <w:t>in</w:t>
      </w:r>
      <w:r>
        <w:rPr>
          <w:rFonts w:ascii="Century Schoolbook" w:hAnsi="Century Schoolbook" w:cs="Century Schoolbook" w:eastAsia="Century Schoolbook"/>
          <w:spacing w:val="20"/>
        </w:rPr>
        <w:t> </w:t>
      </w:r>
      <w:r>
        <w:rPr>
          <w:rFonts w:ascii="Century Schoolbook" w:hAnsi="Century Schoolbook" w:cs="Century Schoolbook" w:eastAsia="Century Schoolbook"/>
        </w:rPr>
        <w:t>reducing</w:t>
      </w:r>
      <w:r>
        <w:rPr>
          <w:rFonts w:ascii="Century Schoolbook" w:hAnsi="Century Schoolbook" w:cs="Century Schoolbook" w:eastAsia="Century Schoolbook"/>
          <w:spacing w:val="20"/>
        </w:rPr>
        <w:t> </w:t>
      </w:r>
      <w:r>
        <w:rPr>
          <w:rFonts w:ascii="Century Schoolbook" w:hAnsi="Century Schoolbook" w:cs="Century Schoolbook" w:eastAsia="Century Schoolbook"/>
        </w:rPr>
        <w:t>or</w:t>
      </w:r>
      <w:r>
        <w:rPr>
          <w:rFonts w:ascii="Century Schoolbook" w:hAnsi="Century Schoolbook" w:cs="Century Schoolbook" w:eastAsia="Century Schoolbook"/>
          <w:spacing w:val="20"/>
        </w:rPr>
        <w:t> </w:t>
      </w:r>
      <w:r>
        <w:rPr>
          <w:rFonts w:ascii="Century Schoolbook" w:hAnsi="Century Schoolbook" w:cs="Century Schoolbook" w:eastAsia="Century Schoolbook"/>
        </w:rPr>
        <w:t>maintain-</w:t>
      </w:r>
      <w:r>
        <w:rPr>
          <w:rFonts w:ascii="Century Schoolbook" w:hAnsi="Century Schoolbook" w:cs="Century Schoolbook" w:eastAsia="Century Schoolbook"/>
        </w:rPr>
        <w:t> ing</w:t>
      </w:r>
      <w:r>
        <w:rPr>
          <w:rFonts w:ascii="Century Schoolbook" w:hAnsi="Century Schoolbook" w:cs="Century Schoolbook" w:eastAsia="Century Schoolbook"/>
          <w:spacing w:val="7"/>
        </w:rPr>
        <w:t> </w:t>
      </w:r>
      <w:r>
        <w:rPr>
          <w:rFonts w:ascii="Century Schoolbook" w:hAnsi="Century Schoolbook" w:cs="Century Schoolbook" w:eastAsia="Century Schoolbook"/>
        </w:rPr>
        <w:t>body</w:t>
      </w:r>
      <w:r>
        <w:rPr>
          <w:rFonts w:ascii="Century Schoolbook" w:hAnsi="Century Schoolbook" w:cs="Century Schoolbook" w:eastAsia="Century Schoolbook"/>
          <w:spacing w:val="7"/>
        </w:rPr>
        <w:t> </w:t>
      </w:r>
      <w:r>
        <w:rPr>
          <w:rFonts w:ascii="Century Schoolbook" w:hAnsi="Century Schoolbook" w:cs="Century Schoolbook" w:eastAsia="Century Schoolbook"/>
        </w:rPr>
        <w:t>weight.</w:t>
      </w:r>
      <w:r>
        <w:rPr>
          <w:rFonts w:ascii="Century Schoolbook" w:hAnsi="Century Schoolbook" w:cs="Century Schoolbook" w:eastAsia="Century Schoolbook"/>
          <w:b w:val="0"/>
          <w:bCs w:val="0"/>
        </w:rPr>
      </w:r>
    </w:p>
    <w:p>
      <w:pPr>
        <w:pStyle w:val="BodyText"/>
        <w:numPr>
          <w:ilvl w:val="0"/>
          <w:numId w:val="5"/>
        </w:numPr>
        <w:tabs>
          <w:tab w:pos="731" w:val="left" w:leader="none"/>
        </w:tabs>
        <w:spacing w:line="180" w:lineRule="exact" w:before="62" w:after="0"/>
        <w:ind w:left="196" w:right="916" w:firstLine="160"/>
        <w:jc w:val="both"/>
      </w:pPr>
      <w:r>
        <w:rPr>
          <w:rFonts w:ascii="Georgia"/>
          <w:i/>
          <w:w w:val="115"/>
        </w:rPr>
        <w:t>General</w:t>
      </w:r>
      <w:r>
        <w:rPr>
          <w:rFonts w:ascii="Georgia"/>
          <w:i/>
          <w:spacing w:val="14"/>
          <w:w w:val="115"/>
        </w:rPr>
        <w:t> </w:t>
      </w:r>
      <w:r>
        <w:rPr>
          <w:rFonts w:ascii="Georgia"/>
          <w:i/>
          <w:w w:val="115"/>
        </w:rPr>
        <w:t>requirements.</w:t>
      </w:r>
      <w:r>
        <w:rPr>
          <w:rFonts w:ascii="Georgia"/>
          <w:i/>
          <w:spacing w:val="14"/>
          <w:w w:val="115"/>
        </w:rPr>
        <w:t> </w:t>
      </w:r>
      <w:r>
        <w:rPr>
          <w:w w:val="115"/>
        </w:rPr>
        <w:t>Any</w:t>
      </w:r>
      <w:r>
        <w:rPr>
          <w:spacing w:val="1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that</w:t>
      </w:r>
      <w:r>
        <w:rPr>
          <w:spacing w:val="42"/>
          <w:w w:val="115"/>
        </w:rPr>
        <w:t> </w:t>
      </w:r>
      <w:r>
        <w:rPr>
          <w:w w:val="115"/>
        </w:rPr>
        <w:t>purports</w:t>
      </w:r>
      <w:r>
        <w:rPr>
          <w:spacing w:val="43"/>
          <w:w w:val="115"/>
        </w:rPr>
        <w:t> </w:t>
      </w:r>
      <w:r>
        <w:rPr>
          <w:w w:val="115"/>
        </w:rPr>
        <w:t>to</w:t>
      </w:r>
      <w:r>
        <w:rPr>
          <w:spacing w:val="43"/>
          <w:w w:val="115"/>
        </w:rPr>
        <w:t> </w:t>
      </w:r>
      <w:r>
        <w:rPr>
          <w:w w:val="115"/>
        </w:rPr>
        <w:t>be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spacing w:val="43"/>
          <w:w w:val="115"/>
        </w:rPr>
        <w:t> </w:t>
      </w:r>
      <w:r>
        <w:rPr>
          <w:w w:val="115"/>
        </w:rPr>
        <w:t>is</w:t>
      </w:r>
      <w:r>
        <w:rPr>
          <w:spacing w:val="43"/>
          <w:w w:val="115"/>
        </w:rPr>
        <w:t> </w:t>
      </w:r>
      <w:r>
        <w:rPr>
          <w:w w:val="115"/>
        </w:rPr>
        <w:t>represented</w:t>
      </w:r>
      <w:r>
        <w:rPr>
          <w:w w:val="111"/>
        </w:rPr>
        <w:t> </w:t>
      </w:r>
      <w:r>
        <w:rPr>
          <w:w w:val="115"/>
        </w:rPr>
        <w:t>for</w:t>
      </w:r>
      <w:r>
        <w:rPr>
          <w:spacing w:val="24"/>
          <w:w w:val="115"/>
        </w:rPr>
        <w:t> </w:t>
      </w:r>
      <w:r>
        <w:rPr>
          <w:w w:val="115"/>
        </w:rPr>
        <w:t>special</w:t>
      </w:r>
      <w:r>
        <w:rPr>
          <w:spacing w:val="25"/>
          <w:w w:val="115"/>
        </w:rPr>
        <w:t> </w:t>
      </w:r>
      <w:r>
        <w:rPr>
          <w:w w:val="115"/>
        </w:rPr>
        <w:t>dietary</w:t>
      </w:r>
      <w:r>
        <w:rPr>
          <w:spacing w:val="25"/>
          <w:w w:val="115"/>
        </w:rPr>
        <w:t> </w:t>
      </w:r>
      <w:r>
        <w:rPr>
          <w:w w:val="115"/>
        </w:rPr>
        <w:t>use</w:t>
      </w:r>
      <w:r>
        <w:rPr>
          <w:spacing w:val="24"/>
          <w:w w:val="115"/>
        </w:rPr>
        <w:t> </w:t>
      </w:r>
      <w:r>
        <w:rPr>
          <w:w w:val="115"/>
        </w:rPr>
        <w:t>because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use-</w:t>
      </w:r>
      <w:r>
        <w:rPr>
          <w:w w:val="111"/>
        </w:rPr>
        <w:t> </w:t>
      </w:r>
      <w:r>
        <w:rPr>
          <w:w w:val="115"/>
        </w:rPr>
        <w:t>fulness</w:t>
      </w:r>
      <w:r>
        <w:rPr>
          <w:spacing w:val="47"/>
          <w:w w:val="115"/>
        </w:rPr>
        <w:t> </w:t>
      </w:r>
      <w:r>
        <w:rPr>
          <w:w w:val="115"/>
        </w:rPr>
        <w:t>in</w:t>
      </w:r>
      <w:r>
        <w:rPr>
          <w:spacing w:val="48"/>
          <w:w w:val="115"/>
        </w:rPr>
        <w:t> </w:t>
      </w:r>
      <w:r>
        <w:rPr>
          <w:w w:val="115"/>
        </w:rPr>
        <w:t>reducing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8"/>
          <w:w w:val="115"/>
        </w:rPr>
        <w:t> </w:t>
      </w:r>
      <w:r>
        <w:rPr>
          <w:w w:val="115"/>
        </w:rPr>
        <w:t>maintaining</w:t>
      </w:r>
      <w:r>
        <w:rPr>
          <w:w w:val="114"/>
        </w:rPr>
        <w:t> </w:t>
      </w:r>
      <w:r>
        <w:rPr>
          <w:w w:val="115"/>
        </w:rPr>
        <w:t>body</w:t>
      </w:r>
      <w:r>
        <w:rPr>
          <w:spacing w:val="-7"/>
          <w:w w:val="115"/>
        </w:rPr>
        <w:t> </w:t>
      </w:r>
      <w:r>
        <w:rPr>
          <w:w w:val="115"/>
        </w:rPr>
        <w:t>weight</w:t>
      </w:r>
      <w:r>
        <w:rPr>
          <w:spacing w:val="-6"/>
          <w:w w:val="115"/>
        </w:rPr>
        <w:t> </w:t>
      </w:r>
      <w:r>
        <w:rPr>
          <w:w w:val="115"/>
        </w:rPr>
        <w:t>shall</w:t>
      </w:r>
      <w:r>
        <w:rPr>
          <w:spacing w:val="-7"/>
          <w:w w:val="115"/>
        </w:rPr>
        <w:t> </w:t>
      </w:r>
      <w:r>
        <w:rPr>
          <w:w w:val="115"/>
        </w:rPr>
        <w:t>bear:</w:t>
      </w:r>
      <w:r>
        <w:rPr/>
      </w:r>
    </w:p>
    <w:p>
      <w:pPr>
        <w:pStyle w:val="BodyText"/>
        <w:numPr>
          <w:ilvl w:val="0"/>
          <w:numId w:val="6"/>
        </w:numPr>
        <w:tabs>
          <w:tab w:pos="659" w:val="left" w:leader="none"/>
        </w:tabs>
        <w:spacing w:line="224" w:lineRule="auto" w:before="0" w:after="0"/>
        <w:ind w:left="196" w:right="917" w:firstLine="160"/>
        <w:jc w:val="both"/>
      </w:pPr>
      <w:r>
        <w:rPr>
          <w:w w:val="110"/>
        </w:rPr>
        <w:t>Nutrition</w:t>
      </w:r>
      <w:r>
        <w:rPr>
          <w:spacing w:val="42"/>
          <w:w w:val="110"/>
        </w:rPr>
        <w:t> </w:t>
      </w:r>
      <w:r>
        <w:rPr>
          <w:w w:val="110"/>
        </w:rPr>
        <w:t>labeling</w:t>
      </w:r>
      <w:r>
        <w:rPr>
          <w:spacing w:val="43"/>
          <w:w w:val="110"/>
        </w:rPr>
        <w:t> </w:t>
      </w:r>
      <w:r>
        <w:rPr>
          <w:w w:val="110"/>
        </w:rPr>
        <w:t>in</w:t>
      </w:r>
      <w:r>
        <w:rPr>
          <w:spacing w:val="43"/>
          <w:w w:val="110"/>
        </w:rPr>
        <w:t> </w:t>
      </w:r>
      <w:r>
        <w:rPr>
          <w:w w:val="110"/>
        </w:rPr>
        <w:t>conformity</w:t>
      </w:r>
      <w:r>
        <w:rPr>
          <w:w w:val="119"/>
        </w:rPr>
        <w:t> </w:t>
      </w:r>
      <w:r>
        <w:rPr>
          <w:w w:val="110"/>
        </w:rPr>
        <w:t>with  </w:t>
      </w:r>
      <w:r>
        <w:rPr>
          <w:spacing w:val="48"/>
          <w:w w:val="110"/>
        </w:rPr>
        <w:t> </w:t>
      </w:r>
      <w:r>
        <w:rPr>
          <w:w w:val="110"/>
        </w:rPr>
        <w:t>§</w:t>
      </w:r>
      <w:r>
        <w:rPr>
          <w:spacing w:val="-24"/>
          <w:w w:val="110"/>
        </w:rPr>
        <w:t> </w:t>
      </w:r>
      <w:r>
        <w:rPr>
          <w:w w:val="110"/>
        </w:rPr>
        <w:t>101.9,  </w:t>
      </w:r>
      <w:r>
        <w:rPr>
          <w:spacing w:val="48"/>
          <w:w w:val="110"/>
        </w:rPr>
        <w:t> </w:t>
      </w:r>
      <w:r>
        <w:rPr>
          <w:w w:val="110"/>
        </w:rPr>
        <w:t>or,  </w:t>
      </w:r>
      <w:r>
        <w:rPr>
          <w:spacing w:val="48"/>
          <w:w w:val="110"/>
        </w:rPr>
        <w:t> </w:t>
      </w:r>
      <w:r>
        <w:rPr>
          <w:w w:val="110"/>
        </w:rPr>
        <w:t>where  </w:t>
      </w:r>
      <w:r>
        <w:rPr>
          <w:spacing w:val="48"/>
          <w:w w:val="110"/>
        </w:rPr>
        <w:t> </w:t>
      </w:r>
      <w:r>
        <w:rPr>
          <w:w w:val="110"/>
        </w:rPr>
        <w:t>applicable,</w:t>
      </w:r>
      <w:r>
        <w:rPr/>
      </w:r>
    </w:p>
    <w:p>
      <w:pPr>
        <w:pStyle w:val="BodyText"/>
        <w:spacing w:line="180" w:lineRule="exact" w:before="3"/>
        <w:ind w:left="196" w:right="918" w:firstLine="0"/>
        <w:jc w:val="both"/>
      </w:pPr>
      <w:r>
        <w:rPr>
          <w:w w:val="110"/>
        </w:rPr>
        <w:t>§</w:t>
      </w:r>
      <w:r>
        <w:rPr>
          <w:spacing w:val="-25"/>
          <w:w w:val="110"/>
        </w:rPr>
        <w:t> </w:t>
      </w:r>
      <w:r>
        <w:rPr>
          <w:w w:val="110"/>
        </w:rPr>
        <w:t>101.36</w:t>
      </w:r>
      <w:r>
        <w:rPr>
          <w:spacing w:val="41"/>
          <w:w w:val="110"/>
        </w:rPr>
        <w:t> </w:t>
      </w:r>
      <w:r>
        <w:rPr>
          <w:w w:val="110"/>
        </w:rPr>
        <w:t>of</w:t>
      </w:r>
      <w:r>
        <w:rPr>
          <w:spacing w:val="41"/>
          <w:w w:val="110"/>
        </w:rPr>
        <w:t> </w:t>
      </w:r>
      <w:r>
        <w:rPr>
          <w:w w:val="110"/>
        </w:rPr>
        <w:t>this</w:t>
      </w:r>
      <w:r>
        <w:rPr>
          <w:spacing w:val="41"/>
          <w:w w:val="110"/>
        </w:rPr>
        <w:t> </w:t>
      </w:r>
      <w:r>
        <w:rPr>
          <w:w w:val="110"/>
        </w:rPr>
        <w:t>chapter,</w:t>
      </w:r>
      <w:r>
        <w:rPr>
          <w:spacing w:val="41"/>
          <w:w w:val="110"/>
        </w:rPr>
        <w:t> </w:t>
      </w:r>
      <w:r>
        <w:rPr>
          <w:w w:val="110"/>
        </w:rPr>
        <w:t>unless</w:t>
      </w:r>
      <w:r>
        <w:rPr>
          <w:spacing w:val="40"/>
          <w:w w:val="110"/>
        </w:rPr>
        <w:t> </w:t>
      </w:r>
      <w:r>
        <w:rPr>
          <w:w w:val="110"/>
        </w:rPr>
        <w:t>exempt</w:t>
      </w:r>
      <w:r>
        <w:rPr>
          <w:w w:val="114"/>
        </w:rPr>
        <w:t> </w:t>
      </w:r>
      <w:r>
        <w:rPr>
          <w:w w:val="110"/>
        </w:rPr>
        <w:t>under</w:t>
      </w:r>
      <w:r>
        <w:rPr>
          <w:spacing w:val="22"/>
          <w:w w:val="110"/>
        </w:rPr>
        <w:t> </w:t>
      </w:r>
      <w:r>
        <w:rPr>
          <w:w w:val="110"/>
        </w:rPr>
        <w:t>that</w:t>
      </w:r>
      <w:r>
        <w:rPr>
          <w:spacing w:val="22"/>
          <w:w w:val="110"/>
        </w:rPr>
        <w:t> </w:t>
      </w:r>
      <w:r>
        <w:rPr>
          <w:w w:val="110"/>
        </w:rPr>
        <w:t>section;</w:t>
      </w:r>
      <w:r>
        <w:rPr>
          <w:spacing w:val="23"/>
          <w:w w:val="110"/>
        </w:rPr>
        <w:t> </w:t>
      </w:r>
      <w:r>
        <w:rPr>
          <w:w w:val="110"/>
        </w:rPr>
        <w:t>and</w:t>
      </w:r>
      <w:r>
        <w:rPr/>
      </w:r>
    </w:p>
    <w:p>
      <w:pPr>
        <w:pStyle w:val="BodyText"/>
        <w:numPr>
          <w:ilvl w:val="0"/>
          <w:numId w:val="6"/>
        </w:numPr>
        <w:tabs>
          <w:tab w:pos="671" w:val="left" w:leader="none"/>
        </w:tabs>
        <w:spacing w:line="224" w:lineRule="auto" w:before="0" w:after="0"/>
        <w:ind w:left="196" w:right="917" w:firstLine="160"/>
        <w:jc w:val="both"/>
      </w:pP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conspicuous</w:t>
      </w:r>
      <w:r>
        <w:rPr>
          <w:spacing w:val="7"/>
          <w:w w:val="115"/>
        </w:rPr>
        <w:t> </w:t>
      </w:r>
      <w:r>
        <w:rPr>
          <w:w w:val="115"/>
        </w:rPr>
        <w:t>statement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basis</w:t>
      </w:r>
      <w:r>
        <w:rPr>
          <w:spacing w:val="13"/>
          <w:w w:val="115"/>
        </w:rPr>
        <w:t> </w:t>
      </w:r>
      <w:r>
        <w:rPr>
          <w:w w:val="115"/>
        </w:rPr>
        <w:t>upon</w:t>
      </w:r>
      <w:r>
        <w:rPr>
          <w:spacing w:val="13"/>
          <w:w w:val="115"/>
        </w:rPr>
        <w:t> </w:t>
      </w:r>
      <w:r>
        <w:rPr>
          <w:w w:val="115"/>
        </w:rPr>
        <w:t>which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food</w:t>
      </w:r>
      <w:r>
        <w:rPr>
          <w:spacing w:val="13"/>
          <w:w w:val="115"/>
        </w:rPr>
        <w:t> </w:t>
      </w:r>
      <w:r>
        <w:rPr>
          <w:w w:val="115"/>
        </w:rPr>
        <w:t>claims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of</w:t>
      </w:r>
      <w:r>
        <w:rPr>
          <w:spacing w:val="-6"/>
          <w:w w:val="115"/>
        </w:rPr>
        <w:t> </w:t>
      </w:r>
      <w:r>
        <w:rPr>
          <w:w w:val="115"/>
        </w:rPr>
        <w:t>special</w:t>
      </w:r>
      <w:r>
        <w:rPr>
          <w:spacing w:val="-5"/>
          <w:w w:val="115"/>
        </w:rPr>
        <w:t> </w:t>
      </w:r>
      <w:r>
        <w:rPr>
          <w:w w:val="115"/>
        </w:rPr>
        <w:t>dietary</w:t>
      </w:r>
      <w:r>
        <w:rPr>
          <w:spacing w:val="-5"/>
          <w:w w:val="115"/>
        </w:rPr>
        <w:t> </w:t>
      </w:r>
      <w:r>
        <w:rPr>
          <w:w w:val="115"/>
        </w:rPr>
        <w:t>usefulness.</w:t>
      </w:r>
      <w:r>
        <w:rPr/>
      </w:r>
    </w:p>
    <w:p>
      <w:pPr>
        <w:pStyle w:val="BodyText"/>
        <w:numPr>
          <w:ilvl w:val="0"/>
          <w:numId w:val="5"/>
        </w:numPr>
        <w:tabs>
          <w:tab w:pos="703" w:val="left" w:leader="none"/>
        </w:tabs>
        <w:spacing w:line="180" w:lineRule="exact" w:before="1" w:after="0"/>
        <w:ind w:left="196" w:right="916" w:firstLine="160"/>
        <w:jc w:val="both"/>
      </w:pPr>
      <w:r>
        <w:rPr>
          <w:rFonts w:ascii="Georgia"/>
          <w:i/>
          <w:w w:val="115"/>
        </w:rPr>
        <w:t>Nonnutritive</w:t>
      </w:r>
      <w:r>
        <w:rPr>
          <w:rFonts w:ascii="Georgia"/>
          <w:i/>
          <w:spacing w:val="27"/>
          <w:w w:val="115"/>
        </w:rPr>
        <w:t> </w:t>
      </w:r>
      <w:r>
        <w:rPr>
          <w:rFonts w:ascii="Georgia"/>
          <w:i/>
          <w:w w:val="115"/>
        </w:rPr>
        <w:t>ingredients.</w:t>
      </w:r>
      <w:r>
        <w:rPr>
          <w:rFonts w:ascii="Georgia"/>
          <w:i/>
          <w:spacing w:val="28"/>
          <w:w w:val="115"/>
        </w:rPr>
        <w:t> </w:t>
      </w:r>
      <w:r>
        <w:rPr>
          <w:w w:val="115"/>
        </w:rPr>
        <w:t>(1)</w:t>
      </w:r>
      <w:r>
        <w:rPr>
          <w:spacing w:val="21"/>
          <w:w w:val="115"/>
        </w:rPr>
        <w:t> </w:t>
      </w:r>
      <w:r>
        <w:rPr>
          <w:w w:val="115"/>
        </w:rPr>
        <w:t>Any</w:t>
      </w:r>
      <w:r>
        <w:rPr>
          <w:w w:val="115"/>
        </w:rPr>
        <w:t> food</w:t>
      </w:r>
      <w:r>
        <w:rPr>
          <w:spacing w:val="3"/>
          <w:w w:val="115"/>
        </w:rPr>
        <w:t> </w:t>
      </w:r>
      <w:r>
        <w:rPr>
          <w:w w:val="115"/>
        </w:rPr>
        <w:t>subject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paragraph</w:t>
      </w:r>
      <w:r>
        <w:rPr>
          <w:spacing w:val="4"/>
          <w:w w:val="115"/>
        </w:rPr>
        <w:t> </w:t>
      </w:r>
      <w:r>
        <w:rPr>
          <w:w w:val="115"/>
        </w:rPr>
        <w:t>(a)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section</w:t>
      </w:r>
      <w:r>
        <w:rPr>
          <w:spacing w:val="10"/>
          <w:w w:val="115"/>
        </w:rPr>
        <w:t> </w:t>
      </w:r>
      <w:r>
        <w:rPr>
          <w:w w:val="115"/>
        </w:rPr>
        <w:t>that</w:t>
      </w:r>
      <w:r>
        <w:rPr>
          <w:spacing w:val="11"/>
          <w:w w:val="115"/>
        </w:rPr>
        <w:t> </w:t>
      </w:r>
      <w:r>
        <w:rPr>
          <w:w w:val="115"/>
        </w:rPr>
        <w:t>achieves</w:t>
      </w:r>
      <w:r>
        <w:rPr>
          <w:spacing w:val="10"/>
          <w:w w:val="115"/>
        </w:rPr>
        <w:t> </w:t>
      </w:r>
      <w:r>
        <w:rPr>
          <w:w w:val="115"/>
        </w:rPr>
        <w:t>its</w:t>
      </w:r>
      <w:r>
        <w:rPr>
          <w:spacing w:val="11"/>
          <w:w w:val="115"/>
        </w:rPr>
        <w:t> </w:t>
      </w:r>
      <w:r>
        <w:rPr>
          <w:w w:val="115"/>
        </w:rPr>
        <w:t>special</w:t>
      </w:r>
      <w:r>
        <w:rPr>
          <w:spacing w:val="11"/>
          <w:w w:val="115"/>
        </w:rPr>
        <w:t> </w:t>
      </w:r>
      <w:r>
        <w:rPr>
          <w:w w:val="115"/>
        </w:rPr>
        <w:t>die-</w:t>
      </w:r>
      <w:r>
        <w:rPr>
          <w:w w:val="114"/>
        </w:rPr>
        <w:t> </w:t>
      </w:r>
      <w:r>
        <w:rPr>
          <w:w w:val="115"/>
        </w:rPr>
        <w:t>tary</w:t>
      </w:r>
      <w:r>
        <w:rPr>
          <w:spacing w:val="37"/>
          <w:w w:val="115"/>
        </w:rPr>
        <w:t> </w:t>
      </w:r>
      <w:r>
        <w:rPr>
          <w:w w:val="115"/>
        </w:rPr>
        <w:t>usefulness</w:t>
      </w:r>
      <w:r>
        <w:rPr>
          <w:spacing w:val="38"/>
          <w:w w:val="115"/>
        </w:rPr>
        <w:t> </w:t>
      </w:r>
      <w:r>
        <w:rPr>
          <w:w w:val="115"/>
        </w:rPr>
        <w:t>by</w:t>
      </w:r>
      <w:r>
        <w:rPr>
          <w:spacing w:val="38"/>
          <w:w w:val="115"/>
        </w:rPr>
        <w:t> </w:t>
      </w:r>
      <w:r>
        <w:rPr>
          <w:w w:val="115"/>
        </w:rPr>
        <w:t>use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a</w:t>
      </w:r>
      <w:r>
        <w:rPr>
          <w:spacing w:val="37"/>
          <w:w w:val="115"/>
        </w:rPr>
        <w:t> </w:t>
      </w:r>
      <w:r>
        <w:rPr>
          <w:w w:val="115"/>
        </w:rPr>
        <w:t>nonnutri-</w:t>
      </w:r>
      <w:r>
        <w:rPr>
          <w:w w:val="114"/>
        </w:rPr>
        <w:t> </w:t>
      </w:r>
      <w:r>
        <w:rPr>
          <w:w w:val="115"/>
        </w:rPr>
        <w:t>tive</w:t>
      </w:r>
      <w:r>
        <w:rPr>
          <w:spacing w:val="13"/>
          <w:w w:val="115"/>
        </w:rPr>
        <w:t> </w:t>
      </w:r>
      <w:r>
        <w:rPr>
          <w:w w:val="115"/>
        </w:rPr>
        <w:t>ingredient</w:t>
      </w:r>
      <w:r>
        <w:rPr>
          <w:spacing w:val="14"/>
          <w:w w:val="115"/>
        </w:rPr>
        <w:t> </w:t>
      </w:r>
      <w:r>
        <w:rPr>
          <w:w w:val="115"/>
        </w:rPr>
        <w:t>(i.e.,</w:t>
      </w:r>
      <w:r>
        <w:rPr>
          <w:spacing w:val="14"/>
          <w:w w:val="115"/>
        </w:rPr>
        <w:t> </w:t>
      </w:r>
      <w:r>
        <w:rPr>
          <w:w w:val="115"/>
        </w:rPr>
        <w:t>one</w:t>
      </w:r>
      <w:r>
        <w:rPr>
          <w:spacing w:val="14"/>
          <w:w w:val="115"/>
        </w:rPr>
        <w:t> </w:t>
      </w:r>
      <w:r>
        <w:rPr>
          <w:w w:val="115"/>
        </w:rPr>
        <w:t>not</w:t>
      </w:r>
      <w:r>
        <w:rPr>
          <w:spacing w:val="14"/>
          <w:w w:val="115"/>
        </w:rPr>
        <w:t> </w:t>
      </w:r>
      <w:r>
        <w:rPr>
          <w:w w:val="115"/>
        </w:rPr>
        <w:t>utilized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normal</w:t>
      </w:r>
      <w:r>
        <w:rPr>
          <w:spacing w:val="42"/>
          <w:w w:val="115"/>
        </w:rPr>
        <w:t> </w:t>
      </w:r>
      <w:r>
        <w:rPr>
          <w:w w:val="115"/>
        </w:rPr>
        <w:t>metabolism)</w:t>
      </w:r>
      <w:r>
        <w:rPr>
          <w:spacing w:val="42"/>
          <w:w w:val="115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bear</w:t>
      </w:r>
      <w:r>
        <w:rPr>
          <w:spacing w:val="43"/>
          <w:w w:val="115"/>
        </w:rPr>
        <w:t> </w:t>
      </w:r>
      <w:r>
        <w:rPr>
          <w:w w:val="115"/>
        </w:rPr>
        <w:t>on</w:t>
      </w:r>
      <w:r>
        <w:rPr>
          <w:spacing w:val="42"/>
          <w:w w:val="115"/>
        </w:rPr>
        <w:t> </w:t>
      </w:r>
      <w:r>
        <w:rPr>
          <w:w w:val="115"/>
        </w:rPr>
        <w:t>its</w:t>
      </w:r>
      <w:r>
        <w:rPr>
          <w:w w:val="119"/>
        </w:rPr>
        <w:t> </w:t>
      </w:r>
      <w:r>
        <w:rPr>
          <w:w w:val="115"/>
        </w:rPr>
        <w:t>label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statement</w:t>
      </w:r>
      <w:r>
        <w:rPr>
          <w:spacing w:val="9"/>
          <w:w w:val="115"/>
        </w:rPr>
        <w:t> </w:t>
      </w:r>
      <w:r>
        <w:rPr>
          <w:w w:val="115"/>
        </w:rPr>
        <w:t>that</w:t>
      </w:r>
      <w:r>
        <w:rPr>
          <w:spacing w:val="8"/>
          <w:w w:val="115"/>
        </w:rPr>
        <w:t> </w:t>
      </w:r>
      <w:r>
        <w:rPr>
          <w:w w:val="115"/>
        </w:rPr>
        <w:t>it</w:t>
      </w:r>
      <w:r>
        <w:rPr>
          <w:spacing w:val="9"/>
          <w:w w:val="115"/>
        </w:rPr>
        <w:t> </w:t>
      </w:r>
      <w:r>
        <w:rPr>
          <w:w w:val="115"/>
        </w:rPr>
        <w:t>contains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nonnutritive</w:t>
      </w:r>
      <w:r>
        <w:rPr>
          <w:spacing w:val="11"/>
          <w:w w:val="115"/>
        </w:rPr>
        <w:t> </w:t>
      </w:r>
      <w:r>
        <w:rPr>
          <w:w w:val="115"/>
        </w:rPr>
        <w:t>ingredient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centage</w:t>
      </w:r>
      <w:r>
        <w:rPr>
          <w:spacing w:val="32"/>
          <w:w w:val="115"/>
        </w:rPr>
        <w:t> </w:t>
      </w:r>
      <w:r>
        <w:rPr>
          <w:w w:val="115"/>
        </w:rPr>
        <w:t>by</w:t>
      </w:r>
      <w:r>
        <w:rPr>
          <w:spacing w:val="32"/>
          <w:w w:val="115"/>
        </w:rPr>
        <w:t> </w:t>
      </w:r>
      <w:r>
        <w:rPr>
          <w:w w:val="115"/>
        </w:rPr>
        <w:t>weight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nonnutritive</w:t>
      </w:r>
      <w:r>
        <w:rPr>
          <w:w w:val="115"/>
        </w:rPr>
        <w:t> ingredient.</w:t>
      </w:r>
      <w:r>
        <w:rPr/>
      </w:r>
    </w:p>
    <w:p>
      <w:pPr>
        <w:pStyle w:val="BodyText"/>
        <w:numPr>
          <w:ilvl w:val="0"/>
          <w:numId w:val="7"/>
        </w:numPr>
        <w:tabs>
          <w:tab w:pos="660" w:val="left" w:leader="none"/>
        </w:tabs>
        <w:spacing w:line="224" w:lineRule="auto" w:before="0" w:after="0"/>
        <w:ind w:left="196" w:right="916" w:firstLine="160"/>
        <w:jc w:val="both"/>
      </w:pPr>
      <w:r>
        <w:rPr>
          <w:w w:val="115"/>
        </w:rPr>
        <w:t>A</w:t>
      </w:r>
      <w:r>
        <w:rPr>
          <w:spacing w:val="48"/>
          <w:w w:val="115"/>
        </w:rPr>
        <w:t> </w:t>
      </w:r>
      <w:r>
        <w:rPr>
          <w:w w:val="115"/>
        </w:rPr>
        <w:t>special</w:t>
      </w:r>
      <w:r>
        <w:rPr>
          <w:spacing w:val="49"/>
          <w:w w:val="115"/>
        </w:rPr>
        <w:t> </w:t>
      </w:r>
      <w:r>
        <w:rPr>
          <w:w w:val="115"/>
        </w:rPr>
        <w:t>dietary</w:t>
      </w:r>
      <w:r>
        <w:rPr>
          <w:spacing w:val="49"/>
          <w:w w:val="115"/>
        </w:rPr>
        <w:t> </w:t>
      </w:r>
      <w:r>
        <w:rPr>
          <w:w w:val="115"/>
        </w:rPr>
        <w:t>food</w:t>
      </w:r>
      <w:r>
        <w:rPr>
          <w:spacing w:val="49"/>
          <w:w w:val="115"/>
        </w:rPr>
        <w:t> </w:t>
      </w:r>
      <w:r>
        <w:rPr>
          <w:w w:val="115"/>
        </w:rPr>
        <w:t>may</w:t>
      </w:r>
      <w:r>
        <w:rPr>
          <w:spacing w:val="49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nonnutritive</w:t>
      </w:r>
      <w:r>
        <w:rPr>
          <w:spacing w:val="17"/>
          <w:w w:val="115"/>
        </w:rPr>
        <w:t> </w:t>
      </w:r>
      <w:r>
        <w:rPr>
          <w:w w:val="115"/>
        </w:rPr>
        <w:t>sweetener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ingredient</w:t>
      </w:r>
      <w:r>
        <w:rPr>
          <w:spacing w:val="6"/>
          <w:w w:val="115"/>
        </w:rPr>
        <w:t> </w:t>
      </w:r>
      <w:r>
        <w:rPr>
          <w:w w:val="115"/>
        </w:rPr>
        <w:t>only</w:t>
      </w:r>
      <w:r>
        <w:rPr>
          <w:spacing w:val="6"/>
          <w:w w:val="115"/>
        </w:rPr>
        <w:t> </w:t>
      </w:r>
      <w:r>
        <w:rPr>
          <w:w w:val="115"/>
        </w:rPr>
        <w:t>if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ingredient</w:t>
      </w:r>
      <w:r>
        <w:rPr>
          <w:spacing w:val="6"/>
          <w:w w:val="115"/>
        </w:rPr>
        <w:t> </w:t>
      </w:r>
      <w:r>
        <w:rPr>
          <w:w w:val="115"/>
        </w:rPr>
        <w:t>is</w:t>
      </w:r>
      <w:r>
        <w:rPr>
          <w:spacing w:val="6"/>
          <w:w w:val="115"/>
        </w:rPr>
        <w:t> </w:t>
      </w:r>
      <w:r>
        <w:rPr>
          <w:w w:val="115"/>
        </w:rPr>
        <w:t>safe</w:t>
      </w:r>
      <w:r>
        <w:rPr>
          <w:w w:val="111"/>
        </w:rPr>
        <w:t> </w:t>
      </w:r>
      <w:r>
        <w:rPr>
          <w:w w:val="115"/>
        </w:rPr>
        <w:t>for</w:t>
      </w:r>
      <w:r>
        <w:rPr>
          <w:spacing w:val="2"/>
          <w:w w:val="115"/>
        </w:rPr>
        <w:t> </w:t>
      </w:r>
      <w:r>
        <w:rPr>
          <w:w w:val="115"/>
        </w:rPr>
        <w:t>use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food</w:t>
      </w:r>
      <w:r>
        <w:rPr>
          <w:spacing w:val="2"/>
          <w:w w:val="115"/>
        </w:rPr>
        <w:t> </w:t>
      </w:r>
      <w:r>
        <w:rPr>
          <w:w w:val="115"/>
        </w:rPr>
        <w:t>under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applicable</w:t>
      </w:r>
      <w:r>
        <w:rPr>
          <w:w w:val="114"/>
        </w:rPr>
        <w:t> </w:t>
      </w:r>
      <w:r>
        <w:rPr>
          <w:w w:val="115"/>
        </w:rPr>
        <w:t>law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regulations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this</w:t>
      </w:r>
      <w:r>
        <w:rPr>
          <w:spacing w:val="14"/>
          <w:w w:val="115"/>
        </w:rPr>
        <w:t> </w:t>
      </w:r>
      <w:r>
        <w:rPr>
          <w:w w:val="115"/>
        </w:rPr>
        <w:t>chapter.</w:t>
      </w:r>
      <w:r>
        <w:rPr>
          <w:w w:val="114"/>
        </w:rPr>
        <w:t> </w:t>
      </w:r>
      <w:r>
        <w:rPr>
          <w:w w:val="115"/>
        </w:rPr>
        <w:t>Any</w:t>
      </w:r>
      <w:r>
        <w:rPr>
          <w:spacing w:val="25"/>
          <w:w w:val="115"/>
        </w:rPr>
        <w:t> </w:t>
      </w:r>
      <w:r>
        <w:rPr>
          <w:w w:val="115"/>
        </w:rPr>
        <w:t>food</w:t>
      </w:r>
      <w:r>
        <w:rPr>
          <w:spacing w:val="26"/>
          <w:w w:val="115"/>
        </w:rPr>
        <w:t> </w:t>
      </w:r>
      <w:r>
        <w:rPr>
          <w:w w:val="115"/>
        </w:rPr>
        <w:t>that</w:t>
      </w:r>
      <w:r>
        <w:rPr>
          <w:spacing w:val="25"/>
          <w:w w:val="115"/>
        </w:rPr>
        <w:t> </w:t>
      </w:r>
      <w:r>
        <w:rPr>
          <w:w w:val="115"/>
        </w:rPr>
        <w:t>achieves</w:t>
      </w:r>
      <w:r>
        <w:rPr>
          <w:spacing w:val="26"/>
          <w:w w:val="115"/>
        </w:rPr>
        <w:t> </w:t>
      </w:r>
      <w:r>
        <w:rPr>
          <w:w w:val="115"/>
        </w:rPr>
        <w:t>its</w:t>
      </w:r>
      <w:r>
        <w:rPr>
          <w:spacing w:val="25"/>
          <w:w w:val="115"/>
        </w:rPr>
        <w:t> </w:t>
      </w:r>
      <w:r>
        <w:rPr>
          <w:w w:val="115"/>
        </w:rPr>
        <w:t>special</w:t>
      </w:r>
      <w:r>
        <w:rPr>
          <w:spacing w:val="26"/>
          <w:w w:val="115"/>
        </w:rPr>
        <w:t> </w:t>
      </w:r>
      <w:r>
        <w:rPr>
          <w:w w:val="115"/>
        </w:rPr>
        <w:t>die-</w:t>
      </w:r>
      <w:r>
        <w:rPr>
          <w:w w:val="114"/>
        </w:rPr>
        <w:t> </w:t>
      </w:r>
      <w:r>
        <w:rPr>
          <w:w w:val="115"/>
        </w:rPr>
        <w:t>tary usefulness</w:t>
      </w:r>
      <w:r>
        <w:rPr>
          <w:spacing w:val="1"/>
          <w:w w:val="115"/>
        </w:rPr>
        <w:t> </w:t>
      </w:r>
      <w:r>
        <w:rPr>
          <w:w w:val="115"/>
        </w:rPr>
        <w:t>in reducing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1"/>
          <w:w w:val="115"/>
        </w:rPr>
        <w:t> </w:t>
      </w:r>
      <w:r>
        <w:rPr>
          <w:w w:val="115"/>
        </w:rPr>
        <w:t>main-</w:t>
      </w:r>
      <w:r>
        <w:rPr>
          <w:w w:val="114"/>
        </w:rPr>
        <w:t> </w:t>
      </w:r>
      <w:r>
        <w:rPr>
          <w:w w:val="115"/>
        </w:rPr>
        <w:t>taining</w:t>
      </w:r>
      <w:r>
        <w:rPr>
          <w:spacing w:val="8"/>
          <w:w w:val="115"/>
        </w:rPr>
        <w:t> </w:t>
      </w:r>
      <w:r>
        <w:rPr>
          <w:w w:val="115"/>
        </w:rPr>
        <w:t>body</w:t>
      </w:r>
      <w:r>
        <w:rPr>
          <w:spacing w:val="8"/>
          <w:w w:val="115"/>
        </w:rPr>
        <w:t> </w:t>
      </w:r>
      <w:r>
        <w:rPr>
          <w:w w:val="115"/>
        </w:rPr>
        <w:t>weight</w:t>
      </w:r>
      <w:r>
        <w:rPr>
          <w:spacing w:val="9"/>
          <w:w w:val="115"/>
        </w:rPr>
        <w:t> </w:t>
      </w:r>
      <w:r>
        <w:rPr>
          <w:w w:val="115"/>
        </w:rPr>
        <w:t>through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use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nonnutritive</w:t>
      </w:r>
      <w:r>
        <w:rPr>
          <w:spacing w:val="11"/>
          <w:w w:val="115"/>
        </w:rPr>
        <w:t> </w:t>
      </w:r>
      <w:r>
        <w:rPr>
          <w:w w:val="115"/>
        </w:rPr>
        <w:t>sweetener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bear</w:t>
      </w:r>
      <w:r>
        <w:rPr>
          <w:spacing w:val="11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its</w:t>
      </w:r>
      <w:r>
        <w:rPr>
          <w:spacing w:val="29"/>
          <w:w w:val="115"/>
        </w:rPr>
        <w:t> </w:t>
      </w:r>
      <w:r>
        <w:rPr>
          <w:w w:val="115"/>
        </w:rPr>
        <w:t>label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statement</w:t>
      </w:r>
      <w:r>
        <w:rPr>
          <w:spacing w:val="30"/>
          <w:w w:val="115"/>
        </w:rPr>
        <w:t> </w:t>
      </w:r>
      <w:r>
        <w:rPr>
          <w:w w:val="115"/>
        </w:rPr>
        <w:t>required</w:t>
      </w:r>
      <w:r>
        <w:rPr>
          <w:spacing w:val="29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paragraph</w:t>
      </w:r>
      <w:r>
        <w:rPr>
          <w:spacing w:val="17"/>
          <w:w w:val="115"/>
        </w:rPr>
        <w:t> </w:t>
      </w:r>
      <w:r>
        <w:rPr>
          <w:w w:val="115"/>
        </w:rPr>
        <w:t>(b)(1)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this</w:t>
      </w:r>
      <w:r>
        <w:rPr>
          <w:spacing w:val="18"/>
          <w:w w:val="115"/>
        </w:rPr>
        <w:t> </w:t>
      </w:r>
      <w:r>
        <w:rPr>
          <w:w w:val="115"/>
        </w:rPr>
        <w:t>section,</w:t>
      </w:r>
      <w:r>
        <w:rPr>
          <w:spacing w:val="17"/>
          <w:w w:val="115"/>
        </w:rPr>
        <w:t> </w:t>
      </w:r>
      <w:r>
        <w:rPr>
          <w:w w:val="115"/>
        </w:rPr>
        <w:t>but</w:t>
      </w:r>
      <w:r>
        <w:rPr>
          <w:w w:val="114"/>
        </w:rPr>
        <w:t> </w:t>
      </w:r>
      <w:r>
        <w:rPr>
          <w:w w:val="115"/>
        </w:rPr>
        <w:t>need</w:t>
      </w:r>
      <w:r>
        <w:rPr>
          <w:spacing w:val="15"/>
          <w:w w:val="115"/>
        </w:rPr>
        <w:t> </w:t>
      </w:r>
      <w:r>
        <w:rPr>
          <w:w w:val="115"/>
        </w:rPr>
        <w:t>not</w:t>
      </w:r>
      <w:r>
        <w:rPr>
          <w:spacing w:val="15"/>
          <w:w w:val="115"/>
        </w:rPr>
        <w:t> </w:t>
      </w:r>
      <w:r>
        <w:rPr>
          <w:w w:val="115"/>
        </w:rPr>
        <w:t>state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percentage</w:t>
      </w:r>
      <w:r>
        <w:rPr>
          <w:spacing w:val="15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weight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nonnutritive</w:t>
      </w:r>
      <w:r>
        <w:rPr>
          <w:spacing w:val="38"/>
          <w:w w:val="115"/>
        </w:rPr>
        <w:t> </w:t>
      </w:r>
      <w:r>
        <w:rPr>
          <w:w w:val="115"/>
        </w:rPr>
        <w:t>sweetener.</w:t>
      </w:r>
      <w:r>
        <w:rPr>
          <w:w w:val="112"/>
        </w:rPr>
        <w:t> </w:t>
      </w:r>
      <w:r>
        <w:rPr>
          <w:w w:val="115"/>
        </w:rPr>
        <w:t>If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nutritive</w:t>
      </w:r>
      <w:r>
        <w:rPr>
          <w:spacing w:val="40"/>
          <w:w w:val="115"/>
        </w:rPr>
        <w:t> </w:t>
      </w:r>
      <w:r>
        <w:rPr>
          <w:w w:val="115"/>
        </w:rPr>
        <w:t>sweetener(s)</w:t>
      </w:r>
      <w:r>
        <w:rPr>
          <w:spacing w:val="41"/>
          <w:w w:val="115"/>
        </w:rPr>
        <w:t> </w:t>
      </w:r>
      <w:r>
        <w:rPr>
          <w:w w:val="115"/>
        </w:rPr>
        <w:t>as</w:t>
      </w:r>
      <w:r>
        <w:rPr>
          <w:spacing w:val="40"/>
          <w:w w:val="115"/>
        </w:rPr>
        <w:t> </w:t>
      </w:r>
      <w:r>
        <w:rPr>
          <w:w w:val="115"/>
        </w:rPr>
        <w:t>well</w:t>
      </w:r>
      <w:r>
        <w:rPr>
          <w:spacing w:val="41"/>
          <w:w w:val="115"/>
        </w:rPr>
        <w:t> </w:t>
      </w:r>
      <w:r>
        <w:rPr>
          <w:w w:val="115"/>
        </w:rPr>
        <w:t>as</w:t>
      </w:r>
      <w:r>
        <w:rPr/>
      </w:r>
    </w:p>
    <w:p>
      <w:pPr>
        <w:spacing w:after="0" w:line="224" w:lineRule="auto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spacing w:before="0"/>
        <w:ind w:left="920" w:right="0" w:firstLine="0"/>
        <w:jc w:val="left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/>
          <w:b/>
          <w:sz w:val="18"/>
        </w:rPr>
        <w:t>Pt.</w:t>
      </w:r>
      <w:r>
        <w:rPr>
          <w:rFonts w:ascii="Century Gothic"/>
          <w:b/>
          <w:spacing w:val="8"/>
          <w:sz w:val="18"/>
        </w:rPr>
        <w:t> </w:t>
      </w:r>
      <w:r>
        <w:rPr>
          <w:rFonts w:ascii="Century Gothic"/>
          <w:b/>
          <w:sz w:val="18"/>
        </w:rPr>
        <w:t>106</w:t>
      </w:r>
      <w:r>
        <w:rPr>
          <w:rFonts w:ascii="Century Gothic"/>
          <w:sz w:val="18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nonnutritive</w:t>
      </w:r>
      <w:r>
        <w:rPr>
          <w:spacing w:val="3"/>
          <w:w w:val="115"/>
        </w:rPr>
        <w:t> </w:t>
      </w:r>
      <w:r>
        <w:rPr>
          <w:w w:val="115"/>
        </w:rPr>
        <w:t>sweetener(s)</w:t>
      </w:r>
      <w:r>
        <w:rPr>
          <w:spacing w:val="4"/>
          <w:w w:val="115"/>
        </w:rPr>
        <w:t> </w:t>
      </w:r>
      <w:r>
        <w:rPr>
          <w:w w:val="115"/>
        </w:rPr>
        <w:t>is</w:t>
      </w:r>
      <w:r>
        <w:rPr>
          <w:spacing w:val="3"/>
          <w:w w:val="115"/>
        </w:rPr>
        <w:t> </w:t>
      </w:r>
      <w:r>
        <w:rPr>
          <w:w w:val="115"/>
        </w:rPr>
        <w:t>added,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statement</w:t>
      </w:r>
      <w:r>
        <w:rPr>
          <w:spacing w:val="40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indicate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presence</w:t>
      </w:r>
      <w:r>
        <w:rPr>
          <w:w w:val="112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both</w:t>
      </w:r>
      <w:r>
        <w:rPr>
          <w:spacing w:val="37"/>
          <w:w w:val="115"/>
        </w:rPr>
        <w:t> </w:t>
      </w:r>
      <w:r>
        <w:rPr>
          <w:w w:val="115"/>
        </w:rPr>
        <w:t>types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sweetener,</w:t>
      </w:r>
      <w:r>
        <w:rPr>
          <w:spacing w:val="37"/>
          <w:w w:val="115"/>
        </w:rPr>
        <w:t> </w:t>
      </w:r>
      <w:r>
        <w:rPr>
          <w:w w:val="115"/>
        </w:rPr>
        <w:t>e.g.,</w:t>
      </w:r>
      <w:r>
        <w:rPr>
          <w:w w:val="116"/>
        </w:rPr>
        <w:t> </w:t>
      </w:r>
      <w:r>
        <w:rPr>
          <w:w w:val="115"/>
        </w:rPr>
        <w:t>‘‘Sweetened</w:t>
      </w:r>
      <w:r>
        <w:rPr>
          <w:spacing w:val="-3"/>
          <w:w w:val="115"/>
        </w:rPr>
        <w:t> </w:t>
      </w:r>
      <w:r>
        <w:rPr>
          <w:w w:val="115"/>
        </w:rPr>
        <w:t>with</w:t>
      </w:r>
      <w:r>
        <w:rPr>
          <w:spacing w:val="-3"/>
          <w:w w:val="115"/>
        </w:rPr>
        <w:t> </w:t>
      </w:r>
      <w:r>
        <w:rPr>
          <w:w w:val="115"/>
        </w:rPr>
        <w:t>nutritive</w:t>
      </w:r>
      <w:r>
        <w:rPr>
          <w:spacing w:val="-2"/>
          <w:w w:val="115"/>
        </w:rPr>
        <w:t> </w:t>
      </w:r>
      <w:r>
        <w:rPr>
          <w:w w:val="115"/>
        </w:rPr>
        <w:t>sweetener(s)</w:t>
      </w:r>
      <w:r>
        <w:rPr>
          <w:w w:val="112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nonnutritive</w:t>
      </w:r>
      <w:r>
        <w:rPr>
          <w:spacing w:val="-3"/>
          <w:w w:val="115"/>
        </w:rPr>
        <w:t> </w:t>
      </w:r>
      <w:r>
        <w:rPr>
          <w:w w:val="115"/>
        </w:rPr>
        <w:t>sweetener(s).’’</w:t>
      </w:r>
      <w:r>
        <w:rPr/>
      </w:r>
    </w:p>
    <w:p>
      <w:pPr>
        <w:pStyle w:val="BodyText"/>
        <w:numPr>
          <w:ilvl w:val="0"/>
          <w:numId w:val="5"/>
        </w:numPr>
        <w:tabs>
          <w:tab w:pos="1397" w:val="left" w:leader="none"/>
        </w:tabs>
        <w:spacing w:line="180" w:lineRule="exact" w:before="8" w:after="0"/>
        <w:ind w:left="920" w:right="1" w:firstLine="160"/>
        <w:jc w:val="both"/>
      </w:pPr>
      <w:r>
        <w:rPr>
          <w:rFonts w:ascii="Georgia" w:hAnsi="Georgia" w:cs="Georgia" w:eastAsia="Georgia"/>
          <w:i/>
          <w:w w:val="110"/>
        </w:rPr>
        <w:t>‘‘Low</w:t>
      </w:r>
      <w:r>
        <w:rPr>
          <w:rFonts w:ascii="Georgia" w:hAnsi="Georgia" w:cs="Georgia" w:eastAsia="Georgia"/>
          <w:i/>
          <w:spacing w:val="28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calorie’’</w:t>
      </w:r>
      <w:r>
        <w:rPr>
          <w:rFonts w:ascii="Georgia" w:hAnsi="Georgia" w:cs="Georgia" w:eastAsia="Georgia"/>
          <w:i/>
          <w:spacing w:val="28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foods.</w:t>
      </w:r>
      <w:r>
        <w:rPr>
          <w:rFonts w:ascii="Georgia" w:hAnsi="Georgia" w:cs="Georgia" w:eastAsia="Georgia"/>
          <w:i/>
          <w:spacing w:val="28"/>
          <w:w w:val="110"/>
        </w:rPr>
        <w:t> </w:t>
      </w:r>
      <w:r>
        <w:rPr>
          <w:w w:val="110"/>
        </w:rPr>
        <w:t>A</w:t>
      </w:r>
      <w:r>
        <w:rPr>
          <w:spacing w:val="16"/>
          <w:w w:val="110"/>
        </w:rPr>
        <w:t> </w:t>
      </w:r>
      <w:r>
        <w:rPr>
          <w:w w:val="110"/>
        </w:rPr>
        <w:t>food</w:t>
      </w:r>
      <w:r>
        <w:rPr>
          <w:spacing w:val="15"/>
          <w:w w:val="110"/>
        </w:rPr>
        <w:t> </w:t>
      </w:r>
      <w:r>
        <w:rPr>
          <w:w w:val="110"/>
        </w:rPr>
        <w:t>pur-</w:t>
      </w:r>
      <w:r>
        <w:rPr>
          <w:w w:val="111"/>
        </w:rPr>
        <w:t> </w:t>
      </w:r>
      <w:r>
        <w:rPr>
          <w:w w:val="110"/>
        </w:rPr>
        <w:t>porting</w:t>
      </w:r>
      <w:r>
        <w:rPr>
          <w:spacing w:val="7"/>
          <w:w w:val="110"/>
        </w:rPr>
        <w:t> </w:t>
      </w:r>
      <w:r>
        <w:rPr>
          <w:w w:val="110"/>
        </w:rPr>
        <w:t>to</w:t>
      </w:r>
      <w:r>
        <w:rPr>
          <w:spacing w:val="8"/>
          <w:w w:val="110"/>
        </w:rPr>
        <w:t> </w:t>
      </w:r>
      <w:r>
        <w:rPr>
          <w:w w:val="110"/>
        </w:rPr>
        <w:t>be</w:t>
      </w:r>
      <w:r>
        <w:rPr>
          <w:spacing w:val="8"/>
          <w:w w:val="110"/>
        </w:rPr>
        <w:t> </w:t>
      </w:r>
      <w:r>
        <w:rPr>
          <w:w w:val="110"/>
        </w:rPr>
        <w:t>‘‘low</w:t>
      </w:r>
      <w:r>
        <w:rPr>
          <w:spacing w:val="8"/>
          <w:w w:val="110"/>
        </w:rPr>
        <w:t> </w:t>
      </w:r>
      <w:r>
        <w:rPr>
          <w:w w:val="110"/>
        </w:rPr>
        <w:t>calorie’’ </w:t>
      </w:r>
      <w:r>
        <w:rPr>
          <w:spacing w:val="8"/>
          <w:w w:val="110"/>
        </w:rPr>
        <w:t> </w:t>
      </w:r>
      <w:r>
        <w:rPr>
          <w:w w:val="110"/>
        </w:rPr>
        <w:t>must </w:t>
      </w:r>
      <w:r>
        <w:rPr>
          <w:spacing w:val="8"/>
          <w:w w:val="110"/>
        </w:rPr>
        <w:t> </w:t>
      </w:r>
      <w:r>
        <w:rPr>
          <w:w w:val="110"/>
        </w:rPr>
        <w:t>com-</w:t>
      </w:r>
      <w:r>
        <w:rPr>
          <w:w w:val="119"/>
        </w:rPr>
        <w:t> </w:t>
      </w:r>
      <w:r>
        <w:rPr>
          <w:w w:val="110"/>
        </w:rPr>
        <w:t>ply</w:t>
      </w:r>
      <w:r>
        <w:rPr>
          <w:spacing w:val="38"/>
          <w:w w:val="110"/>
        </w:rPr>
        <w:t> </w:t>
      </w:r>
      <w:r>
        <w:rPr>
          <w:w w:val="110"/>
        </w:rPr>
        <w:t>with</w:t>
      </w:r>
      <w:r>
        <w:rPr>
          <w:spacing w:val="39"/>
          <w:w w:val="110"/>
        </w:rPr>
        <w:t> </w:t>
      </w:r>
      <w:r>
        <w:rPr>
          <w:w w:val="110"/>
        </w:rPr>
        <w:t>the</w:t>
      </w:r>
      <w:r>
        <w:rPr>
          <w:spacing w:val="39"/>
          <w:w w:val="110"/>
        </w:rPr>
        <w:t> </w:t>
      </w:r>
      <w:r>
        <w:rPr>
          <w:w w:val="110"/>
        </w:rPr>
        <w:t>criteria</w:t>
      </w:r>
      <w:r>
        <w:rPr>
          <w:spacing w:val="39"/>
          <w:w w:val="110"/>
        </w:rPr>
        <w:t> </w:t>
      </w:r>
      <w:r>
        <w:rPr>
          <w:w w:val="110"/>
        </w:rPr>
        <w:t>set</w:t>
      </w:r>
      <w:r>
        <w:rPr>
          <w:spacing w:val="39"/>
          <w:w w:val="110"/>
        </w:rPr>
        <w:t> </w:t>
      </w:r>
      <w:r>
        <w:rPr>
          <w:w w:val="110"/>
        </w:rPr>
        <w:t>forth</w:t>
      </w:r>
      <w:r>
        <w:rPr>
          <w:spacing w:val="39"/>
          <w:w w:val="110"/>
        </w:rPr>
        <w:t> </w:t>
      </w:r>
      <w:r>
        <w:rPr>
          <w:w w:val="110"/>
        </w:rPr>
        <w:t>for</w:t>
      </w:r>
      <w:r>
        <w:rPr>
          <w:spacing w:val="38"/>
          <w:w w:val="110"/>
        </w:rPr>
        <w:t> </w:t>
      </w:r>
      <w:r>
        <w:rPr>
          <w:w w:val="110"/>
        </w:rPr>
        <w:t>such</w:t>
      </w:r>
      <w:r>
        <w:rPr>
          <w:w w:val="112"/>
        </w:rPr>
        <w:t> </w:t>
      </w:r>
      <w:r>
        <w:rPr>
          <w:w w:val="110"/>
        </w:rPr>
        <w:t>foods</w:t>
      </w:r>
      <w:r>
        <w:rPr>
          <w:spacing w:val="32"/>
          <w:w w:val="110"/>
        </w:rPr>
        <w:t> </w:t>
      </w:r>
      <w:r>
        <w:rPr>
          <w:w w:val="110"/>
        </w:rPr>
        <w:t>in</w:t>
      </w:r>
      <w:r>
        <w:rPr>
          <w:spacing w:val="33"/>
          <w:w w:val="110"/>
        </w:rPr>
        <w:t> </w:t>
      </w:r>
      <w:r>
        <w:rPr>
          <w:w w:val="110"/>
        </w:rPr>
        <w:t>§</w:t>
      </w:r>
      <w:r>
        <w:rPr>
          <w:spacing w:val="-26"/>
          <w:w w:val="110"/>
        </w:rPr>
        <w:t> </w:t>
      </w:r>
      <w:r>
        <w:rPr>
          <w:w w:val="110"/>
        </w:rPr>
        <w:t>101.60(b)(2)</w:t>
      </w:r>
      <w:r>
        <w:rPr>
          <w:spacing w:val="33"/>
          <w:w w:val="110"/>
        </w:rPr>
        <w:t> </w:t>
      </w:r>
      <w:r>
        <w:rPr>
          <w:w w:val="110"/>
        </w:rPr>
        <w:t>and</w:t>
      </w:r>
      <w:r>
        <w:rPr>
          <w:spacing w:val="33"/>
          <w:w w:val="110"/>
        </w:rPr>
        <w:t> </w:t>
      </w:r>
      <w:r>
        <w:rPr>
          <w:w w:val="110"/>
        </w:rPr>
        <w:t>(b)(3)</w:t>
      </w:r>
      <w:r>
        <w:rPr>
          <w:spacing w:val="32"/>
          <w:w w:val="110"/>
        </w:rPr>
        <w:t> </w:t>
      </w:r>
      <w:r>
        <w:rPr>
          <w:w w:val="110"/>
        </w:rPr>
        <w:t>of</w:t>
      </w:r>
      <w:r>
        <w:rPr>
          <w:spacing w:val="33"/>
          <w:w w:val="110"/>
        </w:rPr>
        <w:t> </w:t>
      </w:r>
      <w:r>
        <w:rPr>
          <w:w w:val="110"/>
        </w:rPr>
        <w:t>this</w:t>
      </w:r>
      <w:r>
        <w:rPr>
          <w:w w:val="116"/>
        </w:rPr>
        <w:t> </w:t>
      </w:r>
      <w:r>
        <w:rPr>
          <w:w w:val="110"/>
        </w:rPr>
        <w:t>chapter.</w:t>
      </w:r>
      <w:r>
        <w:rPr/>
      </w:r>
    </w:p>
    <w:p>
      <w:pPr>
        <w:numPr>
          <w:ilvl w:val="0"/>
          <w:numId w:val="5"/>
        </w:numPr>
        <w:tabs>
          <w:tab w:pos="1393" w:val="left" w:leader="none"/>
        </w:tabs>
        <w:spacing w:line="180" w:lineRule="exact" w:before="8"/>
        <w:ind w:left="920" w:right="0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 w:hAnsi="Georgia" w:cs="Georgia" w:eastAsia="Georgia"/>
          <w:i/>
          <w:w w:val="115"/>
          <w:sz w:val="16"/>
          <w:szCs w:val="16"/>
        </w:rPr>
        <w:t>‘‘Reduced</w:t>
      </w:r>
      <w:r>
        <w:rPr>
          <w:rFonts w:ascii="Georgia" w:hAnsi="Georgia" w:cs="Georgia" w:eastAsia="Georgia"/>
          <w:i/>
          <w:spacing w:val="21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calorie’’</w:t>
      </w:r>
      <w:r>
        <w:rPr>
          <w:rFonts w:ascii="Georgia" w:hAnsi="Georgia" w:cs="Georgia" w:eastAsia="Georgia"/>
          <w:i/>
          <w:spacing w:val="22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foods</w:t>
      </w:r>
      <w:r>
        <w:rPr>
          <w:rFonts w:ascii="Georgia" w:hAnsi="Georgia" w:cs="Georgia" w:eastAsia="Georgia"/>
          <w:i/>
          <w:spacing w:val="22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and</w:t>
      </w:r>
      <w:r>
        <w:rPr>
          <w:rFonts w:ascii="Georgia" w:hAnsi="Georgia" w:cs="Georgia" w:eastAsia="Georgia"/>
          <w:i/>
          <w:spacing w:val="22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other</w:t>
      </w:r>
      <w:r>
        <w:rPr>
          <w:rFonts w:ascii="Georgia" w:hAnsi="Georgia" w:cs="Georgia" w:eastAsia="Georgia"/>
          <w:i/>
          <w:w w:val="108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comparative</w:t>
      </w:r>
      <w:r>
        <w:rPr>
          <w:rFonts w:ascii="Georgia" w:hAnsi="Georgia" w:cs="Georgia" w:eastAsia="Georgia"/>
          <w:i/>
          <w:spacing w:val="15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calorie</w:t>
      </w:r>
      <w:r>
        <w:rPr>
          <w:rFonts w:ascii="Georgia" w:hAnsi="Georgia" w:cs="Georgia" w:eastAsia="Georgia"/>
          <w:i/>
          <w:spacing w:val="16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claims.</w:t>
      </w:r>
      <w:r>
        <w:rPr>
          <w:rFonts w:ascii="Georgia" w:hAnsi="Georgia" w:cs="Georgia" w:eastAsia="Georgia"/>
          <w:i/>
          <w:spacing w:val="15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A</w:t>
      </w:r>
      <w:r>
        <w:rPr>
          <w:rFonts w:ascii="Century" w:hAnsi="Century" w:cs="Century" w:eastAsia="Century"/>
          <w:spacing w:val="9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food</w:t>
      </w:r>
      <w:r>
        <w:rPr>
          <w:rFonts w:ascii="Century" w:hAnsi="Century" w:cs="Century" w:eastAsia="Century"/>
          <w:spacing w:val="9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pur-</w:t>
      </w:r>
      <w:r>
        <w:rPr>
          <w:rFonts w:ascii="Century" w:hAnsi="Century" w:cs="Century" w:eastAsia="Century"/>
          <w:w w:val="111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porting</w:t>
      </w:r>
      <w:r>
        <w:rPr>
          <w:rFonts w:ascii="Century" w:hAnsi="Century" w:cs="Century" w:eastAsia="Century"/>
          <w:spacing w:val="25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to</w:t>
      </w:r>
      <w:r>
        <w:rPr>
          <w:rFonts w:ascii="Century" w:hAnsi="Century" w:cs="Century" w:eastAsia="Century"/>
          <w:spacing w:val="2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be</w:t>
      </w:r>
      <w:r>
        <w:rPr>
          <w:rFonts w:ascii="Century" w:hAnsi="Century" w:cs="Century" w:eastAsia="Century"/>
          <w:spacing w:val="2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‘‘reduced</w:t>
      </w:r>
      <w:r>
        <w:rPr>
          <w:rFonts w:ascii="Century" w:hAnsi="Century" w:cs="Century" w:eastAsia="Century"/>
          <w:spacing w:val="25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calorie’’</w:t>
      </w:r>
      <w:r>
        <w:rPr>
          <w:rFonts w:ascii="Century" w:hAnsi="Century" w:cs="Century" w:eastAsia="Century"/>
          <w:spacing w:val="2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or</w:t>
      </w:r>
      <w:r>
        <w:rPr>
          <w:rFonts w:ascii="Century" w:hAnsi="Century" w:cs="Century" w:eastAsia="Century"/>
          <w:spacing w:val="2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oth-</w:t>
      </w:r>
      <w:r>
        <w:rPr>
          <w:rFonts w:ascii="Century" w:hAnsi="Century" w:cs="Century" w:eastAsia="Century"/>
          <w:w w:val="118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erwise</w:t>
      </w:r>
      <w:r>
        <w:rPr>
          <w:rFonts w:ascii="Century" w:hAnsi="Century" w:cs="Century" w:eastAsia="Century"/>
          <w:spacing w:val="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containing</w:t>
      </w:r>
      <w:r>
        <w:rPr>
          <w:rFonts w:ascii="Century" w:hAnsi="Century" w:cs="Century" w:eastAsia="Century"/>
          <w:spacing w:val="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fewer</w:t>
      </w:r>
      <w:r>
        <w:rPr>
          <w:rFonts w:ascii="Century" w:hAnsi="Century" w:cs="Century" w:eastAsia="Century"/>
          <w:spacing w:val="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calories</w:t>
      </w:r>
      <w:r>
        <w:rPr>
          <w:rFonts w:ascii="Century" w:hAnsi="Century" w:cs="Century" w:eastAsia="Century"/>
          <w:spacing w:val="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than</w:t>
      </w:r>
      <w:r>
        <w:rPr>
          <w:rFonts w:ascii="Century" w:hAnsi="Century" w:cs="Century" w:eastAsia="Century"/>
          <w:spacing w:val="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a</w:t>
      </w:r>
      <w:r>
        <w:rPr>
          <w:rFonts w:ascii="Century" w:hAnsi="Century" w:cs="Century" w:eastAsia="Century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reference food must</w:t>
      </w:r>
      <w:r>
        <w:rPr>
          <w:rFonts w:ascii="Century" w:hAnsi="Century" w:cs="Century" w:eastAsia="Century"/>
          <w:spacing w:val="1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comply with</w:t>
      </w:r>
      <w:r>
        <w:rPr>
          <w:rFonts w:ascii="Century" w:hAnsi="Century" w:cs="Century" w:eastAsia="Century"/>
          <w:spacing w:val="1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the</w:t>
      </w:r>
      <w:r>
        <w:rPr>
          <w:rFonts w:ascii="Century" w:hAnsi="Century" w:cs="Century" w:eastAsia="Century"/>
          <w:w w:val="115"/>
          <w:sz w:val="16"/>
          <w:szCs w:val="16"/>
        </w:rPr>
        <w:t> criteria </w:t>
      </w:r>
      <w:r>
        <w:rPr>
          <w:rFonts w:ascii="Century" w:hAnsi="Century" w:cs="Century" w:eastAsia="Century"/>
          <w:spacing w:val="48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set </w:t>
      </w:r>
      <w:r>
        <w:rPr>
          <w:rFonts w:ascii="Century" w:hAnsi="Century" w:cs="Century" w:eastAsia="Century"/>
          <w:spacing w:val="48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forth </w:t>
      </w:r>
      <w:r>
        <w:rPr>
          <w:rFonts w:ascii="Century" w:hAnsi="Century" w:cs="Century" w:eastAsia="Century"/>
          <w:spacing w:val="48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for </w:t>
      </w:r>
      <w:r>
        <w:rPr>
          <w:rFonts w:ascii="Century" w:hAnsi="Century" w:cs="Century" w:eastAsia="Century"/>
          <w:spacing w:val="48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such </w:t>
      </w:r>
      <w:r>
        <w:rPr>
          <w:rFonts w:ascii="Century" w:hAnsi="Century" w:cs="Century" w:eastAsia="Century"/>
          <w:spacing w:val="48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food </w:t>
      </w:r>
      <w:r>
        <w:rPr>
          <w:rFonts w:ascii="Century" w:hAnsi="Century" w:cs="Century" w:eastAsia="Century"/>
          <w:spacing w:val="49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in</w:t>
      </w:r>
      <w:r>
        <w:rPr>
          <w:rFonts w:ascii="Century" w:hAnsi="Century" w:cs="Century" w:eastAsia="Century"/>
          <w:sz w:val="16"/>
          <w:szCs w:val="16"/>
        </w:rPr>
      </w:r>
    </w:p>
    <w:p>
      <w:pPr>
        <w:pStyle w:val="BodyText"/>
        <w:spacing w:line="176" w:lineRule="exact"/>
        <w:ind w:right="0" w:firstLine="0"/>
        <w:jc w:val="left"/>
      </w:pPr>
      <w:r>
        <w:rPr>
          <w:w w:val="110"/>
        </w:rPr>
        <w:t>§</w:t>
      </w:r>
      <w:r>
        <w:rPr>
          <w:spacing w:val="-29"/>
          <w:w w:val="110"/>
        </w:rPr>
        <w:t> </w:t>
      </w:r>
      <w:r>
        <w:rPr>
          <w:w w:val="110"/>
        </w:rPr>
        <w:t>101.60(b)(4)</w:t>
      </w:r>
      <w:r>
        <w:rPr>
          <w:spacing w:val="-6"/>
          <w:w w:val="110"/>
        </w:rPr>
        <w:t> </w:t>
      </w:r>
      <w:r>
        <w:rPr>
          <w:w w:val="110"/>
        </w:rPr>
        <w:t>and</w:t>
      </w:r>
      <w:r>
        <w:rPr>
          <w:spacing w:val="-6"/>
          <w:w w:val="110"/>
        </w:rPr>
        <w:t> </w:t>
      </w:r>
      <w:r>
        <w:rPr>
          <w:w w:val="110"/>
        </w:rPr>
        <w:t>(b)(5)</w:t>
      </w:r>
      <w:r>
        <w:rPr>
          <w:spacing w:val="-7"/>
          <w:w w:val="110"/>
        </w:rPr>
        <w:t> </w:t>
      </w:r>
      <w:r>
        <w:rPr>
          <w:w w:val="110"/>
        </w:rPr>
        <w:t>of</w:t>
      </w:r>
      <w:r>
        <w:rPr>
          <w:spacing w:val="-6"/>
          <w:w w:val="110"/>
        </w:rPr>
        <w:t> </w:t>
      </w:r>
      <w:r>
        <w:rPr>
          <w:w w:val="110"/>
        </w:rPr>
        <w:t>this</w:t>
      </w:r>
      <w:r>
        <w:rPr>
          <w:spacing w:val="-7"/>
          <w:w w:val="110"/>
        </w:rPr>
        <w:t> </w:t>
      </w:r>
      <w:r>
        <w:rPr>
          <w:w w:val="110"/>
        </w:rPr>
        <w:t>chapter.</w:t>
      </w:r>
      <w:r>
        <w:rPr/>
      </w:r>
    </w:p>
    <w:p>
      <w:pPr>
        <w:numPr>
          <w:ilvl w:val="0"/>
          <w:numId w:val="5"/>
        </w:numPr>
        <w:tabs>
          <w:tab w:pos="1361" w:val="left" w:leader="none"/>
        </w:tabs>
        <w:spacing w:line="180" w:lineRule="exact" w:before="11"/>
        <w:ind w:left="920" w:right="0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Label</w:t>
      </w:r>
      <w:r>
        <w:rPr>
          <w:rFonts w:ascii="Georgia"/>
          <w:i/>
          <w:spacing w:val="1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terms</w:t>
      </w:r>
      <w:r>
        <w:rPr>
          <w:rFonts w:ascii="Georgia"/>
          <w:i/>
          <w:spacing w:val="1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suggesting</w:t>
      </w:r>
      <w:r>
        <w:rPr>
          <w:rFonts w:ascii="Georgia"/>
          <w:i/>
          <w:spacing w:val="1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usefulness</w:t>
      </w:r>
      <w:r>
        <w:rPr>
          <w:rFonts w:ascii="Georgia"/>
          <w:i/>
          <w:spacing w:val="1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as</w:t>
      </w:r>
      <w:r>
        <w:rPr>
          <w:rFonts w:ascii="Georgia"/>
          <w:i/>
          <w:w w:val="105"/>
          <w:sz w:val="16"/>
        </w:rPr>
        <w:t> </w:t>
      </w:r>
      <w:r>
        <w:rPr>
          <w:rFonts w:ascii="Georgia"/>
          <w:i/>
          <w:w w:val="110"/>
          <w:sz w:val="16"/>
        </w:rPr>
        <w:t>low</w:t>
      </w:r>
      <w:r>
        <w:rPr>
          <w:rFonts w:ascii="Georgia"/>
          <w:i/>
          <w:spacing w:val="37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calorie</w:t>
      </w:r>
      <w:r>
        <w:rPr>
          <w:rFonts w:ascii="Georgia"/>
          <w:i/>
          <w:spacing w:val="38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or</w:t>
      </w:r>
      <w:r>
        <w:rPr>
          <w:rFonts w:ascii="Georgia"/>
          <w:i/>
          <w:spacing w:val="38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reduced</w:t>
      </w:r>
      <w:r>
        <w:rPr>
          <w:rFonts w:ascii="Georgia"/>
          <w:i/>
          <w:spacing w:val="37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calorie</w:t>
      </w:r>
      <w:r>
        <w:rPr>
          <w:rFonts w:ascii="Georgia"/>
          <w:i/>
          <w:spacing w:val="38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foods.</w:t>
      </w:r>
      <w:r>
        <w:rPr>
          <w:rFonts w:ascii="Georgia"/>
          <w:i/>
          <w:spacing w:val="38"/>
          <w:w w:val="110"/>
          <w:sz w:val="16"/>
        </w:rPr>
        <w:t> </w:t>
      </w:r>
      <w:r>
        <w:rPr>
          <w:rFonts w:ascii="Century"/>
          <w:w w:val="110"/>
          <w:sz w:val="16"/>
        </w:rPr>
        <w:t>(1)</w:t>
      </w:r>
      <w:r>
        <w:rPr>
          <w:rFonts w:ascii="Century"/>
          <w:w w:val="105"/>
          <w:sz w:val="16"/>
        </w:rPr>
        <w:t> </w:t>
      </w:r>
      <w:r>
        <w:rPr>
          <w:rFonts w:ascii="Century"/>
          <w:w w:val="110"/>
          <w:sz w:val="16"/>
        </w:rPr>
        <w:t>Except</w:t>
      </w:r>
      <w:r>
        <w:rPr>
          <w:rFonts w:ascii="Century"/>
          <w:spacing w:val="26"/>
          <w:w w:val="110"/>
          <w:sz w:val="16"/>
        </w:rPr>
        <w:t> </w:t>
      </w:r>
      <w:r>
        <w:rPr>
          <w:rFonts w:ascii="Century"/>
          <w:w w:val="110"/>
          <w:sz w:val="16"/>
        </w:rPr>
        <w:t>as</w:t>
      </w:r>
      <w:r>
        <w:rPr>
          <w:rFonts w:ascii="Century"/>
          <w:spacing w:val="26"/>
          <w:w w:val="110"/>
          <w:sz w:val="16"/>
        </w:rPr>
        <w:t> </w:t>
      </w:r>
      <w:r>
        <w:rPr>
          <w:rFonts w:ascii="Century"/>
          <w:w w:val="110"/>
          <w:sz w:val="16"/>
        </w:rPr>
        <w:t>provided</w:t>
      </w:r>
      <w:r>
        <w:rPr>
          <w:rFonts w:ascii="Century"/>
          <w:spacing w:val="26"/>
          <w:w w:val="110"/>
          <w:sz w:val="16"/>
        </w:rPr>
        <w:t> </w:t>
      </w:r>
      <w:r>
        <w:rPr>
          <w:rFonts w:ascii="Century"/>
          <w:w w:val="110"/>
          <w:sz w:val="16"/>
        </w:rPr>
        <w:t>in</w:t>
      </w:r>
      <w:r>
        <w:rPr>
          <w:rFonts w:ascii="Century"/>
          <w:spacing w:val="26"/>
          <w:w w:val="110"/>
          <w:sz w:val="16"/>
        </w:rPr>
        <w:t> </w:t>
      </w:r>
      <w:r>
        <w:rPr>
          <w:rFonts w:ascii="Century"/>
          <w:w w:val="110"/>
          <w:sz w:val="16"/>
        </w:rPr>
        <w:t>paragraphs</w:t>
      </w:r>
      <w:r>
        <w:rPr>
          <w:rFonts w:ascii="Century"/>
          <w:spacing w:val="26"/>
          <w:w w:val="110"/>
          <w:sz w:val="16"/>
        </w:rPr>
        <w:t> </w:t>
      </w:r>
      <w:r>
        <w:rPr>
          <w:rFonts w:ascii="Century"/>
          <w:w w:val="110"/>
          <w:sz w:val="16"/>
        </w:rPr>
        <w:t>(e)(2)</w:t>
      </w:r>
      <w:r>
        <w:rPr>
          <w:rFonts w:ascii="Century"/>
          <w:w w:val="110"/>
          <w:sz w:val="16"/>
        </w:rPr>
        <w:t> and  </w:t>
      </w:r>
      <w:r>
        <w:rPr>
          <w:rFonts w:ascii="Century"/>
          <w:spacing w:val="32"/>
          <w:w w:val="110"/>
          <w:sz w:val="16"/>
        </w:rPr>
        <w:t> </w:t>
      </w:r>
      <w:r>
        <w:rPr>
          <w:rFonts w:ascii="Century"/>
          <w:w w:val="110"/>
          <w:sz w:val="16"/>
        </w:rPr>
        <w:t>(e)(3)  </w:t>
      </w:r>
      <w:r>
        <w:rPr>
          <w:rFonts w:ascii="Century"/>
          <w:spacing w:val="32"/>
          <w:w w:val="110"/>
          <w:sz w:val="16"/>
        </w:rPr>
        <w:t> </w:t>
      </w:r>
      <w:r>
        <w:rPr>
          <w:rFonts w:ascii="Century"/>
          <w:w w:val="110"/>
          <w:sz w:val="16"/>
        </w:rPr>
        <w:t>of  </w:t>
      </w:r>
      <w:r>
        <w:rPr>
          <w:rFonts w:ascii="Century"/>
          <w:spacing w:val="32"/>
          <w:w w:val="110"/>
          <w:sz w:val="16"/>
        </w:rPr>
        <w:t> </w:t>
      </w:r>
      <w:r>
        <w:rPr>
          <w:rFonts w:ascii="Century"/>
          <w:w w:val="110"/>
          <w:sz w:val="16"/>
        </w:rPr>
        <w:t>this  </w:t>
      </w:r>
      <w:r>
        <w:rPr>
          <w:rFonts w:ascii="Century"/>
          <w:spacing w:val="32"/>
          <w:w w:val="110"/>
          <w:sz w:val="16"/>
        </w:rPr>
        <w:t> </w:t>
      </w:r>
      <w:r>
        <w:rPr>
          <w:rFonts w:ascii="Century"/>
          <w:w w:val="110"/>
          <w:sz w:val="16"/>
        </w:rPr>
        <w:t>section,  </w:t>
      </w:r>
      <w:r>
        <w:rPr>
          <w:rFonts w:ascii="Century"/>
          <w:spacing w:val="32"/>
          <w:w w:val="110"/>
          <w:sz w:val="16"/>
        </w:rPr>
        <w:t> </w:t>
      </w:r>
      <w:r>
        <w:rPr>
          <w:rFonts w:ascii="Century"/>
          <w:w w:val="110"/>
          <w:sz w:val="16"/>
        </w:rPr>
        <w:t>and  </w:t>
      </w:r>
      <w:r>
        <w:rPr>
          <w:rFonts w:ascii="Century"/>
          <w:spacing w:val="32"/>
          <w:w w:val="110"/>
          <w:sz w:val="16"/>
        </w:rPr>
        <w:t> </w:t>
      </w:r>
      <w:r>
        <w:rPr>
          <w:rFonts w:ascii="Century"/>
          <w:w w:val="110"/>
          <w:sz w:val="16"/>
        </w:rPr>
        <w:t>in</w:t>
      </w:r>
      <w:r>
        <w:rPr>
          <w:rFonts w:ascii="Century"/>
          <w:sz w:val="16"/>
        </w:rPr>
      </w:r>
    </w:p>
    <w:p>
      <w:pPr>
        <w:pStyle w:val="BodyText"/>
        <w:spacing w:line="180" w:lineRule="exact"/>
        <w:ind w:right="0" w:firstLine="0"/>
        <w:jc w:val="left"/>
      </w:pPr>
      <w:r>
        <w:rPr>
          <w:w w:val="115"/>
        </w:rPr>
        <w:t>§</w:t>
      </w:r>
      <w:r>
        <w:rPr>
          <w:spacing w:val="-31"/>
          <w:w w:val="115"/>
        </w:rPr>
        <w:t> </w:t>
      </w:r>
      <w:r>
        <w:rPr>
          <w:w w:val="115"/>
        </w:rPr>
        <w:t>101.13(q)(2) </w:t>
      </w:r>
      <w:r>
        <w:rPr>
          <w:spacing w:val="7"/>
          <w:w w:val="115"/>
        </w:rPr>
        <w:t> </w:t>
      </w:r>
      <w:r>
        <w:rPr>
          <w:w w:val="115"/>
        </w:rPr>
        <w:t>of </w:t>
      </w:r>
      <w:r>
        <w:rPr>
          <w:spacing w:val="7"/>
          <w:w w:val="115"/>
        </w:rPr>
        <w:t> </w:t>
      </w:r>
      <w:r>
        <w:rPr>
          <w:w w:val="115"/>
        </w:rPr>
        <w:t>this </w:t>
      </w:r>
      <w:r>
        <w:rPr>
          <w:spacing w:val="7"/>
          <w:w w:val="115"/>
        </w:rPr>
        <w:t> </w:t>
      </w:r>
      <w:r>
        <w:rPr>
          <w:w w:val="115"/>
        </w:rPr>
        <w:t>chapter </w:t>
      </w:r>
      <w:r>
        <w:rPr>
          <w:spacing w:val="7"/>
          <w:w w:val="115"/>
        </w:rPr>
        <w:t> </w:t>
      </w:r>
      <w:r>
        <w:rPr>
          <w:w w:val="115"/>
        </w:rPr>
        <w:t>for </w:t>
      </w:r>
      <w:r>
        <w:rPr>
          <w:spacing w:val="7"/>
          <w:w w:val="115"/>
        </w:rPr>
        <w:t> </w:t>
      </w:r>
      <w:r>
        <w:rPr>
          <w:w w:val="115"/>
        </w:rPr>
        <w:t>soft</w:t>
      </w:r>
      <w:r>
        <w:rPr>
          <w:w w:val="119"/>
        </w:rPr>
        <w:t> </w:t>
      </w:r>
      <w:r>
        <w:rPr>
          <w:w w:val="115"/>
        </w:rPr>
        <w:t>drinks, </w:t>
      </w:r>
      <w:r>
        <w:rPr>
          <w:spacing w:val="20"/>
          <w:w w:val="115"/>
        </w:rPr>
        <w:t> </w:t>
      </w:r>
      <w:r>
        <w:rPr>
          <w:w w:val="115"/>
        </w:rPr>
        <w:t>a </w:t>
      </w:r>
      <w:r>
        <w:rPr>
          <w:spacing w:val="20"/>
          <w:w w:val="115"/>
        </w:rPr>
        <w:t> </w:t>
      </w:r>
      <w:r>
        <w:rPr>
          <w:w w:val="115"/>
        </w:rPr>
        <w:t>food </w:t>
      </w:r>
      <w:r>
        <w:rPr>
          <w:spacing w:val="20"/>
          <w:w w:val="115"/>
        </w:rPr>
        <w:t> </w:t>
      </w:r>
      <w:r>
        <w:rPr>
          <w:w w:val="115"/>
        </w:rPr>
        <w:t>may </w:t>
      </w:r>
      <w:r>
        <w:rPr>
          <w:spacing w:val="20"/>
          <w:w w:val="115"/>
        </w:rPr>
        <w:t> </w:t>
      </w:r>
      <w:r>
        <w:rPr>
          <w:w w:val="115"/>
        </w:rPr>
        <w:t>be </w:t>
      </w:r>
      <w:r>
        <w:rPr>
          <w:spacing w:val="20"/>
          <w:w w:val="115"/>
        </w:rPr>
        <w:t> </w:t>
      </w:r>
      <w:r>
        <w:rPr>
          <w:w w:val="115"/>
        </w:rPr>
        <w:t>labeled </w:t>
      </w:r>
      <w:r>
        <w:rPr>
          <w:spacing w:val="20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terms </w:t>
      </w:r>
      <w:r>
        <w:rPr>
          <w:spacing w:val="6"/>
          <w:w w:val="115"/>
        </w:rPr>
        <w:t> </w:t>
      </w:r>
      <w:r>
        <w:rPr>
          <w:w w:val="115"/>
        </w:rPr>
        <w:t>such </w:t>
      </w:r>
      <w:r>
        <w:rPr>
          <w:spacing w:val="7"/>
          <w:w w:val="115"/>
        </w:rPr>
        <w:t> </w:t>
      </w:r>
      <w:r>
        <w:rPr>
          <w:w w:val="115"/>
        </w:rPr>
        <w:t>as </w:t>
      </w:r>
      <w:r>
        <w:rPr>
          <w:spacing w:val="6"/>
          <w:w w:val="115"/>
        </w:rPr>
        <w:t> </w:t>
      </w:r>
      <w:r>
        <w:rPr>
          <w:w w:val="115"/>
        </w:rPr>
        <w:t>‘‘diet,’’ </w:t>
      </w:r>
      <w:r>
        <w:rPr>
          <w:spacing w:val="7"/>
          <w:w w:val="115"/>
        </w:rPr>
        <w:t> </w:t>
      </w:r>
      <w:r>
        <w:rPr>
          <w:w w:val="115"/>
        </w:rPr>
        <w:t>‘‘dietetic,’’ </w:t>
      </w:r>
      <w:r>
        <w:rPr>
          <w:spacing w:val="6"/>
          <w:w w:val="115"/>
        </w:rPr>
        <w:t> </w:t>
      </w:r>
      <w:r>
        <w:rPr>
          <w:w w:val="115"/>
        </w:rPr>
        <w:t>‘‘ar-</w:t>
      </w:r>
      <w:r>
        <w:rPr>
          <w:w w:val="125"/>
        </w:rPr>
        <w:t> </w:t>
      </w:r>
      <w:r>
        <w:rPr>
          <w:w w:val="115"/>
        </w:rPr>
        <w:t>tificially  </w:t>
      </w:r>
      <w:r>
        <w:rPr>
          <w:spacing w:val="11"/>
          <w:w w:val="115"/>
        </w:rPr>
        <w:t> </w:t>
      </w:r>
      <w:r>
        <w:rPr>
          <w:w w:val="115"/>
        </w:rPr>
        <w:t>sweetened,’’  </w:t>
      </w:r>
      <w:r>
        <w:rPr>
          <w:spacing w:val="12"/>
          <w:w w:val="115"/>
        </w:rPr>
        <w:t> </w:t>
      </w:r>
      <w:r>
        <w:rPr>
          <w:w w:val="115"/>
        </w:rPr>
        <w:t>or  </w:t>
      </w:r>
      <w:r>
        <w:rPr>
          <w:spacing w:val="12"/>
          <w:w w:val="115"/>
        </w:rPr>
        <w:t> </w:t>
      </w:r>
      <w:r>
        <w:rPr>
          <w:w w:val="115"/>
        </w:rPr>
        <w:t>‘‘sweetened</w:t>
      </w:r>
      <w:r>
        <w:rPr>
          <w:w w:val="115"/>
        </w:rPr>
        <w:t> with </w:t>
      </w:r>
      <w:r>
        <w:rPr>
          <w:spacing w:val="15"/>
          <w:w w:val="115"/>
        </w:rPr>
        <w:t> </w:t>
      </w:r>
      <w:r>
        <w:rPr>
          <w:w w:val="115"/>
        </w:rPr>
        <w:t>nonnutritive </w:t>
      </w:r>
      <w:r>
        <w:rPr>
          <w:spacing w:val="15"/>
          <w:w w:val="115"/>
        </w:rPr>
        <w:t> </w:t>
      </w:r>
      <w:r>
        <w:rPr>
          <w:w w:val="115"/>
        </w:rPr>
        <w:t>sweetener’’ </w:t>
      </w:r>
      <w:r>
        <w:rPr>
          <w:spacing w:val="15"/>
          <w:w w:val="115"/>
        </w:rPr>
        <w:t> </w:t>
      </w:r>
      <w:r>
        <w:rPr>
          <w:w w:val="115"/>
        </w:rPr>
        <w:t>only </w:t>
      </w:r>
      <w:r>
        <w:rPr>
          <w:spacing w:val="16"/>
          <w:w w:val="115"/>
        </w:rPr>
        <w:t> </w:t>
      </w:r>
      <w:r>
        <w:rPr>
          <w:w w:val="115"/>
        </w:rPr>
        <w:t>if</w:t>
      </w:r>
      <w:r>
        <w:rPr>
          <w:w w:val="122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claim</w:t>
      </w:r>
      <w:r>
        <w:rPr>
          <w:spacing w:val="29"/>
          <w:w w:val="115"/>
        </w:rPr>
        <w:t> </w:t>
      </w:r>
      <w:r>
        <w:rPr>
          <w:w w:val="115"/>
        </w:rPr>
        <w:t>is</w:t>
      </w:r>
      <w:r>
        <w:rPr>
          <w:spacing w:val="29"/>
          <w:w w:val="115"/>
        </w:rPr>
        <w:t> </w:t>
      </w:r>
      <w:r>
        <w:rPr>
          <w:w w:val="115"/>
        </w:rPr>
        <w:t>not</w:t>
      </w:r>
      <w:r>
        <w:rPr>
          <w:spacing w:val="29"/>
          <w:w w:val="115"/>
        </w:rPr>
        <w:t> </w:t>
      </w:r>
      <w:r>
        <w:rPr>
          <w:w w:val="115"/>
        </w:rPr>
        <w:t>false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misleading,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food</w:t>
      </w:r>
      <w:r>
        <w:rPr>
          <w:spacing w:val="15"/>
          <w:w w:val="115"/>
        </w:rPr>
        <w:t> </w:t>
      </w:r>
      <w:r>
        <w:rPr>
          <w:w w:val="115"/>
        </w:rPr>
        <w:t>is</w:t>
      </w:r>
      <w:r>
        <w:rPr>
          <w:spacing w:val="14"/>
          <w:w w:val="115"/>
        </w:rPr>
        <w:t> </w:t>
      </w:r>
      <w:r>
        <w:rPr>
          <w:w w:val="115"/>
        </w:rPr>
        <w:t>labeled</w:t>
      </w:r>
      <w:r>
        <w:rPr>
          <w:spacing w:val="15"/>
          <w:w w:val="115"/>
        </w:rPr>
        <w:t> </w:t>
      </w:r>
      <w:r>
        <w:rPr>
          <w:w w:val="115"/>
        </w:rPr>
        <w:t>‘‘low</w:t>
      </w:r>
      <w:r>
        <w:rPr>
          <w:spacing w:val="14"/>
          <w:w w:val="115"/>
        </w:rPr>
        <w:t> </w:t>
      </w:r>
      <w:r>
        <w:rPr>
          <w:w w:val="115"/>
        </w:rPr>
        <w:t>calorie’’</w:t>
      </w:r>
      <w:r>
        <w:rPr>
          <w:spacing w:val="15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‘‘reduced  </w:t>
      </w:r>
      <w:r>
        <w:rPr>
          <w:spacing w:val="11"/>
          <w:w w:val="115"/>
        </w:rPr>
        <w:t> </w:t>
      </w:r>
      <w:r>
        <w:rPr>
          <w:w w:val="115"/>
        </w:rPr>
        <w:t>calorie’’  </w:t>
      </w:r>
      <w:r>
        <w:rPr>
          <w:spacing w:val="12"/>
          <w:w w:val="115"/>
        </w:rPr>
        <w:t> </w:t>
      </w:r>
      <w:r>
        <w:rPr>
          <w:w w:val="115"/>
        </w:rPr>
        <w:t>or  </w:t>
      </w:r>
      <w:r>
        <w:rPr>
          <w:spacing w:val="11"/>
          <w:w w:val="115"/>
        </w:rPr>
        <w:t> </w:t>
      </w:r>
      <w:r>
        <w:rPr>
          <w:w w:val="115"/>
        </w:rPr>
        <w:t>bears  </w:t>
      </w:r>
      <w:r>
        <w:rPr>
          <w:spacing w:val="12"/>
          <w:w w:val="115"/>
        </w:rPr>
        <w:t> </w:t>
      </w:r>
      <w:r>
        <w:rPr>
          <w:w w:val="115"/>
        </w:rPr>
        <w:t>another</w:t>
      </w:r>
      <w:r>
        <w:rPr>
          <w:w w:val="114"/>
        </w:rPr>
        <w:t> </w:t>
      </w:r>
      <w:r>
        <w:rPr>
          <w:w w:val="115"/>
        </w:rPr>
        <w:t>comparative </w:t>
      </w:r>
      <w:r>
        <w:rPr>
          <w:spacing w:val="16"/>
          <w:w w:val="115"/>
        </w:rPr>
        <w:t> </w:t>
      </w:r>
      <w:r>
        <w:rPr>
          <w:w w:val="115"/>
        </w:rPr>
        <w:t>calorie </w:t>
      </w:r>
      <w:r>
        <w:rPr>
          <w:spacing w:val="16"/>
          <w:w w:val="115"/>
        </w:rPr>
        <w:t> </w:t>
      </w:r>
      <w:r>
        <w:rPr>
          <w:w w:val="115"/>
        </w:rPr>
        <w:t>claim </w:t>
      </w:r>
      <w:r>
        <w:rPr>
          <w:spacing w:val="16"/>
          <w:w w:val="115"/>
        </w:rPr>
        <w:t> </w:t>
      </w:r>
      <w:r>
        <w:rPr>
          <w:w w:val="115"/>
        </w:rPr>
        <w:t>in </w:t>
      </w:r>
      <w:r>
        <w:rPr>
          <w:spacing w:val="16"/>
          <w:w w:val="115"/>
        </w:rPr>
        <w:t> </w:t>
      </w:r>
      <w:r>
        <w:rPr>
          <w:w w:val="115"/>
        </w:rPr>
        <w:t>compli-</w:t>
      </w:r>
      <w:r>
        <w:rPr>
          <w:w w:val="118"/>
        </w:rPr>
        <w:t> </w:t>
      </w:r>
      <w:r>
        <w:rPr>
          <w:w w:val="115"/>
        </w:rPr>
        <w:t>ance</w:t>
      </w:r>
      <w:r>
        <w:rPr>
          <w:spacing w:val="14"/>
          <w:w w:val="115"/>
        </w:rPr>
        <w:t> </w:t>
      </w:r>
      <w:r>
        <w:rPr>
          <w:w w:val="115"/>
        </w:rPr>
        <w:t>with</w:t>
      </w:r>
      <w:r>
        <w:rPr>
          <w:spacing w:val="14"/>
          <w:w w:val="115"/>
        </w:rPr>
        <w:t> </w:t>
      </w:r>
      <w:r>
        <w:rPr>
          <w:w w:val="115"/>
        </w:rPr>
        <w:t>part</w:t>
      </w:r>
      <w:r>
        <w:rPr>
          <w:spacing w:val="14"/>
          <w:w w:val="115"/>
        </w:rPr>
        <w:t> </w:t>
      </w:r>
      <w:r>
        <w:rPr>
          <w:w w:val="115"/>
        </w:rPr>
        <w:t>101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this</w:t>
      </w:r>
      <w:r>
        <w:rPr>
          <w:spacing w:val="13"/>
          <w:w w:val="115"/>
        </w:rPr>
        <w:t> </w:t>
      </w:r>
      <w:r>
        <w:rPr>
          <w:w w:val="115"/>
        </w:rPr>
        <w:t>chapter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this</w:t>
      </w:r>
      <w:r>
        <w:rPr>
          <w:spacing w:val="20"/>
          <w:w w:val="115"/>
        </w:rPr>
        <w:t> </w:t>
      </w:r>
      <w:r>
        <w:rPr>
          <w:w w:val="115"/>
        </w:rPr>
        <w:t>section.</w:t>
      </w:r>
      <w:r>
        <w:rPr/>
      </w:r>
    </w:p>
    <w:p>
      <w:pPr>
        <w:pStyle w:val="BodyText"/>
        <w:numPr>
          <w:ilvl w:val="1"/>
          <w:numId w:val="7"/>
        </w:numPr>
        <w:tabs>
          <w:tab w:pos="1404" w:val="left" w:leader="none"/>
        </w:tabs>
        <w:spacing w:line="180" w:lineRule="exact" w:before="8" w:after="0"/>
        <w:ind w:left="920" w:right="0" w:firstLine="160"/>
        <w:jc w:val="both"/>
      </w:pPr>
      <w:r>
        <w:rPr>
          <w:w w:val="120"/>
        </w:rPr>
        <w:t>Paragraph</w:t>
      </w:r>
      <w:r>
        <w:rPr>
          <w:spacing w:val="31"/>
          <w:w w:val="120"/>
        </w:rPr>
        <w:t> </w:t>
      </w:r>
      <w:r>
        <w:rPr>
          <w:w w:val="120"/>
        </w:rPr>
        <w:t>(e)(1)</w:t>
      </w:r>
      <w:r>
        <w:rPr>
          <w:spacing w:val="32"/>
          <w:w w:val="120"/>
        </w:rPr>
        <w:t> </w:t>
      </w:r>
      <w:r>
        <w:rPr>
          <w:w w:val="120"/>
        </w:rPr>
        <w:t>of</w:t>
      </w:r>
      <w:r>
        <w:rPr>
          <w:spacing w:val="31"/>
          <w:w w:val="120"/>
        </w:rPr>
        <w:t> </w:t>
      </w:r>
      <w:r>
        <w:rPr>
          <w:w w:val="120"/>
        </w:rPr>
        <w:t>this</w:t>
      </w:r>
      <w:r>
        <w:rPr>
          <w:spacing w:val="32"/>
          <w:w w:val="120"/>
        </w:rPr>
        <w:t> </w:t>
      </w:r>
      <w:r>
        <w:rPr>
          <w:w w:val="120"/>
        </w:rPr>
        <w:t>section</w:t>
      </w:r>
      <w:r>
        <w:rPr>
          <w:w w:val="118"/>
        </w:rPr>
        <w:t> </w:t>
      </w:r>
      <w:r>
        <w:rPr>
          <w:w w:val="120"/>
        </w:rPr>
        <w:t>shall</w:t>
      </w:r>
      <w:r>
        <w:rPr>
          <w:spacing w:val="2"/>
          <w:w w:val="120"/>
        </w:rPr>
        <w:t> </w:t>
      </w:r>
      <w:r>
        <w:rPr>
          <w:w w:val="120"/>
        </w:rPr>
        <w:t>not</w:t>
      </w:r>
      <w:r>
        <w:rPr>
          <w:spacing w:val="3"/>
          <w:w w:val="120"/>
        </w:rPr>
        <w:t> </w:t>
      </w:r>
      <w:r>
        <w:rPr>
          <w:w w:val="120"/>
        </w:rPr>
        <w:t>apply</w:t>
      </w:r>
      <w:r>
        <w:rPr>
          <w:spacing w:val="2"/>
          <w:w w:val="120"/>
        </w:rPr>
        <w:t> </w:t>
      </w:r>
      <w:r>
        <w:rPr>
          <w:w w:val="120"/>
        </w:rPr>
        <w:t>to</w:t>
      </w:r>
      <w:r>
        <w:rPr>
          <w:spacing w:val="3"/>
          <w:w w:val="120"/>
        </w:rPr>
        <w:t> </w:t>
      </w:r>
      <w:r>
        <w:rPr>
          <w:w w:val="120"/>
        </w:rPr>
        <w:t>any</w:t>
      </w:r>
      <w:r>
        <w:rPr>
          <w:spacing w:val="3"/>
          <w:w w:val="120"/>
        </w:rPr>
        <w:t> </w:t>
      </w:r>
      <w:r>
        <w:rPr>
          <w:w w:val="120"/>
        </w:rPr>
        <w:t>use</w:t>
      </w:r>
      <w:r>
        <w:rPr>
          <w:spacing w:val="2"/>
          <w:w w:val="120"/>
        </w:rPr>
        <w:t> </w:t>
      </w:r>
      <w:r>
        <w:rPr>
          <w:w w:val="120"/>
        </w:rPr>
        <w:t>of</w:t>
      </w:r>
      <w:r>
        <w:rPr>
          <w:spacing w:val="3"/>
          <w:w w:val="120"/>
        </w:rPr>
        <w:t> </w:t>
      </w:r>
      <w:r>
        <w:rPr>
          <w:w w:val="120"/>
        </w:rPr>
        <w:t>such</w:t>
      </w:r>
      <w:r>
        <w:rPr>
          <w:w w:val="112"/>
        </w:rPr>
        <w:t> </w:t>
      </w:r>
      <w:r>
        <w:rPr>
          <w:w w:val="120"/>
        </w:rPr>
        <w:t>terms</w:t>
      </w:r>
      <w:r>
        <w:rPr>
          <w:spacing w:val="-20"/>
          <w:w w:val="120"/>
        </w:rPr>
        <w:t> </w:t>
      </w:r>
      <w:r>
        <w:rPr>
          <w:w w:val="120"/>
        </w:rPr>
        <w:t>that</w:t>
      </w:r>
      <w:r>
        <w:rPr>
          <w:spacing w:val="-20"/>
          <w:w w:val="120"/>
        </w:rPr>
        <w:t> </w:t>
      </w:r>
      <w:r>
        <w:rPr>
          <w:w w:val="120"/>
        </w:rPr>
        <w:t>is</w:t>
      </w:r>
      <w:r>
        <w:rPr>
          <w:spacing w:val="-19"/>
          <w:w w:val="120"/>
        </w:rPr>
        <w:t> </w:t>
      </w:r>
      <w:r>
        <w:rPr>
          <w:w w:val="120"/>
        </w:rPr>
        <w:t>specifically</w:t>
      </w:r>
      <w:r>
        <w:rPr>
          <w:spacing w:val="-20"/>
          <w:w w:val="120"/>
        </w:rPr>
        <w:t> </w:t>
      </w:r>
      <w:r>
        <w:rPr>
          <w:w w:val="120"/>
        </w:rPr>
        <w:t>authorized</w:t>
      </w:r>
      <w:r>
        <w:rPr>
          <w:spacing w:val="-20"/>
          <w:w w:val="120"/>
        </w:rPr>
        <w:t> </w:t>
      </w:r>
      <w:r>
        <w:rPr>
          <w:w w:val="120"/>
        </w:rPr>
        <w:t>by</w:t>
      </w:r>
      <w:r>
        <w:rPr>
          <w:w w:val="117"/>
        </w:rPr>
        <w:t> </w:t>
      </w:r>
      <w:r>
        <w:rPr>
          <w:w w:val="120"/>
        </w:rPr>
        <w:t>regulation</w:t>
      </w:r>
      <w:r>
        <w:rPr>
          <w:spacing w:val="-20"/>
          <w:w w:val="120"/>
        </w:rPr>
        <w:t> </w:t>
      </w:r>
      <w:r>
        <w:rPr>
          <w:w w:val="120"/>
        </w:rPr>
        <w:t>governing</w:t>
      </w:r>
      <w:r>
        <w:rPr>
          <w:spacing w:val="-19"/>
          <w:w w:val="120"/>
        </w:rPr>
        <w:t> </w:t>
      </w:r>
      <w:r>
        <w:rPr>
          <w:w w:val="120"/>
        </w:rPr>
        <w:t>a</w:t>
      </w:r>
      <w:r>
        <w:rPr>
          <w:spacing w:val="-20"/>
          <w:w w:val="120"/>
        </w:rPr>
        <w:t> </w:t>
      </w:r>
      <w:r>
        <w:rPr>
          <w:w w:val="120"/>
        </w:rPr>
        <w:t>particular</w:t>
      </w:r>
      <w:r>
        <w:rPr>
          <w:spacing w:val="-19"/>
          <w:w w:val="120"/>
        </w:rPr>
        <w:t> </w:t>
      </w:r>
      <w:r>
        <w:rPr>
          <w:w w:val="120"/>
        </w:rPr>
        <w:t>food,</w:t>
      </w:r>
      <w:r>
        <w:rPr>
          <w:w w:val="117"/>
        </w:rPr>
        <w:t> </w:t>
      </w:r>
      <w:r>
        <w:rPr>
          <w:w w:val="120"/>
        </w:rPr>
        <w:t>or,</w:t>
      </w:r>
      <w:r>
        <w:rPr>
          <w:spacing w:val="-22"/>
          <w:w w:val="120"/>
        </w:rPr>
        <w:t> </w:t>
      </w:r>
      <w:r>
        <w:rPr>
          <w:w w:val="120"/>
        </w:rPr>
        <w:t>unless</w:t>
      </w:r>
      <w:r>
        <w:rPr>
          <w:spacing w:val="-23"/>
          <w:w w:val="120"/>
        </w:rPr>
        <w:t> </w:t>
      </w:r>
      <w:r>
        <w:rPr>
          <w:w w:val="120"/>
        </w:rPr>
        <w:t>otherwise</w:t>
      </w:r>
      <w:r>
        <w:rPr>
          <w:spacing w:val="-22"/>
          <w:w w:val="120"/>
        </w:rPr>
        <w:t> </w:t>
      </w:r>
      <w:r>
        <w:rPr>
          <w:w w:val="120"/>
        </w:rPr>
        <w:t>restricted</w:t>
      </w:r>
      <w:r>
        <w:rPr>
          <w:spacing w:val="-22"/>
          <w:w w:val="120"/>
        </w:rPr>
        <w:t> </w:t>
      </w:r>
      <w:r>
        <w:rPr>
          <w:w w:val="120"/>
        </w:rPr>
        <w:t>by</w:t>
      </w:r>
      <w:r>
        <w:rPr>
          <w:spacing w:val="-22"/>
          <w:w w:val="120"/>
        </w:rPr>
        <w:t> </w:t>
      </w:r>
      <w:r>
        <w:rPr>
          <w:w w:val="120"/>
        </w:rPr>
        <w:t>regu-</w:t>
      </w:r>
      <w:r>
        <w:rPr>
          <w:w w:val="113"/>
        </w:rPr>
        <w:t> </w:t>
      </w:r>
      <w:r>
        <w:rPr>
          <w:w w:val="120"/>
        </w:rPr>
        <w:t>lation,</w:t>
      </w:r>
      <w:r>
        <w:rPr>
          <w:spacing w:val="32"/>
          <w:w w:val="120"/>
        </w:rPr>
        <w:t> </w:t>
      </w:r>
      <w:r>
        <w:rPr>
          <w:w w:val="120"/>
        </w:rPr>
        <w:t>to</w:t>
      </w:r>
      <w:r>
        <w:rPr>
          <w:spacing w:val="33"/>
          <w:w w:val="120"/>
        </w:rPr>
        <w:t> </w:t>
      </w:r>
      <w:r>
        <w:rPr>
          <w:w w:val="120"/>
        </w:rPr>
        <w:t>any</w:t>
      </w:r>
      <w:r>
        <w:rPr>
          <w:spacing w:val="32"/>
          <w:w w:val="120"/>
        </w:rPr>
        <w:t> </w:t>
      </w:r>
      <w:r>
        <w:rPr>
          <w:w w:val="120"/>
        </w:rPr>
        <w:t>use</w:t>
      </w:r>
      <w:r>
        <w:rPr>
          <w:spacing w:val="33"/>
          <w:w w:val="120"/>
        </w:rPr>
        <w:t> </w:t>
      </w:r>
      <w:r>
        <w:rPr>
          <w:w w:val="120"/>
        </w:rPr>
        <w:t>of</w:t>
      </w:r>
      <w:r>
        <w:rPr>
          <w:spacing w:val="32"/>
          <w:w w:val="120"/>
        </w:rPr>
        <w:t> </w:t>
      </w:r>
      <w:r>
        <w:rPr>
          <w:w w:val="120"/>
        </w:rPr>
        <w:t>the</w:t>
      </w:r>
      <w:r>
        <w:rPr>
          <w:spacing w:val="33"/>
          <w:w w:val="120"/>
        </w:rPr>
        <w:t> </w:t>
      </w:r>
      <w:r>
        <w:rPr>
          <w:w w:val="120"/>
        </w:rPr>
        <w:t>term</w:t>
      </w:r>
      <w:r>
        <w:rPr>
          <w:spacing w:val="32"/>
          <w:w w:val="120"/>
        </w:rPr>
        <w:t> </w:t>
      </w:r>
      <w:r>
        <w:rPr>
          <w:w w:val="120"/>
        </w:rPr>
        <w:t>‘‘diet’’</w:t>
      </w:r>
      <w:r>
        <w:rPr>
          <w:w w:val="131"/>
        </w:rPr>
        <w:t> </w:t>
      </w:r>
      <w:r>
        <w:rPr>
          <w:w w:val="120"/>
        </w:rPr>
        <w:t>that</w:t>
      </w:r>
      <w:r>
        <w:rPr>
          <w:spacing w:val="8"/>
          <w:w w:val="120"/>
        </w:rPr>
        <w:t> </w:t>
      </w:r>
      <w:r>
        <w:rPr>
          <w:w w:val="120"/>
        </w:rPr>
        <w:t>clearly</w:t>
      </w:r>
      <w:r>
        <w:rPr>
          <w:spacing w:val="9"/>
          <w:w w:val="120"/>
        </w:rPr>
        <w:t> </w:t>
      </w:r>
      <w:r>
        <w:rPr>
          <w:w w:val="120"/>
        </w:rPr>
        <w:t>shows</w:t>
      </w:r>
      <w:r>
        <w:rPr>
          <w:spacing w:val="8"/>
          <w:w w:val="120"/>
        </w:rPr>
        <w:t> </w:t>
      </w:r>
      <w:r>
        <w:rPr>
          <w:w w:val="120"/>
        </w:rPr>
        <w:t>that</w:t>
      </w:r>
      <w:r>
        <w:rPr>
          <w:spacing w:val="9"/>
          <w:w w:val="120"/>
        </w:rPr>
        <w:t> </w:t>
      </w:r>
      <w:r>
        <w:rPr>
          <w:w w:val="120"/>
        </w:rPr>
        <w:t>the</w:t>
      </w:r>
      <w:r>
        <w:rPr>
          <w:spacing w:val="9"/>
          <w:w w:val="120"/>
        </w:rPr>
        <w:t> </w:t>
      </w:r>
      <w:r>
        <w:rPr>
          <w:w w:val="120"/>
        </w:rPr>
        <w:t>food</w:t>
      </w:r>
      <w:r>
        <w:rPr>
          <w:spacing w:val="8"/>
          <w:w w:val="120"/>
        </w:rPr>
        <w:t> </w:t>
      </w:r>
      <w:r>
        <w:rPr>
          <w:w w:val="120"/>
        </w:rPr>
        <w:t>is</w:t>
      </w:r>
      <w:r>
        <w:rPr>
          <w:spacing w:val="9"/>
          <w:w w:val="120"/>
        </w:rPr>
        <w:t> </w:t>
      </w:r>
      <w:r>
        <w:rPr>
          <w:w w:val="120"/>
        </w:rPr>
        <w:t>of-</w:t>
      </w:r>
      <w:r>
        <w:rPr>
          <w:w w:val="120"/>
        </w:rPr>
        <w:t> fered</w:t>
      </w:r>
      <w:r>
        <w:rPr>
          <w:spacing w:val="52"/>
          <w:w w:val="120"/>
        </w:rPr>
        <w:t> </w:t>
      </w:r>
      <w:r>
        <w:rPr>
          <w:w w:val="120"/>
        </w:rPr>
        <w:t>solely  for</w:t>
      </w:r>
      <w:r>
        <w:rPr>
          <w:spacing w:val="52"/>
          <w:w w:val="120"/>
        </w:rPr>
        <w:t> </w:t>
      </w:r>
      <w:r>
        <w:rPr>
          <w:w w:val="120"/>
        </w:rPr>
        <w:t>a  dietary</w:t>
      </w:r>
      <w:r>
        <w:rPr>
          <w:spacing w:val="52"/>
          <w:w w:val="120"/>
        </w:rPr>
        <w:t> </w:t>
      </w:r>
      <w:r>
        <w:rPr>
          <w:w w:val="120"/>
        </w:rPr>
        <w:t>use  other</w:t>
      </w:r>
      <w:r>
        <w:rPr>
          <w:w w:val="116"/>
        </w:rPr>
        <w:t> </w:t>
      </w:r>
      <w:r>
        <w:rPr>
          <w:w w:val="120"/>
        </w:rPr>
        <w:t>than</w:t>
      </w:r>
      <w:r>
        <w:rPr>
          <w:spacing w:val="-3"/>
          <w:w w:val="120"/>
        </w:rPr>
        <w:t> </w:t>
      </w:r>
      <w:r>
        <w:rPr>
          <w:w w:val="120"/>
        </w:rPr>
        <w:t>regulating</w:t>
      </w:r>
      <w:r>
        <w:rPr>
          <w:spacing w:val="-2"/>
          <w:w w:val="120"/>
        </w:rPr>
        <w:t> </w:t>
      </w:r>
      <w:r>
        <w:rPr>
          <w:w w:val="120"/>
        </w:rPr>
        <w:t>body</w:t>
      </w:r>
      <w:r>
        <w:rPr>
          <w:spacing w:val="-2"/>
          <w:w w:val="120"/>
        </w:rPr>
        <w:t> </w:t>
      </w:r>
      <w:r>
        <w:rPr>
          <w:w w:val="120"/>
        </w:rPr>
        <w:t>weight,</w:t>
      </w:r>
      <w:r>
        <w:rPr>
          <w:spacing w:val="-2"/>
          <w:w w:val="120"/>
        </w:rPr>
        <w:t> </w:t>
      </w:r>
      <w:r>
        <w:rPr>
          <w:w w:val="120"/>
        </w:rPr>
        <w:t>e.g.,</w:t>
      </w:r>
      <w:r>
        <w:rPr>
          <w:spacing w:val="-2"/>
          <w:w w:val="120"/>
        </w:rPr>
        <w:t> </w:t>
      </w:r>
      <w:r>
        <w:rPr>
          <w:w w:val="120"/>
        </w:rPr>
        <w:t>‘‘for</w:t>
      </w:r>
      <w:r>
        <w:rPr>
          <w:w w:val="129"/>
        </w:rPr>
        <w:t> </w:t>
      </w:r>
      <w:r>
        <w:rPr>
          <w:w w:val="115"/>
        </w:rPr>
        <w:t>low-sodium</w:t>
      </w:r>
      <w:r>
        <w:rPr>
          <w:spacing w:val="25"/>
          <w:w w:val="115"/>
        </w:rPr>
        <w:t> </w:t>
      </w:r>
      <w:r>
        <w:rPr>
          <w:w w:val="115"/>
        </w:rPr>
        <w:t>diets.’’</w:t>
      </w:r>
      <w:r>
        <w:rPr/>
      </w:r>
    </w:p>
    <w:p>
      <w:pPr>
        <w:pStyle w:val="BodyText"/>
        <w:numPr>
          <w:ilvl w:val="1"/>
          <w:numId w:val="7"/>
        </w:numPr>
        <w:tabs>
          <w:tab w:pos="1404" w:val="left" w:leader="none"/>
        </w:tabs>
        <w:spacing w:line="180" w:lineRule="exact" w:before="8" w:after="0"/>
        <w:ind w:left="920" w:right="0" w:firstLine="160"/>
        <w:jc w:val="both"/>
      </w:pPr>
      <w:r>
        <w:rPr>
          <w:w w:val="115"/>
        </w:rPr>
        <w:t>Paragraph</w:t>
      </w:r>
      <w:r>
        <w:rPr>
          <w:spacing w:val="8"/>
          <w:w w:val="115"/>
        </w:rPr>
        <w:t> </w:t>
      </w:r>
      <w:r>
        <w:rPr>
          <w:w w:val="115"/>
        </w:rPr>
        <w:t>(e)(1)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this</w:t>
      </w:r>
      <w:r>
        <w:rPr>
          <w:spacing w:val="8"/>
          <w:w w:val="115"/>
        </w:rPr>
        <w:t> </w:t>
      </w:r>
      <w:r>
        <w:rPr>
          <w:w w:val="115"/>
        </w:rPr>
        <w:t>section</w:t>
      </w:r>
      <w:r>
        <w:rPr>
          <w:w w:val="118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not</w:t>
      </w:r>
      <w:r>
        <w:rPr>
          <w:spacing w:val="22"/>
          <w:w w:val="115"/>
        </w:rPr>
        <w:t> </w:t>
      </w:r>
      <w:r>
        <w:rPr>
          <w:w w:val="115"/>
        </w:rPr>
        <w:t>apply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any</w:t>
      </w:r>
      <w:r>
        <w:rPr>
          <w:spacing w:val="22"/>
          <w:w w:val="115"/>
        </w:rPr>
        <w:t> </w:t>
      </w:r>
      <w:r>
        <w:rPr>
          <w:w w:val="115"/>
        </w:rPr>
        <w:t>use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terms</w:t>
      </w:r>
      <w:r>
        <w:rPr>
          <w:spacing w:val="50"/>
          <w:w w:val="115"/>
        </w:rPr>
        <w:t> </w:t>
      </w:r>
      <w:r>
        <w:rPr>
          <w:w w:val="115"/>
        </w:rPr>
        <w:t>on  a</w:t>
      </w:r>
      <w:r>
        <w:rPr>
          <w:spacing w:val="51"/>
          <w:w w:val="115"/>
        </w:rPr>
        <w:t> </w:t>
      </w:r>
      <w:r>
        <w:rPr>
          <w:w w:val="115"/>
        </w:rPr>
        <w:t>formulated</w:t>
      </w:r>
      <w:r>
        <w:rPr>
          <w:spacing w:val="50"/>
          <w:w w:val="115"/>
        </w:rPr>
        <w:t> </w:t>
      </w:r>
      <w:r>
        <w:rPr>
          <w:w w:val="115"/>
        </w:rPr>
        <w:t>meal  replace-</w:t>
      </w:r>
      <w:r>
        <w:rPr>
          <w:w w:val="114"/>
        </w:rPr>
        <w:t> </w:t>
      </w:r>
      <w:r>
        <w:rPr>
          <w:w w:val="115"/>
        </w:rPr>
        <w:t>ment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other</w:t>
      </w:r>
      <w:r>
        <w:rPr>
          <w:spacing w:val="18"/>
          <w:w w:val="115"/>
        </w:rPr>
        <w:t> </w:t>
      </w:r>
      <w:r>
        <w:rPr>
          <w:w w:val="115"/>
        </w:rPr>
        <w:t>food</w:t>
      </w:r>
      <w:r>
        <w:rPr>
          <w:spacing w:val="18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represented</w:t>
      </w:r>
      <w:r>
        <w:rPr>
          <w:w w:val="111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special</w:t>
      </w:r>
      <w:r>
        <w:rPr>
          <w:spacing w:val="19"/>
          <w:w w:val="115"/>
        </w:rPr>
        <w:t> </w:t>
      </w:r>
      <w:r>
        <w:rPr>
          <w:w w:val="115"/>
        </w:rPr>
        <w:t>dietary</w:t>
      </w:r>
      <w:r>
        <w:rPr>
          <w:spacing w:val="20"/>
          <w:w w:val="115"/>
        </w:rPr>
        <w:t> </w:t>
      </w:r>
      <w:r>
        <w:rPr>
          <w:w w:val="115"/>
        </w:rPr>
        <w:t>use</w:t>
      </w:r>
      <w:r>
        <w:rPr>
          <w:spacing w:val="20"/>
          <w:w w:val="115"/>
        </w:rPr>
        <w:t> </w:t>
      </w:r>
      <w:r>
        <w:rPr>
          <w:w w:val="115"/>
        </w:rPr>
        <w:t>as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whole</w:t>
      </w:r>
      <w:r>
        <w:rPr>
          <w:w w:val="113"/>
        </w:rPr>
        <w:t> </w:t>
      </w:r>
      <w:r>
        <w:rPr>
          <w:w w:val="115"/>
        </w:rPr>
        <w:t>meal,</w:t>
      </w:r>
      <w:r>
        <w:rPr>
          <w:spacing w:val="2"/>
          <w:w w:val="115"/>
        </w:rPr>
        <w:t> </w:t>
      </w:r>
      <w:r>
        <w:rPr>
          <w:w w:val="115"/>
        </w:rPr>
        <w:t>pending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issuance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a</w:t>
      </w:r>
      <w:r>
        <w:rPr>
          <w:spacing w:val="3"/>
          <w:w w:val="115"/>
        </w:rPr>
        <w:t> </w:t>
      </w:r>
      <w:r>
        <w:rPr>
          <w:w w:val="115"/>
        </w:rPr>
        <w:t>regula-</w:t>
      </w:r>
      <w:r>
        <w:rPr>
          <w:w w:val="113"/>
        </w:rPr>
        <w:t> </w:t>
      </w:r>
      <w:r>
        <w:rPr>
          <w:w w:val="115"/>
        </w:rPr>
        <w:t>tion governing the</w:t>
      </w:r>
      <w:r>
        <w:rPr>
          <w:spacing w:val="1"/>
          <w:w w:val="115"/>
        </w:rPr>
        <w:t> </w:t>
      </w:r>
      <w:r>
        <w:rPr>
          <w:w w:val="115"/>
        </w:rPr>
        <w:t>use of such</w:t>
      </w:r>
      <w:r>
        <w:rPr>
          <w:spacing w:val="1"/>
          <w:w w:val="115"/>
        </w:rPr>
        <w:t> </w:t>
      </w:r>
      <w:r>
        <w:rPr>
          <w:w w:val="115"/>
        </w:rPr>
        <w:t>terms on</w:t>
      </w:r>
      <w:r>
        <w:rPr>
          <w:w w:val="115"/>
        </w:rPr>
        <w:t> foods.</w:t>
      </w:r>
      <w:r>
        <w:rPr/>
      </w:r>
    </w:p>
    <w:p>
      <w:pPr>
        <w:numPr>
          <w:ilvl w:val="0"/>
          <w:numId w:val="5"/>
        </w:numPr>
        <w:tabs>
          <w:tab w:pos="1451" w:val="left" w:leader="none"/>
        </w:tabs>
        <w:spacing w:line="180" w:lineRule="exact" w:before="8"/>
        <w:ind w:left="920" w:right="0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 w:hAnsi="Georgia" w:cs="Georgia" w:eastAsia="Georgia"/>
          <w:i/>
          <w:w w:val="110"/>
          <w:sz w:val="16"/>
          <w:szCs w:val="16"/>
        </w:rPr>
        <w:t>‘‘Sugar</w:t>
      </w:r>
      <w:r>
        <w:rPr>
          <w:rFonts w:ascii="Georgia" w:hAnsi="Georgia" w:cs="Georgia" w:eastAsia="Georgia"/>
          <w:i/>
          <w:spacing w:val="25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free,’’</w:t>
      </w:r>
      <w:r>
        <w:rPr>
          <w:rFonts w:ascii="Georgia" w:hAnsi="Georgia" w:cs="Georgia" w:eastAsia="Georgia"/>
          <w:i/>
          <w:spacing w:val="26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and</w:t>
      </w:r>
      <w:r>
        <w:rPr>
          <w:rFonts w:ascii="Georgia" w:hAnsi="Georgia" w:cs="Georgia" w:eastAsia="Georgia"/>
          <w:i/>
          <w:spacing w:val="26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‘‘no</w:t>
      </w:r>
      <w:r>
        <w:rPr>
          <w:rFonts w:ascii="Georgia" w:hAnsi="Georgia" w:cs="Georgia" w:eastAsia="Georgia"/>
          <w:i/>
          <w:spacing w:val="26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added</w:t>
      </w:r>
      <w:r>
        <w:rPr>
          <w:rFonts w:ascii="Georgia" w:hAnsi="Georgia" w:cs="Georgia" w:eastAsia="Georgia"/>
          <w:i/>
          <w:w w:val="106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sugar.’’</w:t>
      </w:r>
      <w:r>
        <w:rPr>
          <w:rFonts w:ascii="Georgia" w:hAnsi="Georgia" w:cs="Georgia" w:eastAsia="Georgia"/>
          <w:i/>
          <w:spacing w:val="29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Criteria</w:t>
      </w:r>
      <w:r>
        <w:rPr>
          <w:rFonts w:ascii="Century" w:hAnsi="Century" w:cs="Century" w:eastAsia="Century"/>
          <w:spacing w:val="11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for</w:t>
      </w:r>
      <w:r>
        <w:rPr>
          <w:rFonts w:ascii="Century" w:hAnsi="Century" w:cs="Century" w:eastAsia="Century"/>
          <w:spacing w:val="11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the </w:t>
      </w:r>
      <w:r>
        <w:rPr>
          <w:rFonts w:ascii="Century" w:hAnsi="Century" w:cs="Century" w:eastAsia="Century"/>
          <w:spacing w:val="10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use </w:t>
      </w:r>
      <w:r>
        <w:rPr>
          <w:rFonts w:ascii="Century" w:hAnsi="Century" w:cs="Century" w:eastAsia="Century"/>
          <w:spacing w:val="11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of </w:t>
      </w:r>
      <w:r>
        <w:rPr>
          <w:rFonts w:ascii="Century" w:hAnsi="Century" w:cs="Century" w:eastAsia="Century"/>
          <w:spacing w:val="10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the</w:t>
      </w:r>
      <w:r>
        <w:rPr>
          <w:rFonts w:ascii="Century" w:hAnsi="Century" w:cs="Century" w:eastAsia="Century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terms</w:t>
      </w:r>
      <w:r>
        <w:rPr>
          <w:rFonts w:ascii="Century" w:hAnsi="Century" w:cs="Century" w:eastAsia="Century"/>
          <w:spacing w:val="32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‘‘sugar</w:t>
      </w:r>
      <w:r>
        <w:rPr>
          <w:rFonts w:ascii="Century" w:hAnsi="Century" w:cs="Century" w:eastAsia="Century"/>
          <w:spacing w:val="32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free’’</w:t>
      </w:r>
      <w:r>
        <w:rPr>
          <w:rFonts w:ascii="Century" w:hAnsi="Century" w:cs="Century" w:eastAsia="Century"/>
          <w:spacing w:val="33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and</w:t>
      </w:r>
      <w:r>
        <w:rPr>
          <w:rFonts w:ascii="Century" w:hAnsi="Century" w:cs="Century" w:eastAsia="Century"/>
          <w:spacing w:val="32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‘‘no</w:t>
      </w:r>
      <w:r>
        <w:rPr>
          <w:rFonts w:ascii="Century" w:hAnsi="Century" w:cs="Century" w:eastAsia="Century"/>
          <w:spacing w:val="32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added</w:t>
      </w:r>
      <w:r>
        <w:rPr>
          <w:rFonts w:ascii="Century" w:hAnsi="Century" w:cs="Century" w:eastAsia="Century"/>
          <w:w w:val="108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sugar’’</w:t>
      </w:r>
      <w:r>
        <w:rPr>
          <w:rFonts w:ascii="Century" w:hAnsi="Century" w:cs="Century" w:eastAsia="Century"/>
          <w:spacing w:val="27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are</w:t>
      </w:r>
      <w:r>
        <w:rPr>
          <w:rFonts w:ascii="Century" w:hAnsi="Century" w:cs="Century" w:eastAsia="Century"/>
          <w:spacing w:val="27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provided</w:t>
      </w:r>
      <w:r>
        <w:rPr>
          <w:rFonts w:ascii="Century" w:hAnsi="Century" w:cs="Century" w:eastAsia="Century"/>
          <w:spacing w:val="27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for</w:t>
      </w:r>
      <w:r>
        <w:rPr>
          <w:rFonts w:ascii="Century" w:hAnsi="Century" w:cs="Century" w:eastAsia="Century"/>
          <w:spacing w:val="27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in</w:t>
      </w:r>
      <w:r>
        <w:rPr>
          <w:rFonts w:ascii="Century" w:hAnsi="Century" w:cs="Century" w:eastAsia="Century"/>
          <w:spacing w:val="27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§</w:t>
      </w:r>
      <w:r>
        <w:rPr>
          <w:rFonts w:ascii="Century" w:hAnsi="Century" w:cs="Century" w:eastAsia="Century"/>
          <w:spacing w:val="-23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101.60(c)</w:t>
      </w:r>
      <w:r>
        <w:rPr>
          <w:rFonts w:ascii="Century" w:hAnsi="Century" w:cs="Century" w:eastAsia="Century"/>
          <w:spacing w:val="27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of</w:t>
      </w:r>
      <w:r>
        <w:rPr>
          <w:rFonts w:ascii="Century" w:hAnsi="Century" w:cs="Century" w:eastAsia="Century"/>
          <w:w w:val="121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this</w:t>
      </w:r>
      <w:r>
        <w:rPr>
          <w:rFonts w:ascii="Century" w:hAnsi="Century" w:cs="Century" w:eastAsia="Century"/>
          <w:spacing w:val="44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chapter.</w:t>
      </w:r>
      <w:r>
        <w:rPr>
          <w:rFonts w:ascii="Century" w:hAnsi="Century" w:cs="Century" w:eastAsia="Century"/>
          <w:sz w:val="16"/>
          <w:szCs w:val="16"/>
        </w:rPr>
      </w:r>
    </w:p>
    <w:p>
      <w:pPr>
        <w:spacing w:before="92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[58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2430,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Jan.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6,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1993]</w:t>
      </w:r>
      <w:r>
        <w:rPr>
          <w:rFonts w:ascii="Century"/>
          <w:sz w:val="14"/>
        </w:rPr>
      </w:r>
    </w:p>
    <w:p>
      <w:pPr>
        <w:spacing w:line="240" w:lineRule="auto" w:before="6"/>
        <w:rPr>
          <w:rFonts w:ascii="Century" w:hAnsi="Century" w:cs="Century" w:eastAsia="Century"/>
          <w:sz w:val="14"/>
          <w:szCs w:val="14"/>
        </w:rPr>
      </w:pPr>
    </w:p>
    <w:p>
      <w:pPr>
        <w:pStyle w:val="Heading1"/>
        <w:spacing w:line="240" w:lineRule="auto"/>
        <w:ind w:left="917" w:right="0"/>
        <w:jc w:val="center"/>
        <w:rPr>
          <w:rFonts w:ascii="Century Schoolbook" w:hAnsi="Century Schoolbook" w:cs="Century Schoolbook" w:eastAsia="Century Schoolbook"/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C</w:t>
      </w:r>
      <w:r>
        <w:rPr>
          <w:spacing w:val="9"/>
        </w:rPr>
        <w:t> </w:t>
      </w:r>
      <w:r>
        <w:rPr>
          <w:rFonts w:ascii="Century Schoolbook"/>
          <w:spacing w:val="-1"/>
        </w:rPr>
        <w:t>[</w:t>
      </w:r>
      <w:r>
        <w:rPr>
          <w:spacing w:val="-1"/>
        </w:rPr>
        <w:t>Reserved</w:t>
      </w:r>
      <w:r>
        <w:rPr>
          <w:rFonts w:ascii="Century Schoolbook"/>
          <w:spacing w:val="-1"/>
        </w:rPr>
        <w:t>]</w:t>
      </w:r>
      <w:r>
        <w:rPr>
          <w:rFonts w:ascii="Century Schoolbook"/>
          <w:b w:val="0"/>
        </w:rPr>
      </w:r>
    </w:p>
    <w:p>
      <w:pPr>
        <w:spacing w:line="240" w:lineRule="auto" w:before="4"/>
        <w:rPr>
          <w:rFonts w:ascii="Century Schoolbook" w:hAnsi="Century Schoolbook" w:cs="Century Schoolbook" w:eastAsia="Century Schoolbook"/>
          <w:b/>
          <w:bCs/>
          <w:sz w:val="16"/>
          <w:szCs w:val="16"/>
        </w:rPr>
      </w:pPr>
      <w:r>
        <w:rPr/>
        <w:br w:type="column"/>
      </w:r>
      <w:r>
        <w:rPr>
          <w:rFonts w:ascii="Century Schoolbook"/>
          <w:b/>
          <w:sz w:val="16"/>
        </w:rPr>
      </w:r>
    </w:p>
    <w:p>
      <w:pPr>
        <w:pStyle w:val="Heading2"/>
        <w:spacing w:line="240" w:lineRule="auto"/>
        <w:ind w:left="1083" w:right="0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23" w:lineRule="exact" w:before="159"/>
        <w:ind w:left="186" w:right="906" w:firstLine="0"/>
        <w:jc w:val="center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 w:hAnsi="Century Gothic" w:cs="Century Gothic" w:eastAsia="Century Gothic"/>
          <w:b/>
          <w:bCs/>
          <w:sz w:val="20"/>
          <w:szCs w:val="20"/>
        </w:rPr>
        <w:t>Subpart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D—Standards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of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Identity</w:t>
      </w:r>
      <w:r>
        <w:rPr>
          <w:rFonts w:ascii="Century Gothic" w:hAnsi="Century Gothic" w:cs="Century Gothic" w:eastAsia="Century Gothic"/>
          <w:sz w:val="20"/>
          <w:szCs w:val="20"/>
        </w:rPr>
      </w:r>
    </w:p>
    <w:p>
      <w:pPr>
        <w:spacing w:line="223" w:lineRule="exact" w:before="0"/>
        <w:ind w:left="186" w:right="906" w:firstLine="0"/>
        <w:jc w:val="center"/>
        <w:rPr>
          <w:rFonts w:ascii="Century Schoolbook" w:hAnsi="Century Schoolbook" w:cs="Century Schoolbook" w:eastAsia="Century Schoolbook"/>
          <w:sz w:val="20"/>
          <w:szCs w:val="20"/>
        </w:rPr>
      </w:pPr>
      <w:r>
        <w:rPr>
          <w:rFonts w:ascii="Century Schoolbook"/>
          <w:b/>
          <w:spacing w:val="-1"/>
          <w:sz w:val="20"/>
        </w:rPr>
        <w:t>[</w:t>
      </w:r>
      <w:r>
        <w:rPr>
          <w:rFonts w:ascii="Century Gothic"/>
          <w:b/>
          <w:spacing w:val="-1"/>
          <w:sz w:val="20"/>
        </w:rPr>
        <w:t>Reserved</w:t>
      </w:r>
      <w:r>
        <w:rPr>
          <w:rFonts w:ascii="Century Schoolbook"/>
          <w:b/>
          <w:spacing w:val="-1"/>
          <w:sz w:val="20"/>
        </w:rPr>
        <w:t>]</w:t>
      </w:r>
      <w:r>
        <w:rPr>
          <w:rFonts w:ascii="Century Schoolbook"/>
          <w:sz w:val="20"/>
        </w:rPr>
      </w:r>
    </w:p>
    <w:p>
      <w:pPr>
        <w:spacing w:line="240" w:lineRule="auto" w:before="2"/>
        <w:rPr>
          <w:rFonts w:ascii="Century Schoolbook" w:hAnsi="Century Schoolbook" w:cs="Century Schoolbook" w:eastAsia="Century Schoolbook"/>
          <w:b/>
          <w:bCs/>
          <w:sz w:val="17"/>
          <w:szCs w:val="17"/>
        </w:rPr>
      </w:pPr>
    </w:p>
    <w:p>
      <w:pPr>
        <w:spacing w:line="200" w:lineRule="exact" w:before="0"/>
        <w:ind w:left="397" w:right="919" w:hanging="200"/>
        <w:jc w:val="both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 w:hAnsi="Century Gothic" w:cs="Century Gothic" w:eastAsia="Century Gothic"/>
          <w:b/>
          <w:bCs/>
          <w:sz w:val="20"/>
          <w:szCs w:val="20"/>
        </w:rPr>
        <w:t>PART</w:t>
      </w:r>
      <w:r>
        <w:rPr>
          <w:rFonts w:ascii="Century Gothic" w:hAnsi="Century Gothic" w:cs="Century Gothic" w:eastAsia="Century Gothic"/>
          <w:b/>
          <w:bCs/>
          <w:spacing w:val="4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106—INFANT</w:t>
      </w:r>
      <w:r>
        <w:rPr>
          <w:rFonts w:ascii="Century Gothic" w:hAnsi="Century Gothic" w:cs="Century Gothic" w:eastAsia="Century Gothic"/>
          <w:b/>
          <w:bCs/>
          <w:spacing w:val="4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FORMULA</w:t>
      </w:r>
      <w:r>
        <w:rPr>
          <w:rFonts w:ascii="Century Gothic" w:hAnsi="Century Gothic" w:cs="Century Gothic" w:eastAsia="Century Gothic"/>
          <w:b/>
          <w:bCs/>
          <w:spacing w:val="4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RE-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 QUIREMENTS</w:t>
      </w:r>
      <w:r>
        <w:rPr>
          <w:rFonts w:ascii="Century Gothic" w:hAnsi="Century Gothic" w:cs="Century Gothic" w:eastAsia="Century Gothic"/>
          <w:b/>
          <w:bCs/>
          <w:spacing w:val="8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PERTAINING</w:t>
      </w:r>
      <w:r>
        <w:rPr>
          <w:rFonts w:ascii="Century Gothic" w:hAnsi="Century Gothic" w:cs="Century Gothic" w:eastAsia="Century Gothic"/>
          <w:b/>
          <w:bCs/>
          <w:spacing w:val="8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TO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 CURRENT</w:t>
      </w:r>
      <w:r>
        <w:rPr>
          <w:rFonts w:ascii="Century Gothic" w:hAnsi="Century Gothic" w:cs="Century Gothic" w:eastAsia="Century Gothic"/>
          <w:b/>
          <w:bCs/>
          <w:spacing w:val="8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GOOD</w:t>
      </w:r>
      <w:r>
        <w:rPr>
          <w:rFonts w:ascii="Century Gothic" w:hAnsi="Century Gothic" w:cs="Century Gothic" w:eastAsia="Century Gothic"/>
          <w:b/>
          <w:bCs/>
          <w:spacing w:val="8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MANUFAC-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 TURING</w:t>
      </w:r>
      <w:r>
        <w:rPr>
          <w:rFonts w:ascii="Century Gothic" w:hAnsi="Century Gothic" w:cs="Century Gothic" w:eastAsia="Century Gothic"/>
          <w:b/>
          <w:bCs/>
          <w:spacing w:val="2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PRACTICE,</w:t>
      </w:r>
      <w:r>
        <w:rPr>
          <w:rFonts w:ascii="Century Gothic" w:hAnsi="Century Gothic" w:cs="Century Gothic" w:eastAsia="Century Gothic"/>
          <w:b/>
          <w:bCs/>
          <w:spacing w:val="2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QUALITY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 CONTROL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PROCEDURES,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QUALITY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 FACTORS,</w:t>
      </w:r>
      <w:r>
        <w:rPr>
          <w:rFonts w:ascii="Century Gothic" w:hAnsi="Century Gothic" w:cs="Century Gothic" w:eastAsia="Century Gothic"/>
          <w:b/>
          <w:bCs/>
          <w:spacing w:val="28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RECORDS</w:t>
      </w:r>
      <w:r>
        <w:rPr>
          <w:rFonts w:ascii="Century Gothic" w:hAnsi="Century Gothic" w:cs="Century Gothic" w:eastAsia="Century Gothic"/>
          <w:b/>
          <w:bCs/>
          <w:spacing w:val="28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AND</w:t>
      </w:r>
      <w:r>
        <w:rPr>
          <w:rFonts w:ascii="Century Gothic" w:hAnsi="Century Gothic" w:cs="Century Gothic" w:eastAsia="Century Gothic"/>
          <w:b/>
          <w:bCs/>
          <w:spacing w:val="28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RE-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 PORTS,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AND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NOTIFICATIONS</w:t>
      </w:r>
      <w:r>
        <w:rPr>
          <w:rFonts w:ascii="Century Gothic" w:hAnsi="Century Gothic" w:cs="Century Gothic" w:eastAsia="Century Gothic"/>
          <w:sz w:val="20"/>
          <w:szCs w:val="20"/>
        </w:rPr>
      </w:r>
    </w:p>
    <w:p>
      <w:pPr>
        <w:pStyle w:val="Heading3"/>
        <w:spacing w:line="240" w:lineRule="auto" w:before="169"/>
        <w:ind w:right="906"/>
        <w:jc w:val="center"/>
        <w:rPr>
          <w:b w:val="0"/>
          <w:bCs w:val="0"/>
        </w:rPr>
      </w:pPr>
      <w:r>
        <w:rPr/>
        <w:t>Subpart</w:t>
      </w:r>
      <w:r>
        <w:rPr>
          <w:spacing w:val="8"/>
        </w:rPr>
        <w:t> </w:t>
      </w:r>
      <w:r>
        <w:rPr/>
        <w:t>A—General</w:t>
      </w:r>
      <w:r>
        <w:rPr>
          <w:spacing w:val="8"/>
        </w:rPr>
        <w:t> </w:t>
      </w:r>
      <w:r>
        <w:rPr/>
        <w:t>Provisions</w:t>
      </w:r>
      <w:r>
        <w:rPr>
          <w:b w:val="0"/>
          <w:bCs w:val="0"/>
        </w:rPr>
      </w:r>
    </w:p>
    <w:p>
      <w:pPr>
        <w:spacing w:before="116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  <w:r>
        <w:rPr>
          <w:rFonts w:ascii="Century"/>
          <w:sz w:val="14"/>
        </w:rPr>
      </w:r>
    </w:p>
    <w:p>
      <w:pPr>
        <w:spacing w:line="160" w:lineRule="exact" w:before="11"/>
        <w:ind w:left="477" w:right="914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106.1</w:t>
      </w:r>
      <w:r>
        <w:rPr>
          <w:rFonts w:ascii="Century"/>
          <w:spacing w:val="27"/>
          <w:w w:val="110"/>
          <w:sz w:val="14"/>
        </w:rPr>
        <w:t> </w:t>
      </w:r>
      <w:r>
        <w:rPr>
          <w:rFonts w:ascii="Century"/>
          <w:w w:val="110"/>
          <w:sz w:val="14"/>
        </w:rPr>
        <w:t>Status</w:t>
      </w:r>
      <w:r>
        <w:rPr>
          <w:rFonts w:ascii="Century"/>
          <w:spacing w:val="19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20"/>
          <w:w w:val="110"/>
          <w:sz w:val="14"/>
        </w:rPr>
        <w:t> </w:t>
      </w:r>
      <w:r>
        <w:rPr>
          <w:rFonts w:ascii="Century"/>
          <w:w w:val="110"/>
          <w:sz w:val="14"/>
        </w:rPr>
        <w:t>applicability</w:t>
      </w:r>
      <w:r>
        <w:rPr>
          <w:rFonts w:ascii="Century"/>
          <w:spacing w:val="20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19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20"/>
          <w:w w:val="110"/>
          <w:sz w:val="14"/>
        </w:rPr>
        <w:t> </w:t>
      </w:r>
      <w:r>
        <w:rPr>
          <w:rFonts w:ascii="Century"/>
          <w:w w:val="110"/>
          <w:sz w:val="14"/>
        </w:rPr>
        <w:t>regula-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0"/>
          <w:sz w:val="14"/>
        </w:rPr>
        <w:t>tions in</w:t>
      </w:r>
      <w:r>
        <w:rPr>
          <w:rFonts w:ascii="Century"/>
          <w:spacing w:val="1"/>
          <w:w w:val="110"/>
          <w:sz w:val="14"/>
        </w:rPr>
        <w:t> </w:t>
      </w:r>
      <w:r>
        <w:rPr>
          <w:rFonts w:ascii="Century"/>
          <w:w w:val="110"/>
          <w:sz w:val="14"/>
        </w:rPr>
        <w:t>part 106.</w:t>
      </w:r>
      <w:r>
        <w:rPr>
          <w:rFonts w:ascii="Century"/>
          <w:sz w:val="14"/>
        </w:rPr>
      </w:r>
    </w:p>
    <w:p>
      <w:pPr>
        <w:spacing w:before="0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106.3   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Definitions.</w:t>
      </w:r>
      <w:r>
        <w:rPr>
          <w:rFonts w:ascii="Century"/>
          <w:sz w:val="14"/>
        </w:rPr>
      </w:r>
    </w:p>
    <w:p>
      <w:pPr>
        <w:spacing w:line="240" w:lineRule="auto" w:before="12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80" w:lineRule="exact"/>
        <w:ind w:left="1557" w:right="1049" w:hanging="1282"/>
        <w:jc w:val="left"/>
        <w:rPr>
          <w:b w:val="0"/>
          <w:bCs w:val="0"/>
        </w:rPr>
      </w:pPr>
      <w:r>
        <w:rPr/>
        <w:t>Subpart</w:t>
      </w:r>
      <w:r>
        <w:rPr>
          <w:spacing w:val="8"/>
        </w:rPr>
        <w:t> </w:t>
      </w:r>
      <w:r>
        <w:rPr/>
        <w:t>B—Current</w:t>
      </w:r>
      <w:r>
        <w:rPr>
          <w:spacing w:val="8"/>
        </w:rPr>
        <w:t> </w:t>
      </w:r>
      <w:r>
        <w:rPr/>
        <w:t>Good</w:t>
      </w:r>
      <w:r>
        <w:rPr>
          <w:spacing w:val="8"/>
        </w:rPr>
        <w:t> </w:t>
      </w:r>
      <w:r>
        <w:rPr/>
        <w:t>Manufacturing</w:t>
      </w:r>
      <w:r>
        <w:rPr/>
        <w:t> Practice</w:t>
      </w:r>
      <w:r>
        <w:rPr>
          <w:b w:val="0"/>
          <w:bCs w:val="0"/>
        </w:rPr>
      </w:r>
    </w:p>
    <w:p>
      <w:pPr>
        <w:numPr>
          <w:ilvl w:val="1"/>
          <w:numId w:val="8"/>
        </w:numPr>
        <w:tabs>
          <w:tab w:pos="665" w:val="left" w:leader="none"/>
        </w:tabs>
        <w:spacing w:before="116"/>
        <w:ind w:left="478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Current</w:t>
      </w:r>
      <w:r>
        <w:rPr>
          <w:rFonts w:ascii="Century"/>
          <w:spacing w:val="-7"/>
          <w:w w:val="115"/>
          <w:sz w:val="14"/>
        </w:rPr>
        <w:t> </w:t>
      </w:r>
      <w:r>
        <w:rPr>
          <w:rFonts w:ascii="Century"/>
          <w:w w:val="115"/>
          <w:sz w:val="14"/>
        </w:rPr>
        <w:t>good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manufacturing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practice.</w:t>
      </w:r>
      <w:r>
        <w:rPr>
          <w:rFonts w:ascii="Century"/>
          <w:sz w:val="14"/>
        </w:rPr>
      </w:r>
    </w:p>
    <w:p>
      <w:pPr>
        <w:numPr>
          <w:ilvl w:val="1"/>
          <w:numId w:val="8"/>
        </w:numPr>
        <w:tabs>
          <w:tab w:pos="665" w:val="left" w:leader="none"/>
        </w:tabs>
        <w:spacing w:line="160" w:lineRule="exact" w:before="11"/>
        <w:ind w:left="478" w:right="916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Production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in-process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control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sys-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tem.</w:t>
      </w:r>
      <w:r>
        <w:rPr>
          <w:rFonts w:ascii="Century"/>
          <w:sz w:val="14"/>
        </w:rPr>
      </w:r>
    </w:p>
    <w:p>
      <w:pPr>
        <w:spacing w:line="160" w:lineRule="exact" w:before="10"/>
        <w:ind w:left="477" w:right="916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106.10</w:t>
      </w:r>
      <w:r>
        <w:rPr>
          <w:rFonts w:ascii="Century"/>
          <w:spacing w:val="23"/>
          <w:w w:val="115"/>
          <w:sz w:val="14"/>
        </w:rPr>
        <w:t> </w:t>
      </w:r>
      <w:r>
        <w:rPr>
          <w:rFonts w:ascii="Century"/>
          <w:w w:val="115"/>
          <w:sz w:val="14"/>
        </w:rPr>
        <w:t>Controls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prevent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adulteration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by</w:t>
      </w:r>
      <w:r>
        <w:rPr>
          <w:rFonts w:ascii="Century"/>
          <w:w w:val="117"/>
          <w:sz w:val="14"/>
        </w:rPr>
        <w:t> </w:t>
      </w:r>
      <w:r>
        <w:rPr>
          <w:rFonts w:ascii="Century"/>
          <w:w w:val="115"/>
          <w:sz w:val="14"/>
        </w:rPr>
        <w:t>workers.</w:t>
      </w:r>
      <w:r>
        <w:rPr>
          <w:rFonts w:ascii="Century"/>
          <w:sz w:val="14"/>
        </w:rPr>
      </w:r>
    </w:p>
    <w:p>
      <w:pPr>
        <w:spacing w:line="160" w:lineRule="exact" w:before="10"/>
        <w:ind w:left="477" w:right="916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106.20</w:t>
      </w:r>
      <w:r>
        <w:rPr>
          <w:rFonts w:ascii="Century"/>
          <w:spacing w:val="29"/>
          <w:w w:val="115"/>
          <w:sz w:val="14"/>
        </w:rPr>
        <w:t> </w:t>
      </w:r>
      <w:r>
        <w:rPr>
          <w:rFonts w:ascii="Century"/>
          <w:w w:val="115"/>
          <w:sz w:val="14"/>
        </w:rPr>
        <w:t>Controls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prevent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adulteration</w:t>
      </w:r>
      <w:r>
        <w:rPr>
          <w:rFonts w:ascii="Century"/>
          <w:w w:val="115"/>
          <w:sz w:val="14"/>
        </w:rPr>
        <w:t> caused</w:t>
      </w:r>
      <w:r>
        <w:rPr>
          <w:rFonts w:ascii="Century"/>
          <w:spacing w:val="5"/>
          <w:w w:val="115"/>
          <w:sz w:val="14"/>
        </w:rPr>
        <w:t> </w:t>
      </w:r>
      <w:r>
        <w:rPr>
          <w:rFonts w:ascii="Century"/>
          <w:w w:val="115"/>
          <w:sz w:val="14"/>
        </w:rPr>
        <w:t>by</w:t>
      </w:r>
      <w:r>
        <w:rPr>
          <w:rFonts w:ascii="Century"/>
          <w:spacing w:val="6"/>
          <w:w w:val="115"/>
          <w:sz w:val="14"/>
        </w:rPr>
        <w:t> </w:t>
      </w:r>
      <w:r>
        <w:rPr>
          <w:rFonts w:ascii="Century"/>
          <w:w w:val="115"/>
          <w:sz w:val="14"/>
        </w:rPr>
        <w:t>facilities.</w:t>
      </w:r>
      <w:r>
        <w:rPr>
          <w:rFonts w:ascii="Century"/>
          <w:sz w:val="14"/>
        </w:rPr>
      </w:r>
    </w:p>
    <w:p>
      <w:pPr>
        <w:spacing w:line="160" w:lineRule="exact" w:before="10"/>
        <w:ind w:left="477" w:right="916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106.30</w:t>
      </w:r>
      <w:r>
        <w:rPr>
          <w:rFonts w:ascii="Century"/>
          <w:spacing w:val="29"/>
          <w:w w:val="115"/>
          <w:sz w:val="14"/>
        </w:rPr>
        <w:t> </w:t>
      </w:r>
      <w:r>
        <w:rPr>
          <w:rFonts w:ascii="Century"/>
          <w:w w:val="115"/>
          <w:sz w:val="14"/>
        </w:rPr>
        <w:t>Controls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prevent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adulteration</w:t>
      </w:r>
      <w:r>
        <w:rPr>
          <w:rFonts w:ascii="Century"/>
          <w:w w:val="115"/>
          <w:sz w:val="14"/>
        </w:rPr>
        <w:t> caused</w:t>
      </w:r>
      <w:r>
        <w:rPr>
          <w:rFonts w:ascii="Century"/>
          <w:spacing w:val="-7"/>
          <w:w w:val="115"/>
          <w:sz w:val="14"/>
        </w:rPr>
        <w:t> </w:t>
      </w:r>
      <w:r>
        <w:rPr>
          <w:rFonts w:ascii="Century"/>
          <w:w w:val="115"/>
          <w:sz w:val="14"/>
        </w:rPr>
        <w:t>by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equipment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-7"/>
          <w:w w:val="115"/>
          <w:sz w:val="14"/>
        </w:rPr>
        <w:t> </w:t>
      </w:r>
      <w:r>
        <w:rPr>
          <w:rFonts w:ascii="Century"/>
          <w:w w:val="115"/>
          <w:sz w:val="14"/>
        </w:rPr>
        <w:t>utensils.</w:t>
      </w:r>
      <w:r>
        <w:rPr>
          <w:rFonts w:ascii="Century"/>
          <w:sz w:val="14"/>
        </w:rPr>
      </w:r>
    </w:p>
    <w:p>
      <w:pPr>
        <w:spacing w:line="160" w:lineRule="exact" w:before="10"/>
        <w:ind w:left="477" w:right="916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106.35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Controls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prevent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adulteration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due</w:t>
      </w:r>
      <w:r>
        <w:rPr>
          <w:rFonts w:ascii="Century"/>
          <w:w w:val="109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42"/>
          <w:w w:val="115"/>
          <w:sz w:val="14"/>
        </w:rPr>
        <w:t> </w:t>
      </w:r>
      <w:r>
        <w:rPr>
          <w:rFonts w:ascii="Century"/>
          <w:w w:val="115"/>
          <w:sz w:val="14"/>
        </w:rPr>
        <w:t>automatic</w:t>
      </w:r>
      <w:r>
        <w:rPr>
          <w:rFonts w:ascii="Century"/>
          <w:spacing w:val="42"/>
          <w:w w:val="115"/>
          <w:sz w:val="14"/>
        </w:rPr>
        <w:t> </w:t>
      </w:r>
      <w:r>
        <w:rPr>
          <w:rFonts w:ascii="Century"/>
          <w:w w:val="115"/>
          <w:sz w:val="14"/>
        </w:rPr>
        <w:t>(mechanical</w:t>
      </w:r>
      <w:r>
        <w:rPr>
          <w:rFonts w:ascii="Century"/>
          <w:spacing w:val="43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42"/>
          <w:w w:val="115"/>
          <w:sz w:val="14"/>
        </w:rPr>
        <w:t> </w:t>
      </w:r>
      <w:r>
        <w:rPr>
          <w:rFonts w:ascii="Century"/>
          <w:w w:val="115"/>
          <w:sz w:val="14"/>
        </w:rPr>
        <w:t>electronic)</w:t>
      </w:r>
      <w:r>
        <w:rPr>
          <w:rFonts w:ascii="Century"/>
          <w:w w:val="119"/>
          <w:sz w:val="14"/>
        </w:rPr>
        <w:t> </w:t>
      </w:r>
      <w:r>
        <w:rPr>
          <w:rFonts w:ascii="Century"/>
          <w:w w:val="115"/>
          <w:sz w:val="14"/>
        </w:rPr>
        <w:t>equipment.</w:t>
      </w:r>
      <w:r>
        <w:rPr>
          <w:rFonts w:ascii="Century"/>
          <w:sz w:val="14"/>
        </w:rPr>
      </w:r>
    </w:p>
    <w:p>
      <w:pPr>
        <w:spacing w:line="160" w:lineRule="exact" w:before="10"/>
        <w:ind w:left="477" w:right="916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106.40</w:t>
      </w:r>
      <w:r>
        <w:rPr>
          <w:rFonts w:ascii="Century"/>
          <w:spacing w:val="29"/>
          <w:w w:val="115"/>
          <w:sz w:val="14"/>
        </w:rPr>
        <w:t> </w:t>
      </w:r>
      <w:r>
        <w:rPr>
          <w:rFonts w:ascii="Century"/>
          <w:w w:val="115"/>
          <w:sz w:val="14"/>
        </w:rPr>
        <w:t>Controls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prevent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adulteration</w:t>
      </w:r>
      <w:r>
        <w:rPr>
          <w:rFonts w:ascii="Century"/>
          <w:w w:val="115"/>
          <w:sz w:val="14"/>
        </w:rPr>
        <w:t> caused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by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ingredients,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containers,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w w:val="108"/>
          <w:sz w:val="14"/>
        </w:rPr>
        <w:t> </w:t>
      </w:r>
      <w:r>
        <w:rPr>
          <w:rFonts w:ascii="Century"/>
          <w:w w:val="115"/>
          <w:sz w:val="14"/>
        </w:rPr>
        <w:t>closures.</w:t>
      </w:r>
      <w:r>
        <w:rPr>
          <w:rFonts w:ascii="Century"/>
          <w:sz w:val="14"/>
        </w:rPr>
      </w:r>
    </w:p>
    <w:p>
      <w:pPr>
        <w:spacing w:line="160" w:lineRule="exact" w:before="10"/>
        <w:ind w:left="477" w:right="917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106.50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Controls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prevent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adulteration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dur-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5"/>
          <w:sz w:val="14"/>
        </w:rPr>
        <w:t>ing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manufacturing.</w:t>
      </w:r>
      <w:r>
        <w:rPr>
          <w:rFonts w:ascii="Century"/>
          <w:sz w:val="14"/>
        </w:rPr>
      </w:r>
    </w:p>
    <w:p>
      <w:pPr>
        <w:spacing w:line="160" w:lineRule="exact" w:before="10"/>
        <w:ind w:left="477" w:right="917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106.55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Controls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-12"/>
          <w:w w:val="115"/>
          <w:sz w:val="14"/>
        </w:rPr>
        <w:t> </w:t>
      </w:r>
      <w:r>
        <w:rPr>
          <w:rFonts w:ascii="Century"/>
          <w:w w:val="115"/>
          <w:sz w:val="14"/>
        </w:rPr>
        <w:t>prevent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adulteration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from</w:t>
      </w:r>
      <w:r>
        <w:rPr>
          <w:rFonts w:ascii="Century"/>
          <w:w w:val="116"/>
          <w:sz w:val="14"/>
        </w:rPr>
        <w:t> </w:t>
      </w:r>
      <w:r>
        <w:rPr>
          <w:rFonts w:ascii="Century"/>
          <w:w w:val="115"/>
          <w:sz w:val="14"/>
        </w:rPr>
        <w:t>microorganisms.</w:t>
      </w:r>
      <w:r>
        <w:rPr>
          <w:rFonts w:ascii="Century"/>
          <w:sz w:val="14"/>
        </w:rPr>
      </w:r>
    </w:p>
    <w:p>
      <w:pPr>
        <w:spacing w:line="160" w:lineRule="exact" w:before="10"/>
        <w:ind w:left="477" w:right="916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106.60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Controls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prevent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adulteration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dur-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5"/>
          <w:sz w:val="14"/>
        </w:rPr>
        <w:t>ing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packaging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labeling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infant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for-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mula.</w:t>
      </w:r>
      <w:r>
        <w:rPr>
          <w:rFonts w:ascii="Century"/>
          <w:sz w:val="14"/>
        </w:rPr>
      </w:r>
    </w:p>
    <w:p>
      <w:pPr>
        <w:spacing w:line="160" w:lineRule="exact" w:before="8"/>
        <w:ind w:left="477" w:right="918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106.70</w:t>
      </w:r>
      <w:r>
        <w:rPr>
          <w:rFonts w:ascii="Century"/>
          <w:spacing w:val="12"/>
          <w:w w:val="110"/>
          <w:sz w:val="14"/>
        </w:rPr>
        <w:t> </w:t>
      </w:r>
      <w:r>
        <w:rPr>
          <w:rFonts w:ascii="Century"/>
          <w:w w:val="110"/>
          <w:sz w:val="14"/>
        </w:rPr>
        <w:t>Controls</w:t>
      </w:r>
      <w:r>
        <w:rPr>
          <w:rFonts w:ascii="Century"/>
          <w:spacing w:val="11"/>
          <w:w w:val="110"/>
          <w:sz w:val="14"/>
        </w:rPr>
        <w:t> </w:t>
      </w:r>
      <w:r>
        <w:rPr>
          <w:rFonts w:ascii="Century"/>
          <w:w w:val="110"/>
          <w:sz w:val="14"/>
        </w:rPr>
        <w:t>on</w:t>
      </w:r>
      <w:r>
        <w:rPr>
          <w:rFonts w:ascii="Century"/>
          <w:spacing w:val="10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11"/>
          <w:w w:val="110"/>
          <w:sz w:val="14"/>
        </w:rPr>
        <w:t> </w:t>
      </w:r>
      <w:r>
        <w:rPr>
          <w:rFonts w:ascii="Century"/>
          <w:w w:val="110"/>
          <w:sz w:val="14"/>
        </w:rPr>
        <w:t>release</w:t>
      </w:r>
      <w:r>
        <w:rPr>
          <w:rFonts w:ascii="Century"/>
          <w:spacing w:val="11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10"/>
          <w:w w:val="110"/>
          <w:sz w:val="14"/>
        </w:rPr>
        <w:t> </w:t>
      </w:r>
      <w:r>
        <w:rPr>
          <w:rFonts w:ascii="Century"/>
          <w:w w:val="110"/>
          <w:sz w:val="14"/>
        </w:rPr>
        <w:t>finished</w:t>
      </w:r>
      <w:r>
        <w:rPr>
          <w:rFonts w:ascii="Century"/>
          <w:spacing w:val="11"/>
          <w:w w:val="110"/>
          <w:sz w:val="14"/>
        </w:rPr>
        <w:t> </w:t>
      </w:r>
      <w:r>
        <w:rPr>
          <w:rFonts w:ascii="Century"/>
          <w:w w:val="110"/>
          <w:sz w:val="14"/>
        </w:rPr>
        <w:t>in-</w:t>
      </w:r>
      <w:r>
        <w:rPr>
          <w:rFonts w:ascii="Century"/>
          <w:w w:val="115"/>
          <w:sz w:val="14"/>
        </w:rPr>
        <w:t> </w:t>
      </w:r>
      <w:r>
        <w:rPr>
          <w:rFonts w:ascii="Century"/>
          <w:w w:val="110"/>
          <w:sz w:val="14"/>
        </w:rPr>
        <w:t>fant </w:t>
      </w:r>
      <w:r>
        <w:rPr>
          <w:rFonts w:ascii="Century"/>
          <w:spacing w:val="1"/>
          <w:w w:val="110"/>
          <w:sz w:val="14"/>
        </w:rPr>
        <w:t> </w:t>
      </w:r>
      <w:r>
        <w:rPr>
          <w:rFonts w:ascii="Century"/>
          <w:w w:val="110"/>
          <w:sz w:val="14"/>
        </w:rPr>
        <w:t>formula.</w:t>
      </w:r>
      <w:r>
        <w:rPr>
          <w:rFonts w:ascii="Century"/>
          <w:sz w:val="14"/>
        </w:rPr>
      </w:r>
    </w:p>
    <w:p>
      <w:pPr>
        <w:spacing w:line="166" w:lineRule="exact" w:before="0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106.80 </w:t>
      </w:r>
      <w:r>
        <w:rPr>
          <w:rFonts w:ascii="Century"/>
          <w:spacing w:val="42"/>
          <w:w w:val="110"/>
          <w:sz w:val="14"/>
        </w:rPr>
        <w:t> </w:t>
      </w:r>
      <w:r>
        <w:rPr>
          <w:rFonts w:ascii="Century"/>
          <w:w w:val="110"/>
          <w:sz w:val="14"/>
        </w:rPr>
        <w:t>Traceability.</w:t>
      </w:r>
      <w:r>
        <w:rPr>
          <w:rFonts w:ascii="Century"/>
          <w:sz w:val="14"/>
        </w:rPr>
      </w:r>
    </w:p>
    <w:p>
      <w:pPr>
        <w:numPr>
          <w:ilvl w:val="1"/>
          <w:numId w:val="9"/>
        </w:numPr>
        <w:tabs>
          <w:tab w:pos="735" w:val="left" w:leader="none"/>
        </w:tabs>
        <w:spacing w:line="160" w:lineRule="exact" w:before="10"/>
        <w:ind w:left="478" w:right="917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Audits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current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good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manufacturing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practice.</w:t>
      </w:r>
      <w:r>
        <w:rPr>
          <w:rFonts w:ascii="Century"/>
          <w:sz w:val="14"/>
        </w:rPr>
      </w:r>
    </w:p>
    <w:p>
      <w:pPr>
        <w:spacing w:line="240" w:lineRule="auto" w:before="3"/>
        <w:rPr>
          <w:rFonts w:ascii="Century" w:hAnsi="Century" w:cs="Century" w:eastAsia="Century"/>
          <w:sz w:val="11"/>
          <w:szCs w:val="11"/>
        </w:rPr>
      </w:pPr>
    </w:p>
    <w:p>
      <w:pPr>
        <w:pStyle w:val="Heading3"/>
        <w:spacing w:line="240" w:lineRule="auto"/>
        <w:ind w:right="906"/>
        <w:jc w:val="center"/>
        <w:rPr>
          <w:b w:val="0"/>
          <w:bCs w:val="0"/>
        </w:rPr>
      </w:pPr>
      <w:r>
        <w:rPr/>
        <w:t>Subpart</w:t>
      </w:r>
      <w:r>
        <w:rPr>
          <w:spacing w:val="8"/>
        </w:rPr>
        <w:t> </w:t>
      </w:r>
      <w:r>
        <w:rPr/>
        <w:t>C—Quality</w:t>
      </w:r>
      <w:r>
        <w:rPr>
          <w:spacing w:val="8"/>
        </w:rPr>
        <w:t> </w:t>
      </w:r>
      <w:r>
        <w:rPr/>
        <w:t>Control</w:t>
      </w:r>
      <w:r>
        <w:rPr>
          <w:spacing w:val="8"/>
        </w:rPr>
        <w:t> </w:t>
      </w:r>
      <w:r>
        <w:rPr/>
        <w:t>Procedures</w:t>
      </w:r>
      <w:r>
        <w:rPr>
          <w:b w:val="0"/>
          <w:bCs w:val="0"/>
        </w:rPr>
      </w:r>
    </w:p>
    <w:p>
      <w:pPr>
        <w:numPr>
          <w:ilvl w:val="1"/>
          <w:numId w:val="9"/>
        </w:numPr>
        <w:tabs>
          <w:tab w:pos="735" w:val="left" w:leader="none"/>
        </w:tabs>
        <w:spacing w:line="168" w:lineRule="exact" w:before="114"/>
        <w:ind w:left="734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General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quality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control.</w:t>
      </w:r>
      <w:r>
        <w:rPr>
          <w:rFonts w:ascii="Century"/>
          <w:sz w:val="14"/>
        </w:rPr>
      </w:r>
    </w:p>
    <w:p>
      <w:pPr>
        <w:numPr>
          <w:ilvl w:val="1"/>
          <w:numId w:val="9"/>
        </w:numPr>
        <w:tabs>
          <w:tab w:pos="735" w:val="left" w:leader="none"/>
        </w:tabs>
        <w:spacing w:before="0"/>
        <w:ind w:left="734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Audits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quality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control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procedures.</w:t>
      </w:r>
      <w:r>
        <w:rPr>
          <w:rFonts w:ascii="Century"/>
          <w:sz w:val="14"/>
        </w:rPr>
      </w:r>
    </w:p>
    <w:p>
      <w:pPr>
        <w:spacing w:line="240" w:lineRule="auto" w:before="5"/>
        <w:rPr>
          <w:rFonts w:ascii="Century" w:hAnsi="Century" w:cs="Century" w:eastAsia="Century"/>
          <w:sz w:val="11"/>
          <w:szCs w:val="11"/>
        </w:rPr>
      </w:pPr>
    </w:p>
    <w:p>
      <w:pPr>
        <w:pStyle w:val="Heading3"/>
        <w:spacing w:line="240" w:lineRule="auto"/>
        <w:ind w:right="906"/>
        <w:jc w:val="center"/>
        <w:rPr>
          <w:b w:val="0"/>
          <w:bCs w:val="0"/>
        </w:rPr>
      </w:pPr>
      <w:r>
        <w:rPr/>
        <w:t>Subpart</w:t>
      </w:r>
      <w:r>
        <w:rPr>
          <w:spacing w:val="8"/>
        </w:rPr>
        <w:t> </w:t>
      </w:r>
      <w:r>
        <w:rPr/>
        <w:t>D—Conduct</w:t>
      </w:r>
      <w:r>
        <w:rPr>
          <w:spacing w:val="8"/>
        </w:rPr>
        <w:t> </w:t>
      </w:r>
      <w:r>
        <w:rPr/>
        <w:t>of</w:t>
      </w:r>
      <w:r>
        <w:rPr>
          <w:spacing w:val="8"/>
        </w:rPr>
        <w:t> </w:t>
      </w:r>
      <w:r>
        <w:rPr/>
        <w:t>Audits</w:t>
      </w:r>
      <w:r>
        <w:rPr>
          <w:b w:val="0"/>
          <w:bCs w:val="0"/>
        </w:rPr>
      </w:r>
    </w:p>
    <w:p>
      <w:pPr>
        <w:spacing w:before="114"/>
        <w:ind w:left="454" w:right="0" w:hanging="257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106.94 </w:t>
      </w:r>
      <w:r>
        <w:rPr>
          <w:rFonts w:ascii="Century"/>
          <w:spacing w:val="33"/>
          <w:w w:val="110"/>
          <w:sz w:val="14"/>
        </w:rPr>
        <w:t> </w:t>
      </w:r>
      <w:r>
        <w:rPr>
          <w:rFonts w:ascii="Century"/>
          <w:w w:val="110"/>
          <w:sz w:val="14"/>
        </w:rPr>
        <w:t>Audit</w:t>
      </w:r>
      <w:r>
        <w:rPr>
          <w:rFonts w:ascii="Century"/>
          <w:spacing w:val="-4"/>
          <w:w w:val="110"/>
          <w:sz w:val="14"/>
        </w:rPr>
        <w:t> </w:t>
      </w:r>
      <w:r>
        <w:rPr>
          <w:rFonts w:ascii="Century"/>
          <w:w w:val="110"/>
          <w:sz w:val="14"/>
        </w:rPr>
        <w:t>plans</w:t>
      </w:r>
      <w:r>
        <w:rPr>
          <w:rFonts w:ascii="Century"/>
          <w:spacing w:val="-4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-3"/>
          <w:w w:val="110"/>
          <w:sz w:val="14"/>
        </w:rPr>
        <w:t> </w:t>
      </w:r>
      <w:r>
        <w:rPr>
          <w:rFonts w:ascii="Century"/>
          <w:w w:val="110"/>
          <w:sz w:val="14"/>
        </w:rPr>
        <w:t>procedures.</w:t>
      </w:r>
      <w:r>
        <w:rPr>
          <w:rFonts w:ascii="Century"/>
          <w:sz w:val="14"/>
        </w:rPr>
      </w:r>
    </w:p>
    <w:p>
      <w:pPr>
        <w:spacing w:line="240" w:lineRule="auto" w:before="10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80" w:lineRule="exact"/>
        <w:ind w:left="133" w:right="906"/>
        <w:jc w:val="center"/>
        <w:rPr>
          <w:b w:val="0"/>
          <w:bCs w:val="0"/>
        </w:rPr>
      </w:pPr>
      <w:r>
        <w:rPr/>
        <w:t>Subpart</w:t>
      </w:r>
      <w:r>
        <w:rPr>
          <w:spacing w:val="8"/>
        </w:rPr>
        <w:t> </w:t>
      </w:r>
      <w:r>
        <w:rPr/>
        <w:t>E—Quality</w:t>
      </w:r>
      <w:r>
        <w:rPr>
          <w:spacing w:val="8"/>
        </w:rPr>
        <w:t> </w:t>
      </w:r>
      <w:r>
        <w:rPr/>
        <w:t>Factors</w:t>
      </w:r>
      <w:r>
        <w:rPr>
          <w:spacing w:val="8"/>
        </w:rPr>
        <w:t> </w:t>
      </w:r>
      <w:r>
        <w:rPr/>
        <w:t>for</w:t>
      </w:r>
      <w:r>
        <w:rPr>
          <w:spacing w:val="8"/>
        </w:rPr>
        <w:t> </w:t>
      </w:r>
      <w:r>
        <w:rPr/>
        <w:t>Infant</w:t>
      </w:r>
      <w:r>
        <w:rPr/>
        <w:t> Formulas</w:t>
      </w:r>
      <w:r>
        <w:rPr>
          <w:b w:val="0"/>
          <w:bCs w:val="0"/>
        </w:rPr>
      </w:r>
    </w:p>
    <w:p>
      <w:pPr>
        <w:spacing w:line="160" w:lineRule="exact" w:before="124"/>
        <w:ind w:left="477" w:right="917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106.96</w:t>
      </w:r>
      <w:r>
        <w:rPr>
          <w:rFonts w:ascii="Century"/>
          <w:spacing w:val="23"/>
          <w:w w:val="115"/>
          <w:sz w:val="14"/>
        </w:rPr>
        <w:t> </w:t>
      </w:r>
      <w:r>
        <w:rPr>
          <w:rFonts w:ascii="Century"/>
          <w:w w:val="115"/>
          <w:sz w:val="14"/>
        </w:rPr>
        <w:t>Requirements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18"/>
          <w:w w:val="115"/>
          <w:sz w:val="14"/>
        </w:rPr>
        <w:t> </w:t>
      </w:r>
      <w:r>
        <w:rPr>
          <w:rFonts w:ascii="Century"/>
          <w:w w:val="115"/>
          <w:sz w:val="14"/>
        </w:rPr>
        <w:t>quality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factors</w:t>
      </w:r>
      <w:r>
        <w:rPr>
          <w:rFonts w:ascii="Century"/>
          <w:spacing w:val="18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infant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formulas.</w:t>
      </w:r>
      <w:r>
        <w:rPr>
          <w:rFonts w:ascii="Century"/>
          <w:sz w:val="14"/>
        </w:rPr>
      </w:r>
    </w:p>
    <w:sectPr>
      <w:type w:val="continuous"/>
      <w:pgSz w:w="12240" w:h="15840"/>
      <w:pgMar w:top="20" w:bottom="1480" w:left="1720" w:right="1720"/>
      <w:cols w:num="2" w:equalWidth="0">
        <w:col w:w="4283" w:space="40"/>
        <w:col w:w="447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entury Schoolbook">
    <w:altName w:val="Century Schoolbook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  <w:font w:name="Century">
    <w:altName w:val="Century"/>
    <w:charset w:val="0"/>
    <w:family w:val="roman"/>
    <w:pitch w:val="variable"/>
  </w:font>
  <w:font w:name="Georgia">
    <w:altName w:val="Georgia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6.5pt;margin-top:716.903076pt;width:19pt;height:12pt;mso-position-horizontal-relative:page;mso-position-vertical-relative:page;z-index:-9112" type="#_x0000_t202" filled="false" stroked="false">
          <v:textbox inset="0,0,0,0">
            <w:txbxContent>
              <w:p>
                <w:pPr>
                  <w:spacing w:line="225" w:lineRule="exact" w:before="0"/>
                  <w:ind w:left="40" w:right="0" w:firstLine="0"/>
                  <w:jc w:val="left"/>
                  <w:rPr>
                    <w:rFonts w:ascii="Century" w:hAnsi="Century" w:cs="Century" w:eastAsia="Century"/>
                    <w:sz w:val="20"/>
                    <w:szCs w:val="20"/>
                  </w:rPr>
                </w:pPr>
                <w:r>
                  <w:rPr>
                    <w:rFonts w:ascii="Century"/>
                    <w:w w:val="89"/>
                    <w:sz w:val="20"/>
                  </w:rPr>
                </w:r>
                <w:r>
                  <w:rPr/>
                  <w:fldChar w:fldCharType="begin"/>
                </w:r>
                <w:r>
                  <w:rPr>
                    <w:rFonts w:ascii="Century"/>
                    <w:w w:val="95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188</w:t>
                </w:r>
                <w:r>
                  <w:rPr/>
                  <w:fldChar w:fldCharType="end"/>
                </w:r>
                <w:r>
                  <w:rPr>
                    <w:rFonts w:ascii="Century"/>
                    <w:sz w:val="20"/>
                  </w:rPr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(%1)"/>
      <w:lvlJc w:val="left"/>
      <w:pPr>
        <w:ind w:left="1800" w:hanging="285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bullet"/>
      <w:lvlText w:val="•"/>
      <w:lvlJc w:val="left"/>
      <w:pPr>
        <w:ind w:left="2136" w:hanging="28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72" w:hanging="28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08" w:hanging="28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44" w:hanging="28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81" w:hanging="28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17" w:hanging="28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53" w:hanging="28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489" w:hanging="285"/>
      </w:pPr>
      <w:rPr>
        <w:rFonts w:hint="default"/>
      </w:rPr>
    </w:lvl>
  </w:abstractNum>
  <w:abstractNum w:abstractNumId="8">
    <w:multiLevelType w:val="hybridMultilevel"/>
    <w:lvl w:ilvl="0">
      <w:start w:val="106"/>
      <w:numFmt w:val="decimal"/>
      <w:lvlText w:val="%1"/>
      <w:lvlJc w:val="left"/>
      <w:pPr>
        <w:ind w:left="478" w:hanging="537"/>
        <w:jc w:val="left"/>
      </w:pPr>
      <w:rPr>
        <w:rFonts w:hint="default"/>
      </w:rPr>
    </w:lvl>
    <w:lvl w:ilvl="1">
      <w:start w:val="90"/>
      <w:numFmt w:val="decimal"/>
      <w:lvlText w:val="%1.%2"/>
      <w:lvlJc w:val="left"/>
      <w:pPr>
        <w:ind w:left="478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278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78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78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78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78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8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8" w:hanging="537"/>
      </w:pPr>
      <w:rPr>
        <w:rFonts w:hint="default"/>
      </w:rPr>
    </w:lvl>
  </w:abstractNum>
  <w:abstractNum w:abstractNumId="7">
    <w:multiLevelType w:val="hybridMultilevel"/>
    <w:lvl w:ilvl="0">
      <w:start w:val="106"/>
      <w:numFmt w:val="decimal"/>
      <w:lvlText w:val="%1"/>
      <w:lvlJc w:val="left"/>
      <w:pPr>
        <w:ind w:left="478" w:hanging="467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78" w:hanging="467"/>
        <w:jc w:val="left"/>
      </w:pPr>
      <w:rPr>
        <w:rFonts w:hint="default" w:ascii="Century" w:hAnsi="Century" w:eastAsia="Century"/>
        <w:w w:val="93"/>
        <w:sz w:val="14"/>
        <w:szCs w:val="14"/>
      </w:rPr>
    </w:lvl>
    <w:lvl w:ilvl="2">
      <w:start w:val="1"/>
      <w:numFmt w:val="bullet"/>
      <w:lvlText w:val="•"/>
      <w:lvlJc w:val="left"/>
      <w:pPr>
        <w:ind w:left="1278" w:hanging="4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78" w:hanging="4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78" w:hanging="4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78" w:hanging="4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78" w:hanging="4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8" w:hanging="4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8" w:hanging="467"/>
      </w:pPr>
      <w:rPr>
        <w:rFonts w:hint="default"/>
      </w:rPr>
    </w:lvl>
  </w:abstractNum>
  <w:abstractNum w:abstractNumId="6">
    <w:multiLevelType w:val="hybridMultilevel"/>
    <w:lvl w:ilvl="0">
      <w:start w:val="2"/>
      <w:numFmt w:val="decimal"/>
      <w:lvlText w:val="(%1)"/>
      <w:lvlJc w:val="left"/>
      <w:pPr>
        <w:ind w:left="196" w:hanging="303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2"/>
      <w:numFmt w:val="decimal"/>
      <w:lvlText w:val="(%2)"/>
      <w:lvlJc w:val="left"/>
      <w:pPr>
        <w:ind w:left="920" w:hanging="324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32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6" w:hanging="32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99" w:hanging="32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2" w:hanging="32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5" w:hanging="32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79" w:hanging="32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2" w:hanging="324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(%1)"/>
      <w:lvlJc w:val="left"/>
      <w:pPr>
        <w:ind w:left="196" w:hanging="302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bullet"/>
      <w:lvlText w:val="•"/>
      <w:lvlJc w:val="left"/>
      <w:pPr>
        <w:ind w:left="624" w:hanging="30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2" w:hanging="30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0" w:hanging="30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8" w:hanging="30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6" w:hanging="3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4" w:hanging="3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2" w:hanging="3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0" w:hanging="302"/>
      </w:pPr>
      <w:rPr>
        <w:rFonts w:hint="default"/>
      </w:rPr>
    </w:lvl>
  </w:abstractNum>
  <w:abstractNum w:abstractNumId="4">
    <w:multiLevelType w:val="hybridMultilevel"/>
    <w:lvl w:ilvl="0">
      <w:start w:val="1"/>
      <w:numFmt w:val="lowerLetter"/>
      <w:lvlText w:val="(%1)"/>
      <w:lvlJc w:val="left"/>
      <w:pPr>
        <w:ind w:left="196" w:hanging="374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4" w:hanging="37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2" w:hanging="37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0" w:hanging="37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8" w:hanging="3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6" w:hanging="3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4" w:hanging="3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2" w:hanging="3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0" w:hanging="374"/>
      </w:pPr>
      <w:rPr>
        <w:rFonts w:hint="default"/>
      </w:rPr>
    </w:lvl>
  </w:abstractNum>
  <w:abstractNum w:abstractNumId="3">
    <w:multiLevelType w:val="hybridMultilevel"/>
    <w:lvl w:ilvl="0">
      <w:start w:val="1"/>
      <w:numFmt w:val="lowerLetter"/>
      <w:lvlText w:val="(%1)"/>
      <w:lvlJc w:val="left"/>
      <w:pPr>
        <w:ind w:left="920" w:hanging="334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3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3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9" w:hanging="33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5" w:hanging="3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1" w:hanging="3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8" w:hanging="3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4" w:hanging="3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0" w:hanging="334"/>
      </w:pPr>
      <w:rPr>
        <w:rFonts w:hint="default"/>
      </w:rPr>
    </w:lvl>
  </w:abstractNum>
  <w:abstractNum w:abstractNumId="2">
    <w:multiLevelType w:val="hybridMultilevel"/>
    <w:lvl w:ilvl="0">
      <w:start w:val="1"/>
      <w:numFmt w:val="lowerLetter"/>
      <w:lvlText w:val="(%1)"/>
      <w:lvlJc w:val="left"/>
      <w:pPr>
        <w:ind w:left="920" w:hanging="316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1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1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9" w:hanging="31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5" w:hanging="3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1" w:hanging="3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8" w:hanging="3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4" w:hanging="3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0" w:hanging="316"/>
      </w:pPr>
      <w:rPr>
        <w:rFonts w:hint="default"/>
      </w:rPr>
    </w:lvl>
  </w:abstractNum>
  <w:abstractNum w:abstractNumId="1">
    <w:multiLevelType w:val="hybridMultilevel"/>
    <w:lvl w:ilvl="0">
      <w:start w:val="105"/>
      <w:numFmt w:val="decimal"/>
      <w:lvlText w:val="%1"/>
      <w:lvlJc w:val="left"/>
      <w:pPr>
        <w:ind w:left="477" w:hanging="537"/>
        <w:jc w:val="left"/>
      </w:pPr>
      <w:rPr>
        <w:rFonts w:hint="default"/>
      </w:rPr>
    </w:lvl>
    <w:lvl w:ilvl="1">
      <w:start w:val="65"/>
      <w:numFmt w:val="decimal"/>
      <w:lvlText w:val="%1.%2"/>
      <w:lvlJc w:val="left"/>
      <w:pPr>
        <w:ind w:left="477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lowerRoman"/>
      <w:lvlText w:val="(%3)"/>
      <w:lvlJc w:val="left"/>
      <w:pPr>
        <w:ind w:left="197" w:hanging="268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3">
      <w:start w:val="1"/>
      <w:numFmt w:val="bullet"/>
      <w:lvlText w:val="•"/>
      <w:lvlJc w:val="left"/>
      <w:pPr>
        <w:ind w:left="1366" w:hanging="2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11" w:hanging="2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55" w:hanging="2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00" w:hanging="2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44" w:hanging="2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88" w:hanging="268"/>
      </w:pPr>
      <w:rPr>
        <w:rFonts w:hint="default"/>
      </w:rPr>
    </w:lvl>
  </w:abstractNum>
  <w:num w:numId="1">
    <w:abstractNumId w:val="0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920" w:firstLine="160"/>
    </w:pPr>
    <w:rPr>
      <w:rFonts w:ascii="Century" w:hAnsi="Century" w:eastAsia="Century"/>
      <w:sz w:val="16"/>
      <w:szCs w:val="16"/>
    </w:rPr>
  </w:style>
  <w:style w:styleId="Heading1" w:type="paragraph">
    <w:name w:val="Heading 1"/>
    <w:basedOn w:val="Normal"/>
    <w:uiPriority w:val="1"/>
    <w:qFormat/>
    <w:pPr>
      <w:ind w:left="186"/>
      <w:outlineLvl w:val="1"/>
    </w:pPr>
    <w:rPr>
      <w:rFonts w:ascii="Century Gothic" w:hAnsi="Century Gothic" w:eastAsia="Century Gothic"/>
      <w:b/>
      <w:bCs/>
      <w:sz w:val="20"/>
      <w:szCs w:val="20"/>
    </w:rPr>
  </w:style>
  <w:style w:styleId="Heading2" w:type="paragraph">
    <w:name w:val="Heading 2"/>
    <w:basedOn w:val="Normal"/>
    <w:uiPriority w:val="1"/>
    <w:qFormat/>
    <w:pPr>
      <w:ind w:left="920"/>
      <w:outlineLvl w:val="2"/>
    </w:pPr>
    <w:rPr>
      <w:rFonts w:ascii="Century Gothic" w:hAnsi="Century Gothic" w:eastAsia="Century Gothic"/>
      <w:b/>
      <w:bCs/>
      <w:sz w:val="18"/>
      <w:szCs w:val="18"/>
    </w:rPr>
  </w:style>
  <w:style w:styleId="Heading3" w:type="paragraph">
    <w:name w:val="Heading 3"/>
    <w:basedOn w:val="Normal"/>
    <w:uiPriority w:val="1"/>
    <w:qFormat/>
    <w:pPr>
      <w:ind w:left="186"/>
      <w:outlineLvl w:val="3"/>
    </w:pPr>
    <w:rPr>
      <w:rFonts w:ascii="Century Gothic" w:hAnsi="Century Gothic" w:eastAsia="Century Gothic"/>
      <w:b/>
      <w:bCs/>
      <w:sz w:val="16"/>
      <w:szCs w:val="1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2020-02-21T08:38:21Z</dcterms:created>
  <dcterms:modified xsi:type="dcterms:W3CDTF">2020-02-21T08:38:21Z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2020-01-18T00:00:00Z</vt:filetime>
  </property>
  <property fmtid="{D5CDD505-2E9C-101B-9397-08002B2CF9AE}" pid="3" name="LastSaved">
    <vt:filetime>2020-02-21T00:00:00Z</vt:filetime>
  </property>
</Properties>
</file>