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FDB" w:rsidRDefault="00947FDB">
      <w:pPr>
        <w:spacing w:before="4"/>
        <w:rPr>
          <w:rFonts w:ascii="Times New Roman" w:eastAsia="Times New Roman" w:hAnsi="Times New Roman" w:cs="Times New Roman"/>
          <w:sz w:val="6"/>
          <w:szCs w:val="6"/>
        </w:rPr>
      </w:pPr>
    </w:p>
    <w:p w:rsidR="00947FDB" w:rsidRDefault="00ED5524">
      <w:pPr>
        <w:spacing w:line="200" w:lineRule="atLeast"/>
        <w:ind w:left="10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796311" cy="39052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311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7FDB" w:rsidRDefault="00947FD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7FDB" w:rsidRDefault="00947FD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7FDB" w:rsidRDefault="00947FD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7FDB" w:rsidRDefault="00947FD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7FDB" w:rsidRDefault="00947FD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7FDB" w:rsidRDefault="00947FD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7FDB" w:rsidRDefault="00947FD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7FDB" w:rsidRDefault="00947FD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7FDB" w:rsidRDefault="00947FD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47FDB" w:rsidRDefault="00947FDB">
      <w:pPr>
        <w:spacing w:before="10"/>
        <w:rPr>
          <w:rFonts w:ascii="Times New Roman" w:eastAsia="Times New Roman" w:hAnsi="Times New Roman" w:cs="Times New Roman"/>
          <w:sz w:val="25"/>
          <w:szCs w:val="25"/>
        </w:rPr>
      </w:pPr>
    </w:p>
    <w:p w:rsidR="00947FDB" w:rsidRDefault="00ED5524">
      <w:pPr>
        <w:pStyle w:val="Heading2"/>
        <w:tabs>
          <w:tab w:val="left" w:pos="8175"/>
        </w:tabs>
        <w:spacing w:before="63"/>
        <w:ind w:left="1800"/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156.3</w:t>
      </w:r>
    </w:p>
    <w:p w:rsidR="00947FDB" w:rsidRDefault="00947FDB">
      <w:pPr>
        <w:sectPr w:rsidR="00947FDB">
          <w:footerReference w:type="default" r:id="rId8"/>
          <w:type w:val="continuous"/>
          <w:pgSz w:w="12240" w:h="15840"/>
          <w:pgMar w:top="20" w:right="1720" w:bottom="1480" w:left="840" w:header="720" w:footer="1282" w:gutter="0"/>
          <w:pgNumType w:start="637"/>
          <w:cols w:space="720"/>
        </w:sectPr>
      </w:pPr>
    </w:p>
    <w:p w:rsidR="00947FDB" w:rsidRDefault="00947FDB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947FDB" w:rsidRDefault="00ED5524">
      <w:pPr>
        <w:pStyle w:val="BodyText"/>
        <w:spacing w:line="178" w:lineRule="exact"/>
        <w:ind w:left="1800" w:firstLine="0"/>
      </w:pPr>
      <w:proofErr w:type="gramStart"/>
      <w:r>
        <w:rPr>
          <w:w w:val="115"/>
        </w:rPr>
        <w:t>this</w:t>
      </w:r>
      <w:r>
        <w:rPr>
          <w:spacing w:val="-3"/>
          <w:w w:val="115"/>
        </w:rPr>
        <w:t xml:space="preserve"> </w:t>
      </w:r>
      <w:r>
        <w:rPr>
          <w:w w:val="115"/>
        </w:rPr>
        <w:t>chapter,</w:t>
      </w:r>
      <w:proofErr w:type="gramEnd"/>
      <w:r>
        <w:rPr>
          <w:spacing w:val="-3"/>
          <w:w w:val="115"/>
        </w:rPr>
        <w:t xml:space="preserve"> </w:t>
      </w:r>
      <w:r>
        <w:rPr>
          <w:w w:val="115"/>
        </w:rPr>
        <w:t>is</w:t>
      </w:r>
      <w:r>
        <w:rPr>
          <w:spacing w:val="-3"/>
          <w:w w:val="115"/>
        </w:rPr>
        <w:t xml:space="preserve"> </w:t>
      </w:r>
      <w:r>
        <w:rPr>
          <w:w w:val="115"/>
        </w:rPr>
        <w:t>not</w:t>
      </w:r>
      <w:r>
        <w:rPr>
          <w:spacing w:val="-2"/>
          <w:w w:val="115"/>
        </w:rPr>
        <w:t xml:space="preserve"> </w:t>
      </w:r>
      <w:r>
        <w:rPr>
          <w:w w:val="115"/>
        </w:rPr>
        <w:t>less</w:t>
      </w:r>
      <w:r>
        <w:rPr>
          <w:spacing w:val="-3"/>
          <w:w w:val="115"/>
        </w:rPr>
        <w:t xml:space="preserve"> </w:t>
      </w:r>
      <w:r>
        <w:rPr>
          <w:w w:val="115"/>
        </w:rPr>
        <w:t>than</w:t>
      </w:r>
      <w:r>
        <w:rPr>
          <w:spacing w:val="-3"/>
          <w:w w:val="115"/>
        </w:rPr>
        <w:t xml:space="preserve"> </w:t>
      </w:r>
      <w:r>
        <w:rPr>
          <w:w w:val="115"/>
        </w:rPr>
        <w:t>90</w:t>
      </w:r>
      <w:r>
        <w:rPr>
          <w:spacing w:val="-2"/>
          <w:w w:val="115"/>
        </w:rPr>
        <w:t xml:space="preserve"> </w:t>
      </w:r>
      <w:r>
        <w:rPr>
          <w:w w:val="115"/>
        </w:rPr>
        <w:t>percent</w:t>
      </w:r>
      <w:r>
        <w:rPr>
          <w:w w:val="114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total</w:t>
      </w:r>
      <w:r>
        <w:rPr>
          <w:spacing w:val="38"/>
          <w:w w:val="115"/>
        </w:rPr>
        <w:t xml:space="preserve"> </w:t>
      </w:r>
      <w:r>
        <w:rPr>
          <w:w w:val="115"/>
        </w:rPr>
        <w:t>capacity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container.</w:t>
      </w:r>
    </w:p>
    <w:p w:rsidR="00947FDB" w:rsidRDefault="00ED5524">
      <w:pPr>
        <w:pStyle w:val="BodyText"/>
        <w:numPr>
          <w:ilvl w:val="0"/>
          <w:numId w:val="10"/>
        </w:numPr>
        <w:tabs>
          <w:tab w:val="left" w:pos="2291"/>
        </w:tabs>
        <w:spacing w:line="222" w:lineRule="auto"/>
        <w:ind w:right="1" w:firstLine="160"/>
        <w:jc w:val="both"/>
      </w:pP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drained</w:t>
      </w:r>
      <w:r>
        <w:rPr>
          <w:spacing w:val="16"/>
          <w:w w:val="115"/>
        </w:rPr>
        <w:t xml:space="preserve"> </w:t>
      </w:r>
      <w:r>
        <w:rPr>
          <w:w w:val="115"/>
        </w:rPr>
        <w:t>weight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mush-</w:t>
      </w:r>
      <w:r>
        <w:rPr>
          <w:w w:val="111"/>
        </w:rPr>
        <w:t xml:space="preserve"> </w:t>
      </w:r>
      <w:r>
        <w:rPr>
          <w:w w:val="115"/>
        </w:rPr>
        <w:t>room</w:t>
      </w:r>
      <w:r>
        <w:rPr>
          <w:spacing w:val="-1"/>
          <w:w w:val="115"/>
        </w:rPr>
        <w:t xml:space="preserve"> </w:t>
      </w:r>
      <w:r>
        <w:rPr>
          <w:w w:val="115"/>
        </w:rPr>
        <w:t>ingredient is</w:t>
      </w:r>
      <w:r>
        <w:rPr>
          <w:spacing w:val="-1"/>
          <w:w w:val="115"/>
        </w:rPr>
        <w:t xml:space="preserve"> </w:t>
      </w:r>
      <w:r>
        <w:rPr>
          <w:w w:val="115"/>
        </w:rPr>
        <w:t>not less</w:t>
      </w:r>
      <w:r>
        <w:rPr>
          <w:spacing w:val="-1"/>
          <w:w w:val="115"/>
        </w:rPr>
        <w:t xml:space="preserve"> </w:t>
      </w:r>
      <w:r>
        <w:rPr>
          <w:w w:val="115"/>
        </w:rPr>
        <w:t>than 56</w:t>
      </w:r>
      <w:r>
        <w:rPr>
          <w:spacing w:val="-1"/>
          <w:w w:val="115"/>
        </w:rPr>
        <w:t xml:space="preserve"> </w:t>
      </w:r>
      <w:r>
        <w:rPr>
          <w:w w:val="115"/>
        </w:rPr>
        <w:t>per-</w:t>
      </w:r>
      <w:r>
        <w:rPr>
          <w:w w:val="112"/>
        </w:rPr>
        <w:t xml:space="preserve"> </w:t>
      </w:r>
      <w:r>
        <w:rPr>
          <w:w w:val="115"/>
        </w:rPr>
        <w:t>cent</w:t>
      </w:r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water</w:t>
      </w:r>
      <w:r>
        <w:rPr>
          <w:spacing w:val="32"/>
          <w:w w:val="115"/>
        </w:rPr>
        <w:t xml:space="preserve"> </w:t>
      </w:r>
      <w:r>
        <w:rPr>
          <w:w w:val="115"/>
        </w:rPr>
        <w:t>capacity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tainer</w:t>
      </w:r>
      <w:proofErr w:type="spellEnd"/>
      <w:r>
        <w:rPr>
          <w:w w:val="115"/>
        </w:rPr>
        <w:t>.</w:t>
      </w:r>
    </w:p>
    <w:p w:rsidR="00947FDB" w:rsidRDefault="00ED5524">
      <w:pPr>
        <w:pStyle w:val="BodyText"/>
        <w:numPr>
          <w:ilvl w:val="0"/>
          <w:numId w:val="10"/>
        </w:numPr>
        <w:tabs>
          <w:tab w:val="left" w:pos="2428"/>
        </w:tabs>
        <w:spacing w:before="1" w:line="178" w:lineRule="exact"/>
        <w:ind w:right="1" w:firstLine="160"/>
        <w:jc w:val="both"/>
      </w:pPr>
      <w:r>
        <w:rPr>
          <w:w w:val="110"/>
        </w:rPr>
        <w:t>Determine</w:t>
      </w:r>
      <w:r>
        <w:rPr>
          <w:spacing w:val="19"/>
          <w:w w:val="110"/>
        </w:rPr>
        <w:t xml:space="preserve"> </w:t>
      </w:r>
      <w:r>
        <w:rPr>
          <w:w w:val="110"/>
        </w:rPr>
        <w:t>drained</w:t>
      </w:r>
      <w:r>
        <w:rPr>
          <w:spacing w:val="19"/>
          <w:w w:val="110"/>
        </w:rPr>
        <w:t xml:space="preserve"> </w:t>
      </w:r>
      <w:r>
        <w:rPr>
          <w:w w:val="110"/>
        </w:rPr>
        <w:t>weight</w:t>
      </w:r>
      <w:r>
        <w:rPr>
          <w:spacing w:val="19"/>
          <w:w w:val="110"/>
        </w:rPr>
        <w:t xml:space="preserve"> </w:t>
      </w:r>
      <w:r>
        <w:rPr>
          <w:w w:val="110"/>
        </w:rPr>
        <w:t>as</w:t>
      </w:r>
      <w:r>
        <w:rPr>
          <w:w w:val="109"/>
        </w:rPr>
        <w:t xml:space="preserve"> </w:t>
      </w:r>
      <w:r>
        <w:rPr>
          <w:w w:val="110"/>
        </w:rPr>
        <w:t>specified</w:t>
      </w:r>
      <w:r>
        <w:rPr>
          <w:spacing w:val="-14"/>
          <w:w w:val="110"/>
        </w:rPr>
        <w:t xml:space="preserve"> </w:t>
      </w:r>
      <w:r>
        <w:rPr>
          <w:w w:val="110"/>
        </w:rPr>
        <w:t>in</w:t>
      </w:r>
      <w:r>
        <w:rPr>
          <w:spacing w:val="-14"/>
          <w:w w:val="110"/>
        </w:rPr>
        <w:t xml:space="preserve"> </w:t>
      </w:r>
      <w:r>
        <w:rPr>
          <w:w w:val="110"/>
        </w:rPr>
        <w:t>§</w:t>
      </w:r>
      <w:r>
        <w:rPr>
          <w:spacing w:val="-32"/>
          <w:w w:val="110"/>
        </w:rPr>
        <w:t xml:space="preserve"> </w:t>
      </w:r>
      <w:r>
        <w:rPr>
          <w:w w:val="110"/>
        </w:rPr>
        <w:t>155.3(a).</w:t>
      </w:r>
    </w:p>
    <w:p w:rsidR="00947FDB" w:rsidRDefault="00ED5524">
      <w:pPr>
        <w:pStyle w:val="BodyText"/>
        <w:numPr>
          <w:ilvl w:val="0"/>
          <w:numId w:val="9"/>
        </w:numPr>
        <w:tabs>
          <w:tab w:val="left" w:pos="2292"/>
        </w:tabs>
        <w:spacing w:line="222" w:lineRule="auto"/>
        <w:ind w:firstLine="160"/>
        <w:jc w:val="both"/>
      </w:pPr>
      <w:r>
        <w:rPr>
          <w:w w:val="110"/>
        </w:rPr>
        <w:t>Determine</w:t>
      </w:r>
      <w:r>
        <w:rPr>
          <w:spacing w:val="10"/>
          <w:w w:val="110"/>
        </w:rPr>
        <w:t xml:space="preserve"> </w:t>
      </w:r>
      <w:r>
        <w:rPr>
          <w:w w:val="110"/>
        </w:rPr>
        <w:t>compliance</w:t>
      </w:r>
      <w:r>
        <w:rPr>
          <w:spacing w:val="11"/>
          <w:w w:val="110"/>
        </w:rPr>
        <w:t xml:space="preserve"> </w:t>
      </w:r>
      <w:r>
        <w:rPr>
          <w:w w:val="110"/>
        </w:rPr>
        <w:t>for</w:t>
      </w:r>
      <w:r>
        <w:rPr>
          <w:spacing w:val="10"/>
          <w:w w:val="110"/>
        </w:rPr>
        <w:t xml:space="preserve"> </w:t>
      </w:r>
      <w:r>
        <w:rPr>
          <w:w w:val="110"/>
        </w:rPr>
        <w:t>min-</w:t>
      </w:r>
      <w:r>
        <w:rPr>
          <w:w w:val="114"/>
        </w:rPr>
        <w:t xml:space="preserve"> </w:t>
      </w:r>
      <w:proofErr w:type="spellStart"/>
      <w:r>
        <w:rPr>
          <w:w w:val="110"/>
        </w:rPr>
        <w:t>imum</w:t>
      </w:r>
      <w:proofErr w:type="spellEnd"/>
      <w:r>
        <w:rPr>
          <w:spacing w:val="37"/>
          <w:w w:val="110"/>
        </w:rPr>
        <w:t xml:space="preserve"> </w:t>
      </w:r>
      <w:r>
        <w:rPr>
          <w:w w:val="110"/>
        </w:rPr>
        <w:t>fill</w:t>
      </w:r>
      <w:r>
        <w:rPr>
          <w:spacing w:val="38"/>
          <w:w w:val="110"/>
        </w:rPr>
        <w:t xml:space="preserve"> </w:t>
      </w:r>
      <w:r>
        <w:rPr>
          <w:w w:val="110"/>
        </w:rPr>
        <w:t>and</w:t>
      </w:r>
      <w:r>
        <w:rPr>
          <w:spacing w:val="37"/>
          <w:w w:val="110"/>
        </w:rPr>
        <w:t xml:space="preserve"> </w:t>
      </w:r>
      <w:r>
        <w:rPr>
          <w:w w:val="110"/>
        </w:rPr>
        <w:t>drained</w:t>
      </w:r>
      <w:r>
        <w:rPr>
          <w:spacing w:val="38"/>
          <w:w w:val="110"/>
        </w:rPr>
        <w:t xml:space="preserve"> </w:t>
      </w:r>
      <w:r>
        <w:rPr>
          <w:w w:val="110"/>
        </w:rPr>
        <w:t>weight</w:t>
      </w:r>
      <w:r>
        <w:rPr>
          <w:spacing w:val="38"/>
          <w:w w:val="110"/>
        </w:rPr>
        <w:t xml:space="preserve"> </w:t>
      </w:r>
      <w:r>
        <w:rPr>
          <w:w w:val="110"/>
        </w:rPr>
        <w:t>as</w:t>
      </w:r>
      <w:r>
        <w:rPr>
          <w:spacing w:val="37"/>
          <w:w w:val="110"/>
        </w:rPr>
        <w:t xml:space="preserve"> </w:t>
      </w:r>
      <w:proofErr w:type="spellStart"/>
      <w:r>
        <w:rPr>
          <w:w w:val="110"/>
        </w:rPr>
        <w:t>speci</w:t>
      </w:r>
      <w:proofErr w:type="spellEnd"/>
      <w:r>
        <w:rPr>
          <w:w w:val="110"/>
        </w:rPr>
        <w:t>-</w:t>
      </w:r>
      <w:r>
        <w:rPr>
          <w:w w:val="115"/>
        </w:rPr>
        <w:t xml:space="preserve"> </w:t>
      </w:r>
      <w:proofErr w:type="spellStart"/>
      <w:r>
        <w:rPr>
          <w:w w:val="110"/>
        </w:rPr>
        <w:t>fied</w:t>
      </w:r>
      <w:proofErr w:type="spellEnd"/>
      <w:r>
        <w:rPr>
          <w:spacing w:val="-20"/>
          <w:w w:val="110"/>
        </w:rPr>
        <w:t xml:space="preserve"> </w:t>
      </w:r>
      <w:r>
        <w:rPr>
          <w:w w:val="110"/>
        </w:rPr>
        <w:t>in</w:t>
      </w:r>
      <w:r>
        <w:rPr>
          <w:spacing w:val="-20"/>
          <w:w w:val="110"/>
        </w:rPr>
        <w:t xml:space="preserve"> </w:t>
      </w:r>
      <w:r>
        <w:rPr>
          <w:w w:val="110"/>
        </w:rPr>
        <w:t>§</w:t>
      </w:r>
      <w:r>
        <w:rPr>
          <w:spacing w:val="-34"/>
          <w:w w:val="110"/>
        </w:rPr>
        <w:t xml:space="preserve"> </w:t>
      </w:r>
      <w:r>
        <w:rPr>
          <w:w w:val="110"/>
        </w:rPr>
        <w:t>155.3(b).</w:t>
      </w:r>
    </w:p>
    <w:p w:rsidR="00947FDB" w:rsidRDefault="00ED5524">
      <w:pPr>
        <w:pStyle w:val="BodyText"/>
        <w:numPr>
          <w:ilvl w:val="0"/>
          <w:numId w:val="9"/>
        </w:numPr>
        <w:tabs>
          <w:tab w:val="left" w:pos="2313"/>
        </w:tabs>
        <w:spacing w:before="1" w:line="178" w:lineRule="exact"/>
        <w:ind w:firstLine="160"/>
        <w:jc w:val="both"/>
      </w:pPr>
      <w:r>
        <w:rPr>
          <w:w w:val="110"/>
        </w:rPr>
        <w:t>If</w:t>
      </w:r>
      <w:r>
        <w:rPr>
          <w:spacing w:val="15"/>
          <w:w w:val="110"/>
        </w:rPr>
        <w:t xml:space="preserve"> </w:t>
      </w:r>
      <w:r>
        <w:rPr>
          <w:w w:val="110"/>
        </w:rPr>
        <w:t>the</w:t>
      </w:r>
      <w:r>
        <w:rPr>
          <w:spacing w:val="15"/>
          <w:w w:val="110"/>
        </w:rPr>
        <w:t xml:space="preserve"> </w:t>
      </w:r>
      <w:r>
        <w:rPr>
          <w:w w:val="110"/>
        </w:rPr>
        <w:t>canned</w:t>
      </w:r>
      <w:r>
        <w:rPr>
          <w:spacing w:val="15"/>
          <w:w w:val="110"/>
        </w:rPr>
        <w:t xml:space="preserve"> </w:t>
      </w:r>
      <w:r>
        <w:rPr>
          <w:w w:val="110"/>
        </w:rPr>
        <w:t>mushrooms</w:t>
      </w:r>
      <w:r>
        <w:rPr>
          <w:spacing w:val="15"/>
          <w:w w:val="110"/>
        </w:rPr>
        <w:t xml:space="preserve"> </w:t>
      </w:r>
      <w:r>
        <w:rPr>
          <w:w w:val="110"/>
        </w:rPr>
        <w:t>fall</w:t>
      </w:r>
      <w:r>
        <w:rPr>
          <w:w w:val="118"/>
        </w:rPr>
        <w:t xml:space="preserve"> </w:t>
      </w:r>
      <w:r>
        <w:rPr>
          <w:w w:val="110"/>
        </w:rPr>
        <w:t>below</w:t>
      </w:r>
      <w:r>
        <w:rPr>
          <w:spacing w:val="33"/>
          <w:w w:val="110"/>
        </w:rPr>
        <w:t xml:space="preserve"> </w:t>
      </w:r>
      <w:r>
        <w:rPr>
          <w:w w:val="110"/>
        </w:rPr>
        <w:t>the</w:t>
      </w:r>
      <w:r>
        <w:rPr>
          <w:spacing w:val="34"/>
          <w:w w:val="110"/>
        </w:rPr>
        <w:t xml:space="preserve"> </w:t>
      </w:r>
      <w:r>
        <w:rPr>
          <w:w w:val="110"/>
        </w:rPr>
        <w:t>standard</w:t>
      </w:r>
      <w:r>
        <w:rPr>
          <w:spacing w:val="34"/>
          <w:w w:val="110"/>
        </w:rPr>
        <w:t xml:space="preserve"> </w:t>
      </w:r>
      <w:r>
        <w:rPr>
          <w:w w:val="110"/>
        </w:rPr>
        <w:t>of</w:t>
      </w:r>
      <w:r>
        <w:rPr>
          <w:spacing w:val="34"/>
          <w:w w:val="110"/>
        </w:rPr>
        <w:t xml:space="preserve"> </w:t>
      </w:r>
      <w:r>
        <w:rPr>
          <w:w w:val="110"/>
        </w:rPr>
        <w:t>fill</w:t>
      </w:r>
      <w:r>
        <w:rPr>
          <w:spacing w:val="33"/>
          <w:w w:val="110"/>
        </w:rPr>
        <w:t xml:space="preserve"> </w:t>
      </w:r>
      <w:r>
        <w:rPr>
          <w:w w:val="110"/>
        </w:rPr>
        <w:t>prescribed</w:t>
      </w:r>
      <w:r>
        <w:rPr>
          <w:spacing w:val="34"/>
          <w:w w:val="110"/>
        </w:rPr>
        <w:t xml:space="preserve"> </w:t>
      </w:r>
      <w:r>
        <w:rPr>
          <w:w w:val="110"/>
        </w:rPr>
        <w:t>in</w:t>
      </w:r>
      <w:r>
        <w:rPr>
          <w:w w:val="114"/>
        </w:rPr>
        <w:t xml:space="preserve"> </w:t>
      </w:r>
      <w:r>
        <w:rPr>
          <w:w w:val="110"/>
        </w:rPr>
        <w:t>paragraph</w:t>
      </w:r>
      <w:r>
        <w:rPr>
          <w:spacing w:val="21"/>
          <w:w w:val="110"/>
        </w:rPr>
        <w:t xml:space="preserve"> </w:t>
      </w:r>
      <w:r>
        <w:rPr>
          <w:w w:val="110"/>
        </w:rPr>
        <w:t>(c)(1)</w:t>
      </w:r>
      <w:r>
        <w:rPr>
          <w:spacing w:val="22"/>
          <w:w w:val="110"/>
        </w:rPr>
        <w:t xml:space="preserve"> </w:t>
      </w:r>
      <w:r>
        <w:rPr>
          <w:w w:val="110"/>
        </w:rPr>
        <w:t>(i)</w:t>
      </w:r>
      <w:r>
        <w:rPr>
          <w:spacing w:val="21"/>
          <w:w w:val="110"/>
        </w:rPr>
        <w:t xml:space="preserve"> </w:t>
      </w:r>
      <w:r>
        <w:rPr>
          <w:w w:val="110"/>
        </w:rPr>
        <w:t>and/or</w:t>
      </w:r>
      <w:r>
        <w:rPr>
          <w:spacing w:val="22"/>
          <w:w w:val="110"/>
        </w:rPr>
        <w:t xml:space="preserve"> </w:t>
      </w:r>
      <w:r>
        <w:rPr>
          <w:w w:val="110"/>
        </w:rPr>
        <w:t>(ii)</w:t>
      </w:r>
      <w:r>
        <w:rPr>
          <w:spacing w:val="21"/>
          <w:w w:val="110"/>
        </w:rPr>
        <w:t xml:space="preserve"> </w:t>
      </w:r>
      <w:r>
        <w:rPr>
          <w:w w:val="110"/>
        </w:rPr>
        <w:t>and</w:t>
      </w:r>
      <w:r>
        <w:rPr>
          <w:spacing w:val="22"/>
          <w:w w:val="110"/>
        </w:rPr>
        <w:t xml:space="preserve"> </w:t>
      </w:r>
      <w:r>
        <w:rPr>
          <w:w w:val="110"/>
        </w:rPr>
        <w:t>(2)</w:t>
      </w:r>
      <w:r>
        <w:rPr>
          <w:spacing w:val="21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this</w:t>
      </w:r>
      <w:r>
        <w:rPr>
          <w:spacing w:val="24"/>
          <w:w w:val="110"/>
        </w:rPr>
        <w:t xml:space="preserve"> </w:t>
      </w:r>
      <w:r>
        <w:rPr>
          <w:w w:val="110"/>
        </w:rPr>
        <w:t>section,</w:t>
      </w:r>
      <w:r>
        <w:rPr>
          <w:spacing w:val="24"/>
          <w:w w:val="110"/>
        </w:rPr>
        <w:t xml:space="preserve"> </w:t>
      </w:r>
      <w:r>
        <w:rPr>
          <w:w w:val="110"/>
        </w:rPr>
        <w:t>the</w:t>
      </w:r>
      <w:r>
        <w:rPr>
          <w:spacing w:val="24"/>
          <w:w w:val="110"/>
        </w:rPr>
        <w:t xml:space="preserve"> </w:t>
      </w:r>
      <w:r>
        <w:rPr>
          <w:w w:val="110"/>
        </w:rPr>
        <w:t>label</w:t>
      </w:r>
      <w:r>
        <w:rPr>
          <w:spacing w:val="25"/>
          <w:w w:val="110"/>
        </w:rPr>
        <w:t xml:space="preserve"> </w:t>
      </w:r>
      <w:r>
        <w:rPr>
          <w:w w:val="110"/>
        </w:rPr>
        <w:t>shall</w:t>
      </w:r>
      <w:r>
        <w:rPr>
          <w:spacing w:val="24"/>
          <w:w w:val="110"/>
        </w:rPr>
        <w:t xml:space="preserve"> </w:t>
      </w:r>
      <w:r>
        <w:rPr>
          <w:w w:val="110"/>
        </w:rPr>
        <w:t>bear</w:t>
      </w:r>
      <w:r>
        <w:rPr>
          <w:spacing w:val="24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general</w:t>
      </w:r>
      <w:r>
        <w:rPr>
          <w:spacing w:val="31"/>
          <w:w w:val="110"/>
        </w:rPr>
        <w:t xml:space="preserve"> </w:t>
      </w:r>
      <w:r>
        <w:rPr>
          <w:w w:val="110"/>
        </w:rPr>
        <w:t>statement</w:t>
      </w:r>
      <w:r>
        <w:rPr>
          <w:spacing w:val="31"/>
          <w:w w:val="110"/>
        </w:rPr>
        <w:t xml:space="preserve"> </w:t>
      </w:r>
      <w:r>
        <w:rPr>
          <w:w w:val="110"/>
        </w:rPr>
        <w:t>of</w:t>
      </w:r>
      <w:r>
        <w:rPr>
          <w:spacing w:val="31"/>
          <w:w w:val="110"/>
        </w:rPr>
        <w:t xml:space="preserve"> </w:t>
      </w:r>
      <w:r>
        <w:rPr>
          <w:w w:val="110"/>
        </w:rPr>
        <w:t>substandard</w:t>
      </w:r>
      <w:r>
        <w:rPr>
          <w:spacing w:val="31"/>
          <w:w w:val="110"/>
        </w:rPr>
        <w:t xml:space="preserve"> </w:t>
      </w:r>
      <w:r>
        <w:rPr>
          <w:w w:val="110"/>
        </w:rPr>
        <w:t>fill</w:t>
      </w:r>
      <w:r>
        <w:rPr>
          <w:w w:val="123"/>
        </w:rPr>
        <w:t xml:space="preserve"> </w:t>
      </w:r>
      <w:r>
        <w:rPr>
          <w:w w:val="110"/>
        </w:rPr>
        <w:t>specified</w:t>
      </w:r>
      <w:r>
        <w:rPr>
          <w:spacing w:val="3"/>
          <w:w w:val="110"/>
        </w:rPr>
        <w:t xml:space="preserve"> </w:t>
      </w:r>
      <w:r>
        <w:rPr>
          <w:w w:val="110"/>
        </w:rPr>
        <w:t>in</w:t>
      </w:r>
      <w:r>
        <w:rPr>
          <w:spacing w:val="4"/>
          <w:w w:val="110"/>
        </w:rPr>
        <w:t xml:space="preserve"> </w:t>
      </w:r>
      <w:r>
        <w:rPr>
          <w:w w:val="110"/>
        </w:rPr>
        <w:t>§</w:t>
      </w:r>
      <w:r>
        <w:rPr>
          <w:spacing w:val="-23"/>
          <w:w w:val="110"/>
        </w:rPr>
        <w:t xml:space="preserve"> </w:t>
      </w:r>
      <w:r>
        <w:rPr>
          <w:w w:val="110"/>
        </w:rPr>
        <w:t>130.14(b)</w:t>
      </w:r>
      <w:r>
        <w:rPr>
          <w:spacing w:val="3"/>
          <w:w w:val="110"/>
        </w:rPr>
        <w:t xml:space="preserve"> </w:t>
      </w:r>
      <w:r>
        <w:rPr>
          <w:w w:val="110"/>
        </w:rPr>
        <w:t>of</w:t>
      </w:r>
      <w:r>
        <w:rPr>
          <w:spacing w:val="4"/>
          <w:w w:val="110"/>
        </w:rPr>
        <w:t xml:space="preserve"> </w:t>
      </w:r>
      <w:r>
        <w:rPr>
          <w:w w:val="110"/>
        </w:rPr>
        <w:t>this</w:t>
      </w:r>
      <w:r>
        <w:rPr>
          <w:spacing w:val="4"/>
          <w:w w:val="110"/>
        </w:rPr>
        <w:t xml:space="preserve"> </w:t>
      </w:r>
      <w:r>
        <w:rPr>
          <w:w w:val="110"/>
        </w:rPr>
        <w:t>chapter,</w:t>
      </w:r>
      <w:r>
        <w:rPr>
          <w:spacing w:val="4"/>
          <w:w w:val="110"/>
        </w:rPr>
        <w:t xml:space="preserve"> </w:t>
      </w:r>
      <w:r>
        <w:rPr>
          <w:w w:val="110"/>
        </w:rPr>
        <w:t>in</w:t>
      </w:r>
      <w:r>
        <w:rPr>
          <w:w w:val="114"/>
        </w:rPr>
        <w:t xml:space="preserve"> </w:t>
      </w:r>
      <w:r>
        <w:rPr>
          <w:w w:val="110"/>
        </w:rPr>
        <w:t>the</w:t>
      </w:r>
      <w:r>
        <w:rPr>
          <w:spacing w:val="21"/>
          <w:w w:val="110"/>
        </w:rPr>
        <w:t xml:space="preserve"> </w:t>
      </w:r>
      <w:r>
        <w:rPr>
          <w:w w:val="110"/>
        </w:rPr>
        <w:t>manner</w:t>
      </w:r>
      <w:r>
        <w:rPr>
          <w:spacing w:val="21"/>
          <w:w w:val="110"/>
        </w:rPr>
        <w:t xml:space="preserve"> </w:t>
      </w:r>
      <w:r>
        <w:rPr>
          <w:w w:val="110"/>
        </w:rPr>
        <w:t>and</w:t>
      </w:r>
      <w:r>
        <w:rPr>
          <w:spacing w:val="20"/>
          <w:w w:val="110"/>
        </w:rPr>
        <w:t xml:space="preserve"> </w:t>
      </w:r>
      <w:r>
        <w:rPr>
          <w:w w:val="110"/>
        </w:rPr>
        <w:t>form</w:t>
      </w:r>
      <w:r>
        <w:rPr>
          <w:spacing w:val="21"/>
          <w:w w:val="110"/>
        </w:rPr>
        <w:t xml:space="preserve"> </w:t>
      </w:r>
      <w:r>
        <w:rPr>
          <w:w w:val="110"/>
        </w:rPr>
        <w:t>therein</w:t>
      </w:r>
      <w:r>
        <w:rPr>
          <w:spacing w:val="21"/>
          <w:w w:val="110"/>
        </w:rPr>
        <w:t xml:space="preserve"> </w:t>
      </w:r>
      <w:r>
        <w:rPr>
          <w:w w:val="110"/>
        </w:rPr>
        <w:t>pre-</w:t>
      </w:r>
      <w:r>
        <w:rPr>
          <w:w w:val="112"/>
        </w:rPr>
        <w:t xml:space="preserve"> </w:t>
      </w:r>
      <w:r>
        <w:rPr>
          <w:w w:val="110"/>
        </w:rPr>
        <w:t>scribed.</w:t>
      </w:r>
    </w:p>
    <w:p w:rsidR="00947FDB" w:rsidRDefault="00ED5524">
      <w:pPr>
        <w:spacing w:before="83" w:line="163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[48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10813,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1983,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58</w:t>
      </w:r>
    </w:p>
    <w:p w:rsidR="00947FDB" w:rsidRDefault="00ED5524">
      <w:pPr>
        <w:spacing w:line="163" w:lineRule="exact"/>
        <w:ind w:right="52"/>
        <w:jc w:val="center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2883,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1993]</w:t>
      </w:r>
    </w:p>
    <w:p w:rsidR="00947FDB" w:rsidRDefault="00947FDB">
      <w:pPr>
        <w:spacing w:before="8"/>
        <w:rPr>
          <w:rFonts w:ascii="Century" w:eastAsia="Century" w:hAnsi="Century" w:cs="Century"/>
          <w:sz w:val="13"/>
          <w:szCs w:val="13"/>
        </w:rPr>
      </w:pPr>
    </w:p>
    <w:p w:rsidR="00947FDB" w:rsidRDefault="00ED5524">
      <w:pPr>
        <w:pStyle w:val="Heading1"/>
        <w:ind w:left="1931" w:right="135"/>
        <w:jc w:val="center"/>
        <w:rPr>
          <w:b w:val="0"/>
          <w:bCs w:val="0"/>
        </w:rPr>
      </w:pPr>
      <w:r>
        <w:t>PART</w:t>
      </w:r>
      <w:r>
        <w:rPr>
          <w:spacing w:val="10"/>
        </w:rPr>
        <w:t xml:space="preserve"> </w:t>
      </w:r>
      <w:r>
        <w:t>156—VEGETABLE</w:t>
      </w:r>
      <w:r>
        <w:rPr>
          <w:spacing w:val="10"/>
        </w:rPr>
        <w:t xml:space="preserve"> </w:t>
      </w:r>
      <w:r>
        <w:t>JUICES</w:t>
      </w:r>
    </w:p>
    <w:p w:rsidR="00947FDB" w:rsidRDefault="00ED5524">
      <w:pPr>
        <w:pStyle w:val="Heading3"/>
        <w:spacing w:before="151"/>
        <w:ind w:left="1931" w:right="135"/>
        <w:jc w:val="center"/>
        <w:rPr>
          <w:b w:val="0"/>
          <w:bCs w:val="0"/>
        </w:rPr>
      </w:pPr>
      <w:r>
        <w:t>Subpart</w:t>
      </w:r>
      <w:r>
        <w:rPr>
          <w:spacing w:val="8"/>
        </w:rPr>
        <w:t xml:space="preserve"> </w:t>
      </w:r>
      <w:r>
        <w:t>A—General</w:t>
      </w:r>
      <w:r>
        <w:rPr>
          <w:spacing w:val="8"/>
        </w:rPr>
        <w:t xml:space="preserve"> </w:t>
      </w:r>
      <w:r>
        <w:t>Provisions</w:t>
      </w:r>
    </w:p>
    <w:p w:rsidR="00947FDB" w:rsidRDefault="00ED5524">
      <w:pPr>
        <w:spacing w:before="102" w:line="162" w:lineRule="exact"/>
        <w:ind w:right="1256"/>
        <w:jc w:val="center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20"/>
          <w:sz w:val="14"/>
        </w:rPr>
        <w:t>Sec.</w:t>
      </w:r>
    </w:p>
    <w:p w:rsidR="00947FDB" w:rsidRDefault="00ED5524">
      <w:pPr>
        <w:spacing w:line="162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156.3   </w:t>
      </w:r>
      <w:r>
        <w:rPr>
          <w:rFonts w:ascii="Century"/>
          <w:spacing w:val="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Definitions.</w:t>
      </w:r>
    </w:p>
    <w:p w:rsidR="00947FDB" w:rsidRDefault="00947FDB">
      <w:pPr>
        <w:spacing w:before="10"/>
        <w:rPr>
          <w:rFonts w:ascii="Century" w:eastAsia="Century" w:hAnsi="Century" w:cs="Century"/>
          <w:sz w:val="11"/>
          <w:szCs w:val="11"/>
        </w:rPr>
      </w:pPr>
    </w:p>
    <w:p w:rsidR="00947FDB" w:rsidRDefault="00ED5524">
      <w:pPr>
        <w:pStyle w:val="Heading3"/>
        <w:spacing w:line="180" w:lineRule="exact"/>
        <w:ind w:left="2040" w:right="242"/>
        <w:jc w:val="center"/>
        <w:rPr>
          <w:b w:val="0"/>
          <w:bCs w:val="0"/>
        </w:rPr>
      </w:pPr>
      <w:r>
        <w:t>Subpart</w:t>
      </w:r>
      <w:r>
        <w:rPr>
          <w:spacing w:val="8"/>
        </w:rPr>
        <w:t xml:space="preserve"> </w:t>
      </w:r>
      <w:r>
        <w:t>B—Requirements</w:t>
      </w:r>
      <w:r>
        <w:rPr>
          <w:spacing w:val="8"/>
        </w:rPr>
        <w:t xml:space="preserve"> </w:t>
      </w:r>
      <w:r>
        <w:t>for</w:t>
      </w:r>
      <w:r>
        <w:rPr>
          <w:spacing w:val="8"/>
        </w:rPr>
        <w:t xml:space="preserve"> </w:t>
      </w:r>
      <w:r>
        <w:t>Specific Standardized</w:t>
      </w:r>
      <w:r>
        <w:rPr>
          <w:spacing w:val="8"/>
        </w:rPr>
        <w:t xml:space="preserve"> </w:t>
      </w:r>
      <w:r>
        <w:t>Vegetable</w:t>
      </w:r>
      <w:r>
        <w:rPr>
          <w:spacing w:val="8"/>
        </w:rPr>
        <w:t xml:space="preserve"> </w:t>
      </w:r>
      <w:r>
        <w:t>Juices</w:t>
      </w:r>
    </w:p>
    <w:p w:rsidR="00947FDB" w:rsidRDefault="00ED5524">
      <w:pPr>
        <w:numPr>
          <w:ilvl w:val="1"/>
          <w:numId w:val="8"/>
        </w:numPr>
        <w:tabs>
          <w:tab w:val="left" w:pos="2407"/>
        </w:tabs>
        <w:spacing w:before="102"/>
        <w:ind w:hanging="60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20"/>
          <w:sz w:val="14"/>
        </w:rPr>
        <w:t>Tomato</w:t>
      </w:r>
      <w:r>
        <w:rPr>
          <w:rFonts w:ascii="Century"/>
          <w:spacing w:val="-14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juice.</w:t>
      </w:r>
    </w:p>
    <w:p w:rsidR="00947FDB" w:rsidRDefault="00ED5524">
      <w:pPr>
        <w:spacing w:before="67"/>
        <w:ind w:left="1931" w:right="159"/>
        <w:jc w:val="center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pacing w:val="-1"/>
          <w:sz w:val="14"/>
        </w:rPr>
        <w:t>A</w:t>
      </w:r>
      <w:r>
        <w:rPr>
          <w:rFonts w:ascii="Century"/>
          <w:spacing w:val="-1"/>
          <w:sz w:val="11"/>
        </w:rPr>
        <w:t>UTHORITY</w:t>
      </w:r>
      <w:r>
        <w:rPr>
          <w:rFonts w:ascii="Century"/>
          <w:spacing w:val="-1"/>
          <w:sz w:val="14"/>
        </w:rPr>
        <w:t>: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21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U.S.C.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321,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341,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343,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348,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371.</w:t>
      </w:r>
    </w:p>
    <w:p w:rsidR="00947FDB" w:rsidRDefault="00947FDB">
      <w:pPr>
        <w:spacing w:before="8"/>
        <w:rPr>
          <w:rFonts w:ascii="Century" w:eastAsia="Century" w:hAnsi="Century" w:cs="Century"/>
          <w:sz w:val="13"/>
          <w:szCs w:val="13"/>
        </w:rPr>
      </w:pPr>
    </w:p>
    <w:p w:rsidR="00947FDB" w:rsidRDefault="00ED5524">
      <w:pPr>
        <w:pStyle w:val="Heading1"/>
        <w:ind w:left="2006"/>
        <w:rPr>
          <w:b w:val="0"/>
          <w:bCs w:val="0"/>
        </w:rPr>
      </w:pPr>
      <w:r>
        <w:t>Subpart</w:t>
      </w:r>
      <w:r>
        <w:rPr>
          <w:spacing w:val="10"/>
        </w:rPr>
        <w:t xml:space="preserve"> </w:t>
      </w:r>
      <w:r>
        <w:t>A—General</w:t>
      </w:r>
      <w:r>
        <w:rPr>
          <w:spacing w:val="10"/>
        </w:rPr>
        <w:t xml:space="preserve"> </w:t>
      </w:r>
      <w:r>
        <w:t>Provisions</w:t>
      </w:r>
    </w:p>
    <w:p w:rsidR="00947FDB" w:rsidRDefault="00ED5524">
      <w:pPr>
        <w:pStyle w:val="Heading3"/>
        <w:spacing w:before="114"/>
        <w:ind w:left="1800"/>
        <w:jc w:val="both"/>
        <w:rPr>
          <w:rFonts w:ascii="Century Schoolbook" w:eastAsia="Century Schoolbook" w:hAnsi="Century Schoolbook" w:cs="Century Schoolbook"/>
          <w:b w:val="0"/>
          <w:bCs w:val="0"/>
        </w:rPr>
      </w:pPr>
      <w:r>
        <w:rPr>
          <w:rFonts w:ascii="Century Schoolbook" w:eastAsia="Century Schoolbook" w:hAnsi="Century Schoolbook" w:cs="Century Schoolbook"/>
        </w:rPr>
        <w:t>§</w:t>
      </w:r>
      <w:r>
        <w:rPr>
          <w:rFonts w:ascii="Century Schoolbook" w:eastAsia="Century Schoolbook" w:hAnsi="Century Schoolbook" w:cs="Century Schoolbook"/>
          <w:spacing w:val="-20"/>
        </w:rPr>
        <w:t xml:space="preserve"> </w:t>
      </w:r>
      <w:r>
        <w:rPr>
          <w:rFonts w:ascii="Century Schoolbook" w:eastAsia="Century Schoolbook" w:hAnsi="Century Schoolbook" w:cs="Century Schoolbook"/>
        </w:rPr>
        <w:t xml:space="preserve">156.3  </w:t>
      </w:r>
      <w:r>
        <w:rPr>
          <w:rFonts w:ascii="Century Schoolbook" w:eastAsia="Century Schoolbook" w:hAnsi="Century Schoolbook" w:cs="Century Schoolbook"/>
          <w:spacing w:val="22"/>
        </w:rPr>
        <w:t xml:space="preserve"> </w:t>
      </w:r>
      <w:r>
        <w:rPr>
          <w:rFonts w:ascii="Century Schoolbook" w:eastAsia="Century Schoolbook" w:hAnsi="Century Schoolbook" w:cs="Century Schoolbook"/>
        </w:rPr>
        <w:t>Definitions.</w:t>
      </w:r>
    </w:p>
    <w:p w:rsidR="00947FDB" w:rsidRDefault="00ED5524">
      <w:pPr>
        <w:pStyle w:val="BodyText"/>
        <w:spacing w:before="43" w:line="184" w:lineRule="exact"/>
        <w:ind w:left="1960" w:firstLine="0"/>
      </w:pPr>
      <w:proofErr w:type="gramStart"/>
      <w:r>
        <w:rPr>
          <w:w w:val="115"/>
        </w:rPr>
        <w:t>For</w:t>
      </w:r>
      <w:r>
        <w:rPr>
          <w:spacing w:val="-1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purpose</w:t>
      </w:r>
      <w:r>
        <w:rPr>
          <w:spacing w:val="-1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spacing w:val="-1"/>
          <w:w w:val="115"/>
        </w:rPr>
        <w:t xml:space="preserve"> </w:t>
      </w:r>
      <w:r>
        <w:rPr>
          <w:w w:val="115"/>
        </w:rPr>
        <w:t>this</w:t>
      </w:r>
      <w:r>
        <w:rPr>
          <w:spacing w:val="-1"/>
          <w:w w:val="115"/>
        </w:rPr>
        <w:t xml:space="preserve"> </w:t>
      </w:r>
      <w:r>
        <w:rPr>
          <w:w w:val="115"/>
        </w:rPr>
        <w:t>part:</w:t>
      </w:r>
    </w:p>
    <w:p w:rsidR="00947FDB" w:rsidRDefault="00ED5524">
      <w:pPr>
        <w:pStyle w:val="BodyText"/>
        <w:numPr>
          <w:ilvl w:val="2"/>
          <w:numId w:val="8"/>
        </w:numPr>
        <w:tabs>
          <w:tab w:val="left" w:pos="2242"/>
        </w:tabs>
        <w:spacing w:before="7" w:line="178" w:lineRule="exact"/>
        <w:ind w:firstLine="160"/>
        <w:jc w:val="both"/>
      </w:pPr>
      <w:r>
        <w:rPr>
          <w:rFonts w:ascii="Times New Roman"/>
          <w:i/>
          <w:w w:val="115"/>
        </w:rPr>
        <w:t>Strength</w:t>
      </w:r>
      <w:r>
        <w:rPr>
          <w:rFonts w:ascii="Times New Roman"/>
          <w:i/>
          <w:spacing w:val="25"/>
          <w:w w:val="115"/>
        </w:rPr>
        <w:t xml:space="preserve"> </w:t>
      </w:r>
      <w:r>
        <w:rPr>
          <w:rFonts w:ascii="Times New Roman"/>
          <w:i/>
          <w:w w:val="115"/>
        </w:rPr>
        <w:t>and</w:t>
      </w:r>
      <w:r>
        <w:rPr>
          <w:rFonts w:ascii="Times New Roman"/>
          <w:i/>
          <w:spacing w:val="26"/>
          <w:w w:val="115"/>
        </w:rPr>
        <w:t xml:space="preserve"> </w:t>
      </w:r>
      <w:r>
        <w:rPr>
          <w:rFonts w:ascii="Times New Roman"/>
          <w:i/>
          <w:w w:val="115"/>
        </w:rPr>
        <w:t>redness</w:t>
      </w:r>
      <w:r>
        <w:rPr>
          <w:rFonts w:ascii="Times New Roman"/>
          <w:i/>
          <w:spacing w:val="26"/>
          <w:w w:val="115"/>
        </w:rPr>
        <w:t xml:space="preserve"> </w:t>
      </w:r>
      <w:r>
        <w:rPr>
          <w:rFonts w:ascii="Times New Roman"/>
          <w:i/>
          <w:w w:val="115"/>
        </w:rPr>
        <w:t>of</w:t>
      </w:r>
      <w:r>
        <w:rPr>
          <w:rFonts w:ascii="Times New Roman"/>
          <w:i/>
          <w:spacing w:val="26"/>
          <w:w w:val="115"/>
        </w:rPr>
        <w:t xml:space="preserve"> </w:t>
      </w:r>
      <w:r>
        <w:rPr>
          <w:rFonts w:ascii="Times New Roman"/>
          <w:i/>
          <w:w w:val="115"/>
        </w:rPr>
        <w:t>color</w:t>
      </w:r>
      <w:r>
        <w:rPr>
          <w:rFonts w:ascii="Times New Roman"/>
          <w:i/>
          <w:spacing w:val="26"/>
          <w:w w:val="115"/>
        </w:rPr>
        <w:t xml:space="preserve"> </w:t>
      </w:r>
      <w:r>
        <w:rPr>
          <w:w w:val="115"/>
        </w:rPr>
        <w:t>means</w:t>
      </w:r>
      <w:r>
        <w:rPr>
          <w:w w:val="111"/>
        </w:rPr>
        <w:t xml:space="preserve"> </w:t>
      </w:r>
      <w:r>
        <w:rPr>
          <w:w w:val="115"/>
        </w:rPr>
        <w:t>at</w:t>
      </w:r>
      <w:r>
        <w:rPr>
          <w:spacing w:val="48"/>
          <w:w w:val="115"/>
        </w:rPr>
        <w:t xml:space="preserve"> </w:t>
      </w:r>
      <w:r>
        <w:rPr>
          <w:w w:val="115"/>
        </w:rPr>
        <w:t>least</w:t>
      </w:r>
      <w:r>
        <w:rPr>
          <w:spacing w:val="48"/>
          <w:w w:val="115"/>
        </w:rPr>
        <w:t xml:space="preserve"> </w:t>
      </w:r>
      <w:r>
        <w:rPr>
          <w:w w:val="115"/>
        </w:rPr>
        <w:t>as</w:t>
      </w:r>
      <w:r>
        <w:rPr>
          <w:spacing w:val="48"/>
          <w:w w:val="115"/>
        </w:rPr>
        <w:t xml:space="preserve"> </w:t>
      </w:r>
      <w:r>
        <w:rPr>
          <w:w w:val="115"/>
        </w:rPr>
        <w:t>much</w:t>
      </w:r>
      <w:r>
        <w:rPr>
          <w:spacing w:val="49"/>
          <w:w w:val="115"/>
        </w:rPr>
        <w:t xml:space="preserve"> </w:t>
      </w:r>
      <w:r>
        <w:rPr>
          <w:w w:val="115"/>
        </w:rPr>
        <w:t>red</w:t>
      </w:r>
      <w:r>
        <w:rPr>
          <w:spacing w:val="48"/>
          <w:w w:val="115"/>
        </w:rPr>
        <w:t xml:space="preserve"> </w:t>
      </w:r>
      <w:r>
        <w:rPr>
          <w:w w:val="115"/>
        </w:rPr>
        <w:t>as</w:t>
      </w:r>
      <w:r>
        <w:rPr>
          <w:spacing w:val="48"/>
          <w:w w:val="115"/>
        </w:rPr>
        <w:t xml:space="preserve"> </w:t>
      </w:r>
      <w:r>
        <w:rPr>
          <w:w w:val="115"/>
        </w:rPr>
        <w:t>obtained</w:t>
      </w:r>
      <w:r>
        <w:rPr>
          <w:spacing w:val="49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comparison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prepared</w:t>
      </w:r>
      <w:r>
        <w:rPr>
          <w:spacing w:val="18"/>
          <w:w w:val="115"/>
        </w:rPr>
        <w:t xml:space="preserve"> </w:t>
      </w:r>
      <w:r>
        <w:rPr>
          <w:w w:val="115"/>
        </w:rPr>
        <w:t>product, with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blended</w:t>
      </w:r>
      <w:r>
        <w:rPr>
          <w:spacing w:val="26"/>
          <w:w w:val="115"/>
        </w:rPr>
        <w:t xml:space="preserve"> </w:t>
      </w:r>
      <w:r>
        <w:rPr>
          <w:w w:val="115"/>
        </w:rPr>
        <w:t>color</w:t>
      </w:r>
      <w:r>
        <w:rPr>
          <w:spacing w:val="25"/>
          <w:w w:val="115"/>
        </w:rPr>
        <w:t xml:space="preserve"> </w:t>
      </w:r>
      <w:r>
        <w:rPr>
          <w:w w:val="115"/>
        </w:rPr>
        <w:t>produced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spinning</w:t>
      </w:r>
      <w:r>
        <w:rPr>
          <w:spacing w:val="49"/>
          <w:w w:val="115"/>
        </w:rPr>
        <w:t xml:space="preserve"> </w:t>
      </w:r>
      <w:r>
        <w:rPr>
          <w:w w:val="115"/>
        </w:rPr>
        <w:t>a</w:t>
      </w:r>
      <w:r>
        <w:rPr>
          <w:spacing w:val="49"/>
          <w:w w:val="115"/>
        </w:rPr>
        <w:t xml:space="preserve"> </w:t>
      </w:r>
      <w:r>
        <w:rPr>
          <w:w w:val="115"/>
        </w:rPr>
        <w:t>combination</w:t>
      </w:r>
      <w:r>
        <w:rPr>
          <w:spacing w:val="50"/>
          <w:w w:val="115"/>
        </w:rPr>
        <w:t xml:space="preserve"> </w:t>
      </w:r>
      <w:r>
        <w:rPr>
          <w:w w:val="115"/>
        </w:rPr>
        <w:t>of</w:t>
      </w:r>
      <w:r>
        <w:rPr>
          <w:spacing w:val="49"/>
          <w:w w:val="115"/>
        </w:rPr>
        <w:t xml:space="preserve"> </w:t>
      </w:r>
      <w:r>
        <w:rPr>
          <w:w w:val="115"/>
        </w:rPr>
        <w:t>the</w:t>
      </w:r>
      <w:r>
        <w:rPr>
          <w:spacing w:val="50"/>
          <w:w w:val="115"/>
        </w:rPr>
        <w:t xml:space="preserve"> </w:t>
      </w:r>
      <w:proofErr w:type="spellStart"/>
      <w:r>
        <w:rPr>
          <w:w w:val="115"/>
        </w:rPr>
        <w:t>fol</w:t>
      </w:r>
      <w:proofErr w:type="spellEnd"/>
      <w:r>
        <w:rPr>
          <w:w w:val="115"/>
        </w:rPr>
        <w:t>-</w:t>
      </w:r>
      <w:r>
        <w:rPr>
          <w:w w:val="121"/>
        </w:rPr>
        <w:t xml:space="preserve"> </w:t>
      </w:r>
      <w:r>
        <w:rPr>
          <w:w w:val="115"/>
        </w:rPr>
        <w:t>lowing</w:t>
      </w:r>
      <w:r>
        <w:rPr>
          <w:spacing w:val="50"/>
          <w:w w:val="115"/>
        </w:rPr>
        <w:t xml:space="preserve"> </w:t>
      </w:r>
      <w:r>
        <w:rPr>
          <w:w w:val="115"/>
        </w:rPr>
        <w:t>concentric</w:t>
      </w:r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Munsell  color</w:t>
      </w:r>
      <w:proofErr w:type="gramEnd"/>
      <w:r>
        <w:rPr>
          <w:spacing w:val="50"/>
          <w:w w:val="115"/>
        </w:rPr>
        <w:t xml:space="preserve"> </w:t>
      </w:r>
      <w:r>
        <w:rPr>
          <w:w w:val="115"/>
        </w:rPr>
        <w:t>discs</w:t>
      </w:r>
      <w:r>
        <w:rPr>
          <w:w w:val="113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equal</w:t>
      </w:r>
      <w:r>
        <w:rPr>
          <w:spacing w:val="20"/>
          <w:w w:val="115"/>
        </w:rPr>
        <w:t xml:space="preserve"> </w:t>
      </w:r>
      <w:r>
        <w:rPr>
          <w:w w:val="115"/>
        </w:rPr>
        <w:t>diameter,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color</w:t>
      </w:r>
      <w:r>
        <w:rPr>
          <w:spacing w:val="20"/>
          <w:w w:val="115"/>
        </w:rPr>
        <w:t xml:space="preserve"> </w:t>
      </w:r>
      <w:proofErr w:type="spellStart"/>
      <w:r>
        <w:rPr>
          <w:w w:val="115"/>
        </w:rPr>
        <w:t>equiva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r>
        <w:rPr>
          <w:w w:val="115"/>
        </w:rPr>
        <w:t>lent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such</w:t>
      </w:r>
      <w:r>
        <w:rPr>
          <w:spacing w:val="1"/>
          <w:w w:val="115"/>
        </w:rPr>
        <w:t xml:space="preserve"> </w:t>
      </w:r>
      <w:r>
        <w:rPr>
          <w:w w:val="115"/>
        </w:rPr>
        <w:t>discs:</w:t>
      </w:r>
    </w:p>
    <w:p w:rsidR="00947FDB" w:rsidRDefault="00ED5524">
      <w:pPr>
        <w:spacing w:before="83" w:line="162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 w:eastAsia="Century" w:hAnsi="Century" w:cs="Century"/>
          <w:w w:val="110"/>
          <w:sz w:val="14"/>
          <w:szCs w:val="14"/>
        </w:rPr>
        <w:t>Disc</w:t>
      </w:r>
      <w:r>
        <w:rPr>
          <w:rFonts w:ascii="Century" w:eastAsia="Century" w:hAnsi="Century" w:cs="Century"/>
          <w:spacing w:val="-5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1—Red</w:t>
      </w:r>
      <w:r>
        <w:rPr>
          <w:rFonts w:ascii="Century" w:eastAsia="Century" w:hAnsi="Century" w:cs="Century"/>
          <w:spacing w:val="-4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(5R</w:t>
      </w:r>
      <w:r>
        <w:rPr>
          <w:rFonts w:ascii="Century" w:eastAsia="Century" w:hAnsi="Century" w:cs="Century"/>
          <w:spacing w:val="-4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2.6/13)</w:t>
      </w:r>
      <w:r>
        <w:rPr>
          <w:rFonts w:ascii="Century" w:eastAsia="Century" w:hAnsi="Century" w:cs="Century"/>
          <w:spacing w:val="-5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(glossy</w:t>
      </w:r>
      <w:r>
        <w:rPr>
          <w:rFonts w:ascii="Century" w:eastAsia="Century" w:hAnsi="Century" w:cs="Century"/>
          <w:spacing w:val="-4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finish)</w:t>
      </w:r>
    </w:p>
    <w:p w:rsidR="00947FDB" w:rsidRDefault="00ED5524">
      <w:pPr>
        <w:spacing w:before="7" w:line="156" w:lineRule="exact"/>
        <w:ind w:left="1800"/>
        <w:rPr>
          <w:rFonts w:ascii="Century" w:eastAsia="Century" w:hAnsi="Century" w:cs="Century"/>
          <w:sz w:val="14"/>
          <w:szCs w:val="14"/>
        </w:rPr>
      </w:pPr>
      <w:r>
        <w:rPr>
          <w:rFonts w:ascii="Century" w:eastAsia="Century" w:hAnsi="Century" w:cs="Century"/>
          <w:w w:val="110"/>
          <w:sz w:val="14"/>
          <w:szCs w:val="14"/>
        </w:rPr>
        <w:t>Disc</w:t>
      </w:r>
      <w:r>
        <w:rPr>
          <w:rFonts w:ascii="Century" w:eastAsia="Century" w:hAnsi="Century" w:cs="Century"/>
          <w:spacing w:val="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2—Yellow</w:t>
      </w:r>
      <w:r>
        <w:rPr>
          <w:rFonts w:ascii="Century" w:eastAsia="Century" w:hAnsi="Century" w:cs="Century"/>
          <w:spacing w:val="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(2.5</w:t>
      </w:r>
      <w:r>
        <w:rPr>
          <w:rFonts w:ascii="Century" w:eastAsia="Century" w:hAnsi="Century" w:cs="Century"/>
          <w:spacing w:val="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YR</w:t>
      </w:r>
      <w:r>
        <w:rPr>
          <w:rFonts w:ascii="Century" w:eastAsia="Century" w:hAnsi="Century" w:cs="Century"/>
          <w:spacing w:val="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5/12)</w:t>
      </w:r>
      <w:r>
        <w:rPr>
          <w:rFonts w:ascii="Century" w:eastAsia="Century" w:hAnsi="Century" w:cs="Century"/>
          <w:spacing w:val="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(glossy</w:t>
      </w:r>
      <w:r>
        <w:rPr>
          <w:rFonts w:ascii="Century" w:eastAsia="Century" w:hAnsi="Century" w:cs="Century"/>
          <w:spacing w:val="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finish)</w:t>
      </w:r>
      <w:r>
        <w:rPr>
          <w:rFonts w:ascii="Century" w:eastAsia="Century" w:hAnsi="Century" w:cs="Century"/>
          <w:w w:val="114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Disc</w:t>
      </w:r>
      <w:r>
        <w:rPr>
          <w:rFonts w:ascii="Century" w:eastAsia="Century" w:hAnsi="Century" w:cs="Century"/>
          <w:spacing w:val="1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3—Black</w:t>
      </w:r>
      <w:r>
        <w:rPr>
          <w:rFonts w:ascii="Century" w:eastAsia="Century" w:hAnsi="Century" w:cs="Century"/>
          <w:spacing w:val="1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(N1)</w:t>
      </w:r>
      <w:r>
        <w:rPr>
          <w:rFonts w:ascii="Century" w:eastAsia="Century" w:hAnsi="Century" w:cs="Century"/>
          <w:spacing w:val="1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(glossy</w:t>
      </w:r>
      <w:r>
        <w:rPr>
          <w:rFonts w:ascii="Century" w:eastAsia="Century" w:hAnsi="Century" w:cs="Century"/>
          <w:spacing w:val="1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finish)</w:t>
      </w:r>
    </w:p>
    <w:p w:rsidR="00947FDB" w:rsidRDefault="00ED5524">
      <w:pPr>
        <w:spacing w:line="155" w:lineRule="exact"/>
        <w:ind w:left="180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 w:eastAsia="Century" w:hAnsi="Century" w:cs="Century"/>
          <w:w w:val="110"/>
          <w:sz w:val="14"/>
          <w:szCs w:val="14"/>
        </w:rPr>
        <w:t>Disc</w:t>
      </w:r>
      <w:r>
        <w:rPr>
          <w:rFonts w:ascii="Century" w:eastAsia="Century" w:hAnsi="Century" w:cs="Century"/>
          <w:spacing w:val="5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4—Grey</w:t>
      </w:r>
      <w:r>
        <w:rPr>
          <w:rFonts w:ascii="Century" w:eastAsia="Century" w:hAnsi="Century" w:cs="Century"/>
          <w:spacing w:val="5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(N4)</w:t>
      </w:r>
      <w:r>
        <w:rPr>
          <w:rFonts w:ascii="Century" w:eastAsia="Century" w:hAnsi="Century" w:cs="Century"/>
          <w:spacing w:val="5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(mat</w:t>
      </w:r>
      <w:r>
        <w:rPr>
          <w:rFonts w:ascii="Century" w:eastAsia="Century" w:hAnsi="Century" w:cs="Century"/>
          <w:spacing w:val="5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finish)</w:t>
      </w:r>
    </w:p>
    <w:p w:rsidR="00947FDB" w:rsidRDefault="00ED5524">
      <w:pPr>
        <w:pStyle w:val="BodyText"/>
        <w:spacing w:before="120" w:line="221" w:lineRule="auto"/>
        <w:ind w:left="1800" w:firstLine="0"/>
        <w:jc w:val="both"/>
      </w:pPr>
      <w:r>
        <w:rPr>
          <w:w w:val="110"/>
        </w:rPr>
        <w:t>Such</w:t>
      </w:r>
      <w:r>
        <w:rPr>
          <w:spacing w:val="42"/>
          <w:w w:val="110"/>
        </w:rPr>
        <w:t xml:space="preserve"> </w:t>
      </w:r>
      <w:r>
        <w:rPr>
          <w:w w:val="110"/>
        </w:rPr>
        <w:t>comparison</w:t>
      </w:r>
      <w:r>
        <w:rPr>
          <w:spacing w:val="43"/>
          <w:w w:val="110"/>
        </w:rPr>
        <w:t xml:space="preserve"> </w:t>
      </w:r>
      <w:r>
        <w:rPr>
          <w:w w:val="110"/>
        </w:rPr>
        <w:t>is</w:t>
      </w:r>
      <w:r>
        <w:rPr>
          <w:spacing w:val="43"/>
          <w:w w:val="110"/>
        </w:rPr>
        <w:t xml:space="preserve"> </w:t>
      </w:r>
      <w:r>
        <w:rPr>
          <w:w w:val="110"/>
        </w:rPr>
        <w:t>to</w:t>
      </w:r>
      <w:r>
        <w:rPr>
          <w:spacing w:val="43"/>
          <w:w w:val="110"/>
        </w:rPr>
        <w:t xml:space="preserve"> </w:t>
      </w:r>
      <w:r>
        <w:rPr>
          <w:w w:val="110"/>
        </w:rPr>
        <w:t>be</w:t>
      </w:r>
      <w:r>
        <w:rPr>
          <w:spacing w:val="42"/>
          <w:w w:val="110"/>
        </w:rPr>
        <w:t xml:space="preserve"> </w:t>
      </w:r>
      <w:r>
        <w:rPr>
          <w:w w:val="110"/>
        </w:rPr>
        <w:t>made</w:t>
      </w:r>
      <w:r>
        <w:rPr>
          <w:spacing w:val="43"/>
          <w:w w:val="110"/>
        </w:rPr>
        <w:t xml:space="preserve"> </w:t>
      </w:r>
      <w:r>
        <w:rPr>
          <w:w w:val="110"/>
        </w:rPr>
        <w:t>in</w:t>
      </w:r>
      <w:r>
        <w:rPr>
          <w:spacing w:val="43"/>
          <w:w w:val="110"/>
        </w:rPr>
        <w:t xml:space="preserve"> </w:t>
      </w:r>
      <w:r>
        <w:rPr>
          <w:w w:val="110"/>
        </w:rPr>
        <w:t>full</w:t>
      </w:r>
      <w:r>
        <w:rPr>
          <w:w w:val="117"/>
        </w:rPr>
        <w:t xml:space="preserve"> </w:t>
      </w:r>
      <w:r>
        <w:rPr>
          <w:w w:val="110"/>
        </w:rPr>
        <w:t>diffused</w:t>
      </w:r>
      <w:r>
        <w:rPr>
          <w:spacing w:val="26"/>
          <w:w w:val="110"/>
        </w:rPr>
        <w:t xml:space="preserve"> </w:t>
      </w:r>
      <w:r>
        <w:rPr>
          <w:w w:val="110"/>
        </w:rPr>
        <w:t>daylight</w:t>
      </w:r>
      <w:r>
        <w:rPr>
          <w:spacing w:val="27"/>
          <w:w w:val="110"/>
        </w:rPr>
        <w:t xml:space="preserve"> </w:t>
      </w:r>
      <w:r>
        <w:rPr>
          <w:w w:val="110"/>
        </w:rPr>
        <w:t>or</w:t>
      </w:r>
      <w:r>
        <w:rPr>
          <w:spacing w:val="27"/>
          <w:w w:val="110"/>
        </w:rPr>
        <w:t xml:space="preserve"> </w:t>
      </w:r>
      <w:r>
        <w:rPr>
          <w:w w:val="110"/>
        </w:rPr>
        <w:t>under</w:t>
      </w:r>
      <w:r>
        <w:rPr>
          <w:spacing w:val="27"/>
          <w:w w:val="110"/>
        </w:rPr>
        <w:t xml:space="preserve"> </w:t>
      </w:r>
      <w:r>
        <w:rPr>
          <w:w w:val="110"/>
        </w:rPr>
        <w:t>a</w:t>
      </w:r>
      <w:r>
        <w:rPr>
          <w:spacing w:val="27"/>
          <w:w w:val="110"/>
        </w:rPr>
        <w:t xml:space="preserve"> </w:t>
      </w:r>
      <w:r>
        <w:rPr>
          <w:w w:val="110"/>
        </w:rPr>
        <w:t>diffused</w:t>
      </w:r>
      <w:r>
        <w:rPr>
          <w:w w:val="112"/>
        </w:rPr>
        <w:t xml:space="preserve"> </w:t>
      </w:r>
      <w:r>
        <w:rPr>
          <w:w w:val="110"/>
        </w:rPr>
        <w:t>light</w:t>
      </w:r>
      <w:r>
        <w:rPr>
          <w:spacing w:val="44"/>
          <w:w w:val="110"/>
        </w:rPr>
        <w:t xml:space="preserve"> </w:t>
      </w:r>
      <w:r>
        <w:rPr>
          <w:w w:val="110"/>
        </w:rPr>
        <w:t>source</w:t>
      </w:r>
      <w:r>
        <w:rPr>
          <w:spacing w:val="44"/>
          <w:w w:val="110"/>
        </w:rPr>
        <w:t xml:space="preserve"> </w:t>
      </w:r>
      <w:r>
        <w:rPr>
          <w:w w:val="110"/>
        </w:rPr>
        <w:t>of</w:t>
      </w:r>
      <w:r>
        <w:rPr>
          <w:spacing w:val="45"/>
          <w:w w:val="110"/>
        </w:rPr>
        <w:t xml:space="preserve"> </w:t>
      </w:r>
      <w:r>
        <w:rPr>
          <w:w w:val="110"/>
        </w:rPr>
        <w:t>approximately</w:t>
      </w:r>
      <w:r>
        <w:rPr>
          <w:spacing w:val="44"/>
          <w:w w:val="110"/>
        </w:rPr>
        <w:t xml:space="preserve"> </w:t>
      </w:r>
      <w:r>
        <w:rPr>
          <w:w w:val="110"/>
        </w:rPr>
        <w:t>2691</w:t>
      </w:r>
      <w:r>
        <w:rPr>
          <w:spacing w:val="45"/>
          <w:w w:val="110"/>
        </w:rPr>
        <w:t xml:space="preserve"> </w:t>
      </w:r>
      <w:r>
        <w:rPr>
          <w:w w:val="110"/>
        </w:rPr>
        <w:t>lux</w:t>
      </w:r>
      <w:r>
        <w:rPr>
          <w:w w:val="114"/>
        </w:rPr>
        <w:t xml:space="preserve"> </w:t>
      </w:r>
      <w:r>
        <w:rPr>
          <w:w w:val="110"/>
        </w:rPr>
        <w:t>(250</w:t>
      </w:r>
      <w:r>
        <w:rPr>
          <w:spacing w:val="31"/>
          <w:w w:val="110"/>
        </w:rPr>
        <w:t xml:space="preserve"> </w:t>
      </w:r>
      <w:proofErr w:type="spellStart"/>
      <w:r>
        <w:rPr>
          <w:w w:val="110"/>
        </w:rPr>
        <w:t>footcandles</w:t>
      </w:r>
      <w:proofErr w:type="spellEnd"/>
      <w:r>
        <w:rPr>
          <w:w w:val="110"/>
        </w:rPr>
        <w:t>)</w:t>
      </w:r>
      <w:r>
        <w:rPr>
          <w:spacing w:val="32"/>
          <w:w w:val="110"/>
        </w:rPr>
        <w:t xml:space="preserve"> </w:t>
      </w:r>
      <w:r>
        <w:rPr>
          <w:w w:val="110"/>
        </w:rPr>
        <w:t>and</w:t>
      </w:r>
      <w:r>
        <w:rPr>
          <w:spacing w:val="32"/>
          <w:w w:val="110"/>
        </w:rPr>
        <w:t xml:space="preserve"> </w:t>
      </w:r>
      <w:r>
        <w:rPr>
          <w:w w:val="110"/>
        </w:rPr>
        <w:t>having</w:t>
      </w:r>
      <w:r>
        <w:rPr>
          <w:spacing w:val="32"/>
          <w:w w:val="110"/>
        </w:rPr>
        <w:t xml:space="preserve"> </w:t>
      </w:r>
      <w:r>
        <w:rPr>
          <w:w w:val="110"/>
        </w:rPr>
        <w:t>a</w:t>
      </w:r>
      <w:r>
        <w:rPr>
          <w:spacing w:val="31"/>
          <w:w w:val="110"/>
        </w:rPr>
        <w:t xml:space="preserve"> </w:t>
      </w:r>
      <w:r>
        <w:rPr>
          <w:w w:val="110"/>
        </w:rPr>
        <w:t>spectral</w:t>
      </w:r>
      <w:r>
        <w:rPr>
          <w:w w:val="115"/>
        </w:rPr>
        <w:t xml:space="preserve"> </w:t>
      </w:r>
      <w:r>
        <w:rPr>
          <w:w w:val="110"/>
        </w:rPr>
        <w:t>quality</w:t>
      </w:r>
      <w:r>
        <w:rPr>
          <w:spacing w:val="3"/>
          <w:w w:val="110"/>
        </w:rPr>
        <w:t xml:space="preserve"> </w:t>
      </w:r>
      <w:r>
        <w:rPr>
          <w:w w:val="110"/>
        </w:rPr>
        <w:t>approximating</w:t>
      </w:r>
      <w:r>
        <w:rPr>
          <w:spacing w:val="3"/>
          <w:w w:val="110"/>
        </w:rPr>
        <w:t xml:space="preserve"> </w:t>
      </w:r>
      <w:r>
        <w:rPr>
          <w:w w:val="110"/>
        </w:rPr>
        <w:t>that</w:t>
      </w:r>
      <w:r>
        <w:rPr>
          <w:spacing w:val="3"/>
          <w:w w:val="110"/>
        </w:rPr>
        <w:t xml:space="preserve"> </w:t>
      </w:r>
      <w:r>
        <w:rPr>
          <w:w w:val="110"/>
        </w:rPr>
        <w:t>of</w:t>
      </w:r>
      <w:r>
        <w:rPr>
          <w:spacing w:val="3"/>
          <w:w w:val="110"/>
        </w:rPr>
        <w:t xml:space="preserve"> </w:t>
      </w:r>
      <w:r>
        <w:rPr>
          <w:w w:val="110"/>
        </w:rPr>
        <w:t>daylight</w:t>
      </w:r>
      <w:r>
        <w:rPr>
          <w:w w:val="116"/>
        </w:rPr>
        <w:t xml:space="preserve"> </w:t>
      </w:r>
      <w:r>
        <w:rPr>
          <w:w w:val="110"/>
        </w:rPr>
        <w:t>under</w:t>
      </w:r>
      <w:r>
        <w:rPr>
          <w:spacing w:val="45"/>
          <w:w w:val="110"/>
        </w:rPr>
        <w:t xml:space="preserve"> </w:t>
      </w:r>
      <w:r>
        <w:rPr>
          <w:w w:val="110"/>
        </w:rPr>
        <w:t>a</w:t>
      </w:r>
      <w:r>
        <w:rPr>
          <w:spacing w:val="46"/>
          <w:w w:val="110"/>
        </w:rPr>
        <w:t xml:space="preserve"> </w:t>
      </w:r>
      <w:r>
        <w:rPr>
          <w:w w:val="110"/>
        </w:rPr>
        <w:t>moderately</w:t>
      </w:r>
      <w:r>
        <w:rPr>
          <w:spacing w:val="45"/>
          <w:w w:val="110"/>
        </w:rPr>
        <w:t xml:space="preserve"> </w:t>
      </w:r>
      <w:r>
        <w:rPr>
          <w:w w:val="110"/>
        </w:rPr>
        <w:t>overcast</w:t>
      </w:r>
      <w:r>
        <w:rPr>
          <w:spacing w:val="46"/>
          <w:w w:val="110"/>
        </w:rPr>
        <w:t xml:space="preserve"> </w:t>
      </w:r>
      <w:r>
        <w:rPr>
          <w:w w:val="110"/>
        </w:rPr>
        <w:t>sky,</w:t>
      </w:r>
      <w:r>
        <w:rPr>
          <w:spacing w:val="45"/>
          <w:w w:val="110"/>
        </w:rPr>
        <w:t xml:space="preserve"> </w:t>
      </w:r>
      <w:r>
        <w:rPr>
          <w:w w:val="110"/>
        </w:rPr>
        <w:t>with</w:t>
      </w:r>
      <w:r>
        <w:rPr>
          <w:w w:val="114"/>
        </w:rPr>
        <w:t xml:space="preserve"> </w:t>
      </w:r>
      <w:r>
        <w:rPr>
          <w:w w:val="110"/>
        </w:rPr>
        <w:t>a</w:t>
      </w:r>
      <w:r>
        <w:rPr>
          <w:spacing w:val="36"/>
          <w:w w:val="110"/>
        </w:rPr>
        <w:t xml:space="preserve"> </w:t>
      </w:r>
      <w:r>
        <w:rPr>
          <w:w w:val="110"/>
        </w:rPr>
        <w:t>correlated</w:t>
      </w:r>
      <w:r>
        <w:rPr>
          <w:spacing w:val="37"/>
          <w:w w:val="110"/>
        </w:rPr>
        <w:t xml:space="preserve"> </w:t>
      </w:r>
      <w:r>
        <w:rPr>
          <w:w w:val="110"/>
        </w:rPr>
        <w:t>color</w:t>
      </w:r>
      <w:r>
        <w:rPr>
          <w:spacing w:val="37"/>
          <w:w w:val="110"/>
        </w:rPr>
        <w:t xml:space="preserve"> </w:t>
      </w:r>
      <w:r>
        <w:rPr>
          <w:w w:val="110"/>
        </w:rPr>
        <w:t>temperature</w:t>
      </w:r>
      <w:r>
        <w:rPr>
          <w:spacing w:val="37"/>
          <w:w w:val="110"/>
        </w:rPr>
        <w:t xml:space="preserve"> </w:t>
      </w:r>
      <w:r>
        <w:rPr>
          <w:w w:val="110"/>
        </w:rPr>
        <w:t>of</w:t>
      </w:r>
      <w:r>
        <w:rPr>
          <w:spacing w:val="37"/>
          <w:w w:val="110"/>
        </w:rPr>
        <w:t xml:space="preserve"> </w:t>
      </w:r>
      <w:r>
        <w:rPr>
          <w:w w:val="110"/>
        </w:rPr>
        <w:t>7,500</w:t>
      </w:r>
      <w:r>
        <w:rPr>
          <w:w w:val="93"/>
        </w:rPr>
        <w:t xml:space="preserve"> </w:t>
      </w:r>
      <w:r>
        <w:rPr>
          <w:w w:val="110"/>
        </w:rPr>
        <w:t>degrees</w:t>
      </w:r>
      <w:r>
        <w:rPr>
          <w:spacing w:val="44"/>
          <w:w w:val="110"/>
        </w:rPr>
        <w:t xml:space="preserve"> </w:t>
      </w:r>
      <w:r>
        <w:rPr>
          <w:w w:val="110"/>
        </w:rPr>
        <w:t>Kelvin</w:t>
      </w:r>
      <w:r>
        <w:rPr>
          <w:spacing w:val="44"/>
          <w:w w:val="110"/>
        </w:rPr>
        <w:t xml:space="preserve"> </w:t>
      </w:r>
      <w:r>
        <w:rPr>
          <w:rFonts w:ascii="Symbol" w:eastAsia="Symbol" w:hAnsi="Symbol" w:cs="Symbol"/>
          <w:w w:val="110"/>
        </w:rPr>
        <w:t></w:t>
      </w:r>
      <w:r>
        <w:rPr>
          <w:w w:val="110"/>
        </w:rPr>
        <w:t>200</w:t>
      </w:r>
      <w:r>
        <w:rPr>
          <w:spacing w:val="45"/>
          <w:w w:val="110"/>
        </w:rPr>
        <w:t xml:space="preserve"> </w:t>
      </w:r>
      <w:r>
        <w:rPr>
          <w:w w:val="110"/>
        </w:rPr>
        <w:t>degrees.</w:t>
      </w:r>
      <w:r>
        <w:rPr>
          <w:spacing w:val="44"/>
          <w:w w:val="110"/>
        </w:rPr>
        <w:t xml:space="preserve"> </w:t>
      </w:r>
      <w:r>
        <w:rPr>
          <w:w w:val="110"/>
        </w:rPr>
        <w:t>With</w:t>
      </w:r>
      <w:r>
        <w:rPr>
          <w:spacing w:val="45"/>
          <w:w w:val="110"/>
        </w:rPr>
        <w:t xml:space="preserve"> </w:t>
      </w:r>
      <w:r>
        <w:rPr>
          <w:w w:val="110"/>
        </w:rPr>
        <w:t>the</w:t>
      </w:r>
    </w:p>
    <w:p w:rsidR="00947FDB" w:rsidRDefault="00ED5524">
      <w:pPr>
        <w:spacing w:before="8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947FDB" w:rsidRDefault="00ED5524">
      <w:pPr>
        <w:pStyle w:val="BodyText"/>
        <w:spacing w:line="180" w:lineRule="exact"/>
        <w:ind w:left="196" w:right="916" w:firstLine="0"/>
        <w:jc w:val="both"/>
      </w:pPr>
      <w:r>
        <w:rPr>
          <w:w w:val="115"/>
        </w:rPr>
        <w:t>light</w:t>
      </w:r>
      <w:r>
        <w:rPr>
          <w:spacing w:val="25"/>
          <w:w w:val="115"/>
        </w:rPr>
        <w:t xml:space="preserve"> </w:t>
      </w:r>
      <w:r>
        <w:rPr>
          <w:w w:val="115"/>
        </w:rPr>
        <w:t>source</w:t>
      </w:r>
      <w:r>
        <w:rPr>
          <w:spacing w:val="26"/>
          <w:w w:val="115"/>
        </w:rPr>
        <w:t xml:space="preserve"> </w:t>
      </w:r>
      <w:r>
        <w:rPr>
          <w:w w:val="115"/>
        </w:rPr>
        <w:t>directly</w:t>
      </w:r>
      <w:r>
        <w:rPr>
          <w:spacing w:val="26"/>
          <w:w w:val="115"/>
        </w:rPr>
        <w:t xml:space="preserve"> </w:t>
      </w:r>
      <w:r>
        <w:rPr>
          <w:w w:val="115"/>
        </w:rPr>
        <w:t>over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disc</w:t>
      </w:r>
      <w:r>
        <w:rPr>
          <w:spacing w:val="26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product,</w:t>
      </w:r>
      <w:r>
        <w:rPr>
          <w:spacing w:val="30"/>
          <w:w w:val="115"/>
        </w:rPr>
        <w:t xml:space="preserve"> </w:t>
      </w:r>
      <w:r>
        <w:rPr>
          <w:w w:val="115"/>
        </w:rPr>
        <w:t>observation</w:t>
      </w:r>
      <w:r>
        <w:rPr>
          <w:spacing w:val="30"/>
          <w:w w:val="115"/>
        </w:rPr>
        <w:t xml:space="preserve"> </w:t>
      </w:r>
      <w:r>
        <w:rPr>
          <w:w w:val="115"/>
        </w:rPr>
        <w:t>is</w:t>
      </w:r>
      <w:r>
        <w:rPr>
          <w:spacing w:val="31"/>
          <w:w w:val="115"/>
        </w:rPr>
        <w:t xml:space="preserve"> </w:t>
      </w:r>
      <w:r>
        <w:rPr>
          <w:w w:val="115"/>
        </w:rPr>
        <w:t>made</w:t>
      </w:r>
      <w:r>
        <w:rPr>
          <w:spacing w:val="30"/>
          <w:w w:val="115"/>
        </w:rPr>
        <w:t xml:space="preserve"> </w:t>
      </w:r>
      <w:r>
        <w:rPr>
          <w:w w:val="115"/>
        </w:rPr>
        <w:t>at</w:t>
      </w:r>
      <w:r>
        <w:rPr>
          <w:spacing w:val="30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angle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45</w:t>
      </w:r>
      <w:r>
        <w:rPr>
          <w:spacing w:val="23"/>
          <w:w w:val="115"/>
        </w:rPr>
        <w:t xml:space="preserve"> </w:t>
      </w:r>
      <w:r>
        <w:rPr>
          <w:w w:val="115"/>
        </w:rPr>
        <w:t>degrees</w:t>
      </w:r>
      <w:r>
        <w:rPr>
          <w:spacing w:val="22"/>
          <w:w w:val="115"/>
        </w:rPr>
        <w:t xml:space="preserve"> </w:t>
      </w:r>
      <w:r>
        <w:rPr>
          <w:w w:val="115"/>
        </w:rPr>
        <w:t>from</w:t>
      </w:r>
      <w:r>
        <w:rPr>
          <w:spacing w:val="22"/>
          <w:w w:val="115"/>
        </w:rPr>
        <w:t xml:space="preserve"> </w:t>
      </w:r>
      <w:proofErr w:type="gramStart"/>
      <w:r>
        <w:rPr>
          <w:w w:val="115"/>
        </w:rPr>
        <w:t>a</w:t>
      </w:r>
      <w:r>
        <w:rPr>
          <w:spacing w:val="23"/>
          <w:w w:val="115"/>
        </w:rPr>
        <w:t xml:space="preserve"> </w:t>
      </w:r>
      <w:r>
        <w:rPr>
          <w:w w:val="115"/>
        </w:rPr>
        <w:t>distance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about</w:t>
      </w:r>
      <w:proofErr w:type="gramEnd"/>
      <w:r>
        <w:rPr>
          <w:spacing w:val="1"/>
          <w:w w:val="115"/>
        </w:rPr>
        <w:t xml:space="preserve"> </w:t>
      </w:r>
      <w:r>
        <w:rPr>
          <w:w w:val="115"/>
        </w:rPr>
        <w:t>24</w:t>
      </w:r>
      <w:r>
        <w:rPr>
          <w:spacing w:val="2"/>
          <w:w w:val="115"/>
        </w:rPr>
        <w:t xml:space="preserve"> </w:t>
      </w:r>
      <w:r>
        <w:rPr>
          <w:w w:val="115"/>
        </w:rPr>
        <w:t>inches</w:t>
      </w:r>
      <w:r>
        <w:rPr>
          <w:spacing w:val="1"/>
          <w:w w:val="115"/>
        </w:rPr>
        <w:t xml:space="preserve"> </w:t>
      </w:r>
      <w:r>
        <w:rPr>
          <w:w w:val="115"/>
        </w:rPr>
        <w:t>from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product.</w:t>
      </w:r>
      <w:r>
        <w:rPr>
          <w:spacing w:val="1"/>
          <w:w w:val="115"/>
        </w:rPr>
        <w:t xml:space="preserve"> </w:t>
      </w:r>
      <w:r>
        <w:rPr>
          <w:w w:val="115"/>
        </w:rPr>
        <w:t>Elec-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tronic</w:t>
      </w:r>
      <w:proofErr w:type="spellEnd"/>
      <w:r>
        <w:rPr>
          <w:spacing w:val="20"/>
          <w:w w:val="115"/>
        </w:rPr>
        <w:t xml:space="preserve"> </w:t>
      </w:r>
      <w:r>
        <w:rPr>
          <w:w w:val="115"/>
        </w:rPr>
        <w:t>color</w:t>
      </w:r>
      <w:r>
        <w:rPr>
          <w:spacing w:val="20"/>
          <w:w w:val="115"/>
        </w:rPr>
        <w:t xml:space="preserve"> </w:t>
      </w:r>
      <w:r>
        <w:rPr>
          <w:w w:val="115"/>
        </w:rPr>
        <w:t>meters</w:t>
      </w:r>
      <w:r>
        <w:rPr>
          <w:spacing w:val="20"/>
          <w:w w:val="115"/>
        </w:rPr>
        <w:t xml:space="preserve"> </w:t>
      </w:r>
      <w:r>
        <w:rPr>
          <w:w w:val="115"/>
        </w:rPr>
        <w:t>may</w:t>
      </w:r>
      <w:r>
        <w:rPr>
          <w:spacing w:val="20"/>
          <w:w w:val="115"/>
        </w:rPr>
        <w:t xml:space="preserve"> </w:t>
      </w:r>
      <w:r>
        <w:rPr>
          <w:w w:val="115"/>
        </w:rPr>
        <w:t>be</w:t>
      </w:r>
      <w:r>
        <w:rPr>
          <w:spacing w:val="21"/>
          <w:w w:val="115"/>
        </w:rPr>
        <w:t xml:space="preserve"> </w:t>
      </w:r>
      <w:r>
        <w:rPr>
          <w:w w:val="115"/>
        </w:rPr>
        <w:t>used</w:t>
      </w:r>
      <w:r>
        <w:rPr>
          <w:spacing w:val="20"/>
          <w:w w:val="115"/>
        </w:rPr>
        <w:t xml:space="preserve"> </w:t>
      </w:r>
      <w:r>
        <w:rPr>
          <w:w w:val="115"/>
        </w:rPr>
        <w:t>as</w:t>
      </w:r>
      <w:r>
        <w:rPr>
          <w:spacing w:val="20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alternate</w:t>
      </w:r>
      <w:r>
        <w:rPr>
          <w:spacing w:val="32"/>
          <w:w w:val="115"/>
        </w:rPr>
        <w:t xml:space="preserve"> </w:t>
      </w:r>
      <w:r>
        <w:rPr>
          <w:w w:val="115"/>
        </w:rPr>
        <w:t>means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determining</w:t>
      </w:r>
      <w:r>
        <w:rPr>
          <w:spacing w:val="32"/>
          <w:w w:val="115"/>
        </w:rPr>
        <w:t xml:space="preserve"> </w:t>
      </w:r>
      <w:r>
        <w:rPr>
          <w:w w:val="115"/>
        </w:rPr>
        <w:t>the color</w:t>
      </w:r>
      <w:r>
        <w:rPr>
          <w:spacing w:val="46"/>
          <w:w w:val="115"/>
        </w:rPr>
        <w:t xml:space="preserve"> </w:t>
      </w:r>
      <w:r>
        <w:rPr>
          <w:w w:val="115"/>
        </w:rPr>
        <w:t>of</w:t>
      </w:r>
      <w:r>
        <w:rPr>
          <w:spacing w:val="46"/>
          <w:w w:val="115"/>
        </w:rPr>
        <w:t xml:space="preserve"> </w:t>
      </w:r>
      <w:r>
        <w:rPr>
          <w:w w:val="115"/>
        </w:rPr>
        <w:t>tomato</w:t>
      </w:r>
      <w:r>
        <w:rPr>
          <w:spacing w:val="46"/>
          <w:w w:val="115"/>
        </w:rPr>
        <w:t xml:space="preserve"> </w:t>
      </w:r>
      <w:r>
        <w:rPr>
          <w:w w:val="115"/>
        </w:rPr>
        <w:t>juice.</w:t>
      </w:r>
      <w:r>
        <w:rPr>
          <w:spacing w:val="46"/>
          <w:w w:val="115"/>
        </w:rPr>
        <w:t xml:space="preserve"> </w:t>
      </w:r>
      <w:r>
        <w:rPr>
          <w:w w:val="115"/>
        </w:rPr>
        <w:t>Such</w:t>
      </w:r>
      <w:r>
        <w:rPr>
          <w:spacing w:val="46"/>
          <w:w w:val="115"/>
        </w:rPr>
        <w:t xml:space="preserve"> </w:t>
      </w:r>
      <w:r>
        <w:rPr>
          <w:w w:val="115"/>
        </w:rPr>
        <w:t>meters</w:t>
      </w:r>
      <w:r>
        <w:rPr>
          <w:w w:val="114"/>
        </w:rPr>
        <w:t xml:space="preserve"> </w:t>
      </w:r>
      <w:r>
        <w:rPr>
          <w:w w:val="115"/>
        </w:rPr>
        <w:t>shall</w:t>
      </w:r>
      <w:r>
        <w:rPr>
          <w:spacing w:val="15"/>
          <w:w w:val="115"/>
        </w:rPr>
        <w:t xml:space="preserve"> </w:t>
      </w:r>
      <w:r>
        <w:rPr>
          <w:w w:val="115"/>
        </w:rPr>
        <w:t>be</w:t>
      </w:r>
      <w:r>
        <w:rPr>
          <w:spacing w:val="15"/>
          <w:w w:val="115"/>
        </w:rPr>
        <w:t xml:space="preserve"> </w:t>
      </w:r>
      <w:r>
        <w:rPr>
          <w:w w:val="115"/>
        </w:rPr>
        <w:t>calibrated</w:t>
      </w:r>
      <w:r>
        <w:rPr>
          <w:spacing w:val="15"/>
          <w:w w:val="115"/>
        </w:rPr>
        <w:t xml:space="preserve"> </w:t>
      </w:r>
      <w:r>
        <w:rPr>
          <w:w w:val="115"/>
        </w:rPr>
        <w:t>to</w:t>
      </w:r>
      <w:r>
        <w:rPr>
          <w:spacing w:val="16"/>
          <w:w w:val="115"/>
        </w:rPr>
        <w:t xml:space="preserve"> </w:t>
      </w:r>
      <w:r>
        <w:rPr>
          <w:w w:val="115"/>
        </w:rPr>
        <w:t>indicate</w:t>
      </w:r>
      <w:r>
        <w:rPr>
          <w:spacing w:val="15"/>
          <w:w w:val="115"/>
        </w:rPr>
        <w:t xml:space="preserve"> </w:t>
      </w:r>
      <w:r>
        <w:rPr>
          <w:w w:val="115"/>
        </w:rPr>
        <w:t>that</w:t>
      </w:r>
      <w:r>
        <w:rPr>
          <w:spacing w:val="15"/>
          <w:w w:val="115"/>
        </w:rPr>
        <w:t xml:space="preserve"> </w:t>
      </w:r>
      <w:r>
        <w:rPr>
          <w:w w:val="115"/>
        </w:rPr>
        <w:t>the color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product</w:t>
      </w:r>
      <w:r>
        <w:rPr>
          <w:spacing w:val="30"/>
          <w:w w:val="115"/>
        </w:rPr>
        <w:t xml:space="preserve"> </w:t>
      </w:r>
      <w:r>
        <w:rPr>
          <w:w w:val="115"/>
        </w:rPr>
        <w:t>is</w:t>
      </w:r>
      <w:r>
        <w:rPr>
          <w:spacing w:val="31"/>
          <w:w w:val="115"/>
        </w:rPr>
        <w:t xml:space="preserve"> </w:t>
      </w:r>
      <w:r>
        <w:rPr>
          <w:w w:val="115"/>
        </w:rPr>
        <w:t>as</w:t>
      </w:r>
      <w:r>
        <w:rPr>
          <w:spacing w:val="31"/>
          <w:w w:val="115"/>
        </w:rPr>
        <w:t xml:space="preserve"> </w:t>
      </w:r>
      <w:r>
        <w:rPr>
          <w:w w:val="115"/>
        </w:rPr>
        <w:t>red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proofErr w:type="gramStart"/>
      <w:r>
        <w:rPr>
          <w:w w:val="115"/>
        </w:rPr>
        <w:t>more red</w:t>
      </w:r>
      <w:proofErr w:type="gramEnd"/>
      <w:r>
        <w:rPr>
          <w:spacing w:val="2"/>
          <w:w w:val="115"/>
        </w:rPr>
        <w:t xml:space="preserve"> </w:t>
      </w:r>
      <w:r>
        <w:rPr>
          <w:w w:val="115"/>
        </w:rPr>
        <w:t>than</w:t>
      </w:r>
      <w:r>
        <w:rPr>
          <w:spacing w:val="2"/>
          <w:w w:val="115"/>
        </w:rPr>
        <w:t xml:space="preserve"> </w:t>
      </w:r>
      <w:r>
        <w:rPr>
          <w:w w:val="115"/>
        </w:rPr>
        <w:t>that</w:t>
      </w:r>
      <w:r>
        <w:rPr>
          <w:spacing w:val="3"/>
          <w:w w:val="115"/>
        </w:rPr>
        <w:t xml:space="preserve"> </w:t>
      </w:r>
      <w:r>
        <w:rPr>
          <w:w w:val="115"/>
        </w:rPr>
        <w:t>produced</w:t>
      </w:r>
      <w:r>
        <w:rPr>
          <w:spacing w:val="2"/>
          <w:w w:val="115"/>
        </w:rPr>
        <w:t xml:space="preserve"> </w:t>
      </w:r>
      <w:r>
        <w:rPr>
          <w:w w:val="115"/>
        </w:rPr>
        <w:t>by</w:t>
      </w:r>
      <w:r>
        <w:rPr>
          <w:spacing w:val="2"/>
          <w:w w:val="115"/>
        </w:rPr>
        <w:t xml:space="preserve"> </w:t>
      </w:r>
      <w:r>
        <w:rPr>
          <w:w w:val="115"/>
        </w:rPr>
        <w:t>spinning</w:t>
      </w:r>
      <w:r>
        <w:rPr>
          <w:spacing w:val="3"/>
          <w:w w:val="115"/>
        </w:rPr>
        <w:t xml:space="preserve"> </w:t>
      </w:r>
      <w:r>
        <w:rPr>
          <w:w w:val="115"/>
        </w:rPr>
        <w:t>the Munsell</w:t>
      </w:r>
      <w:r>
        <w:rPr>
          <w:spacing w:val="16"/>
          <w:w w:val="115"/>
        </w:rPr>
        <w:t xml:space="preserve"> </w:t>
      </w:r>
      <w:r>
        <w:rPr>
          <w:w w:val="115"/>
        </w:rPr>
        <w:t>color</w:t>
      </w:r>
      <w:r>
        <w:rPr>
          <w:spacing w:val="17"/>
          <w:w w:val="115"/>
        </w:rPr>
        <w:t xml:space="preserve"> </w:t>
      </w:r>
      <w:r>
        <w:rPr>
          <w:w w:val="115"/>
        </w:rPr>
        <w:t>discs</w:t>
      </w:r>
      <w:r>
        <w:rPr>
          <w:spacing w:val="17"/>
          <w:w w:val="115"/>
        </w:rPr>
        <w:t xml:space="preserve"> </w:t>
      </w:r>
      <w:r>
        <w:rPr>
          <w:w w:val="115"/>
        </w:rPr>
        <w:t>in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combination</w:t>
      </w:r>
      <w:r>
        <w:rPr>
          <w:w w:val="117"/>
        </w:rPr>
        <w:t xml:space="preserve"> </w:t>
      </w:r>
      <w:r>
        <w:rPr>
          <w:w w:val="115"/>
        </w:rPr>
        <w:t>as</w:t>
      </w:r>
      <w:r>
        <w:rPr>
          <w:spacing w:val="-2"/>
          <w:w w:val="115"/>
        </w:rPr>
        <w:t xml:space="preserve"> </w:t>
      </w:r>
      <w:r>
        <w:rPr>
          <w:w w:val="115"/>
        </w:rPr>
        <w:t>set</w:t>
      </w:r>
      <w:r>
        <w:rPr>
          <w:spacing w:val="-1"/>
          <w:w w:val="115"/>
        </w:rPr>
        <w:t xml:space="preserve"> </w:t>
      </w:r>
      <w:r>
        <w:rPr>
          <w:w w:val="115"/>
        </w:rPr>
        <w:t>out</w:t>
      </w:r>
      <w:r>
        <w:rPr>
          <w:spacing w:val="-1"/>
          <w:w w:val="115"/>
        </w:rPr>
        <w:t xml:space="preserve"> </w:t>
      </w:r>
      <w:r>
        <w:rPr>
          <w:w w:val="115"/>
        </w:rPr>
        <w:t>above.</w:t>
      </w:r>
    </w:p>
    <w:p w:rsidR="00947FDB" w:rsidRDefault="00ED5524">
      <w:pPr>
        <w:pStyle w:val="BodyText"/>
        <w:numPr>
          <w:ilvl w:val="2"/>
          <w:numId w:val="8"/>
        </w:numPr>
        <w:tabs>
          <w:tab w:val="left" w:pos="638"/>
          <w:tab w:val="left" w:pos="839"/>
          <w:tab w:val="left" w:pos="1526"/>
          <w:tab w:val="left" w:pos="2020"/>
          <w:tab w:val="left" w:pos="2534"/>
          <w:tab w:val="left" w:pos="2905"/>
          <w:tab w:val="left" w:pos="3082"/>
        </w:tabs>
        <w:spacing w:line="180" w:lineRule="exact"/>
        <w:ind w:left="196" w:right="916" w:firstLine="160"/>
        <w:jc w:val="left"/>
      </w:pPr>
      <w:r>
        <w:rPr>
          <w:rFonts w:ascii="Times New Roman" w:eastAsia="Times New Roman" w:hAnsi="Times New Roman" w:cs="Times New Roman"/>
          <w:i/>
          <w:w w:val="120"/>
        </w:rPr>
        <w:t>Tomato</w:t>
      </w:r>
      <w:r>
        <w:rPr>
          <w:rFonts w:ascii="Times New Roman" w:eastAsia="Times New Roman" w:hAnsi="Times New Roman" w:cs="Times New Roman"/>
          <w:i/>
          <w:spacing w:val="-12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soluble</w:t>
      </w:r>
      <w:r>
        <w:rPr>
          <w:rFonts w:ascii="Times New Roman" w:eastAsia="Times New Roman" w:hAnsi="Times New Roman" w:cs="Times New Roman"/>
          <w:i/>
          <w:spacing w:val="-11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solids</w:t>
      </w:r>
      <w:r>
        <w:rPr>
          <w:rFonts w:ascii="Times New Roman" w:eastAsia="Times New Roman" w:hAnsi="Times New Roman" w:cs="Times New Roman"/>
          <w:i/>
          <w:spacing w:val="-11"/>
          <w:w w:val="120"/>
        </w:rPr>
        <w:t xml:space="preserve"> </w:t>
      </w:r>
      <w:r>
        <w:rPr>
          <w:w w:val="120"/>
        </w:rPr>
        <w:t>means</w:t>
      </w:r>
      <w:r>
        <w:rPr>
          <w:spacing w:val="-17"/>
          <w:w w:val="120"/>
        </w:rPr>
        <w:t xml:space="preserve"> </w:t>
      </w:r>
      <w:r>
        <w:rPr>
          <w:w w:val="120"/>
        </w:rPr>
        <w:t>the</w:t>
      </w:r>
      <w:r>
        <w:rPr>
          <w:spacing w:val="-17"/>
          <w:w w:val="120"/>
        </w:rPr>
        <w:t xml:space="preserve"> </w:t>
      </w:r>
      <w:proofErr w:type="spellStart"/>
      <w:r>
        <w:rPr>
          <w:w w:val="120"/>
        </w:rPr>
        <w:t>su</w:t>
      </w:r>
      <w:proofErr w:type="spellEnd"/>
      <w:r>
        <w:rPr>
          <w:w w:val="120"/>
        </w:rPr>
        <w:t>-</w:t>
      </w:r>
      <w:r>
        <w:rPr>
          <w:w w:val="111"/>
        </w:rPr>
        <w:t xml:space="preserve"> </w:t>
      </w:r>
      <w:proofErr w:type="spellStart"/>
      <w:r>
        <w:rPr>
          <w:w w:val="120"/>
        </w:rPr>
        <w:t>crose</w:t>
      </w:r>
      <w:proofErr w:type="spellEnd"/>
      <w:r>
        <w:rPr>
          <w:spacing w:val="-24"/>
          <w:w w:val="120"/>
        </w:rPr>
        <w:t xml:space="preserve"> </w:t>
      </w:r>
      <w:r>
        <w:rPr>
          <w:w w:val="120"/>
        </w:rPr>
        <w:t>value</w:t>
      </w:r>
      <w:r>
        <w:rPr>
          <w:spacing w:val="-23"/>
          <w:w w:val="120"/>
        </w:rPr>
        <w:t xml:space="preserve"> </w:t>
      </w:r>
      <w:r>
        <w:rPr>
          <w:w w:val="120"/>
        </w:rPr>
        <w:t>as</w:t>
      </w:r>
      <w:r>
        <w:rPr>
          <w:spacing w:val="-24"/>
          <w:w w:val="120"/>
        </w:rPr>
        <w:t xml:space="preserve"> </w:t>
      </w:r>
      <w:r>
        <w:rPr>
          <w:w w:val="120"/>
        </w:rPr>
        <w:t>determined</w:t>
      </w:r>
      <w:r>
        <w:rPr>
          <w:spacing w:val="-23"/>
          <w:w w:val="120"/>
        </w:rPr>
        <w:t xml:space="preserve"> </w:t>
      </w:r>
      <w:r>
        <w:rPr>
          <w:w w:val="120"/>
        </w:rPr>
        <w:t>by</w:t>
      </w:r>
      <w:r>
        <w:rPr>
          <w:spacing w:val="-24"/>
          <w:w w:val="120"/>
        </w:rPr>
        <w:t xml:space="preserve"> </w:t>
      </w:r>
      <w:r>
        <w:rPr>
          <w:w w:val="120"/>
        </w:rPr>
        <w:t>the</w:t>
      </w:r>
      <w:r>
        <w:rPr>
          <w:spacing w:val="-23"/>
          <w:w w:val="120"/>
        </w:rPr>
        <w:t xml:space="preserve"> </w:t>
      </w:r>
      <w:r>
        <w:rPr>
          <w:w w:val="120"/>
        </w:rPr>
        <w:t>meth-</w:t>
      </w:r>
      <w:r>
        <w:rPr>
          <w:w w:val="115"/>
        </w:rPr>
        <w:t xml:space="preserve"> </w:t>
      </w:r>
      <w:r>
        <w:rPr>
          <w:w w:val="120"/>
        </w:rPr>
        <w:t>od</w:t>
      </w:r>
      <w:r>
        <w:rPr>
          <w:spacing w:val="23"/>
          <w:w w:val="120"/>
        </w:rPr>
        <w:t xml:space="preserve"> </w:t>
      </w:r>
      <w:r>
        <w:rPr>
          <w:w w:val="120"/>
        </w:rPr>
        <w:t>prescribed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  <w:r>
        <w:rPr>
          <w:spacing w:val="24"/>
          <w:w w:val="120"/>
        </w:rPr>
        <w:t xml:space="preserve"> </w:t>
      </w:r>
      <w:r>
        <w:rPr>
          <w:w w:val="120"/>
        </w:rPr>
        <w:t>‘‘Official</w:t>
      </w:r>
      <w:r>
        <w:rPr>
          <w:spacing w:val="23"/>
          <w:w w:val="120"/>
        </w:rPr>
        <w:t xml:space="preserve"> </w:t>
      </w:r>
      <w:r>
        <w:rPr>
          <w:w w:val="120"/>
        </w:rPr>
        <w:t>Methods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Analysis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Association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Official</w:t>
      </w:r>
      <w:r>
        <w:rPr>
          <w:w w:val="116"/>
        </w:rPr>
        <w:t xml:space="preserve"> </w:t>
      </w:r>
      <w:r>
        <w:rPr>
          <w:w w:val="120"/>
        </w:rPr>
        <w:t>Analytical</w:t>
      </w:r>
      <w:r>
        <w:rPr>
          <w:spacing w:val="11"/>
          <w:w w:val="120"/>
        </w:rPr>
        <w:t xml:space="preserve"> </w:t>
      </w:r>
      <w:r>
        <w:rPr>
          <w:w w:val="120"/>
        </w:rPr>
        <w:t>Chemists,’’</w:t>
      </w:r>
      <w:r>
        <w:rPr>
          <w:spacing w:val="12"/>
          <w:w w:val="120"/>
        </w:rPr>
        <w:t xml:space="preserve"> </w:t>
      </w:r>
      <w:r>
        <w:rPr>
          <w:w w:val="115"/>
        </w:rPr>
        <w:t>13th</w:t>
      </w:r>
      <w:r>
        <w:rPr>
          <w:spacing w:val="13"/>
          <w:w w:val="115"/>
        </w:rPr>
        <w:t xml:space="preserve"> </w:t>
      </w:r>
      <w:r>
        <w:rPr>
          <w:w w:val="120"/>
        </w:rPr>
        <w:t>Ed.,</w:t>
      </w:r>
      <w:r>
        <w:rPr>
          <w:spacing w:val="12"/>
          <w:w w:val="120"/>
        </w:rPr>
        <w:t xml:space="preserve"> </w:t>
      </w:r>
      <w:r>
        <w:rPr>
          <w:w w:val="115"/>
        </w:rPr>
        <w:t>1980,</w:t>
      </w:r>
      <w:r>
        <w:rPr>
          <w:w w:val="93"/>
        </w:rPr>
        <w:t xml:space="preserve"> </w:t>
      </w:r>
      <w:r>
        <w:rPr>
          <w:w w:val="120"/>
        </w:rPr>
        <w:t>sections</w:t>
      </w:r>
      <w:r>
        <w:rPr>
          <w:spacing w:val="23"/>
          <w:w w:val="120"/>
        </w:rPr>
        <w:t xml:space="preserve"> </w:t>
      </w:r>
      <w:r>
        <w:rPr>
          <w:w w:val="115"/>
        </w:rPr>
        <w:t>32.014</w:t>
      </w:r>
      <w:r>
        <w:rPr>
          <w:spacing w:val="26"/>
          <w:w w:val="115"/>
        </w:rPr>
        <w:t xml:space="preserve"> </w:t>
      </w:r>
      <w:r>
        <w:rPr>
          <w:w w:val="120"/>
        </w:rPr>
        <w:t>to</w:t>
      </w:r>
      <w:r>
        <w:rPr>
          <w:spacing w:val="24"/>
          <w:w w:val="120"/>
        </w:rPr>
        <w:t xml:space="preserve"> </w:t>
      </w:r>
      <w:r>
        <w:rPr>
          <w:w w:val="115"/>
        </w:rPr>
        <w:t>32.016</w:t>
      </w:r>
      <w:r>
        <w:rPr>
          <w:spacing w:val="26"/>
          <w:w w:val="115"/>
        </w:rPr>
        <w:t xml:space="preserve"> </w:t>
      </w:r>
      <w:r>
        <w:rPr>
          <w:w w:val="120"/>
        </w:rPr>
        <w:t>and</w:t>
      </w:r>
      <w:r>
        <w:rPr>
          <w:spacing w:val="23"/>
          <w:w w:val="120"/>
        </w:rPr>
        <w:t xml:space="preserve"> </w:t>
      </w:r>
      <w:r>
        <w:rPr>
          <w:w w:val="115"/>
        </w:rPr>
        <w:t>52.012,</w:t>
      </w:r>
      <w:r>
        <w:rPr>
          <w:w w:val="94"/>
        </w:rPr>
        <w:t xml:space="preserve"> </w:t>
      </w:r>
      <w:r>
        <w:rPr>
          <w:w w:val="120"/>
        </w:rPr>
        <w:t>under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headings</w:t>
      </w:r>
      <w:r>
        <w:rPr>
          <w:spacing w:val="4"/>
          <w:w w:val="120"/>
        </w:rPr>
        <w:t xml:space="preserve"> </w:t>
      </w:r>
      <w:r>
        <w:rPr>
          <w:w w:val="120"/>
        </w:rPr>
        <w:t>‘‘Soluble</w:t>
      </w:r>
      <w:r>
        <w:rPr>
          <w:spacing w:val="3"/>
          <w:w w:val="120"/>
        </w:rPr>
        <w:t xml:space="preserve"> </w:t>
      </w:r>
      <w:r>
        <w:rPr>
          <w:w w:val="120"/>
        </w:rPr>
        <w:t>Solids</w:t>
      </w:r>
      <w:r>
        <w:rPr>
          <w:spacing w:val="4"/>
          <w:w w:val="120"/>
        </w:rPr>
        <w:t xml:space="preserve"> </w:t>
      </w:r>
      <w:r>
        <w:rPr>
          <w:w w:val="120"/>
        </w:rPr>
        <w:t>in</w:t>
      </w:r>
      <w:r>
        <w:rPr>
          <w:w w:val="114"/>
        </w:rPr>
        <w:t xml:space="preserve"> </w:t>
      </w:r>
      <w:r>
        <w:rPr>
          <w:w w:val="120"/>
        </w:rPr>
        <w:t xml:space="preserve">Tomato 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Products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Official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Final </w:t>
      </w:r>
      <w:r>
        <w:rPr>
          <w:spacing w:val="13"/>
          <w:w w:val="120"/>
        </w:rPr>
        <w:t xml:space="preserve"> </w:t>
      </w:r>
      <w:r>
        <w:rPr>
          <w:w w:val="120"/>
        </w:rPr>
        <w:t>Ac-</w:t>
      </w:r>
      <w:r>
        <w:rPr>
          <w:w w:val="119"/>
        </w:rPr>
        <w:t xml:space="preserve"> </w:t>
      </w:r>
      <w:proofErr w:type="spellStart"/>
      <w:r>
        <w:rPr>
          <w:w w:val="120"/>
        </w:rPr>
        <w:t>tion</w:t>
      </w:r>
      <w:proofErr w:type="spellEnd"/>
      <w:r>
        <w:rPr>
          <w:w w:val="120"/>
        </w:rPr>
        <w:t>’’</w:t>
      </w:r>
      <w:r>
        <w:rPr>
          <w:spacing w:val="-12"/>
          <w:w w:val="120"/>
        </w:rPr>
        <w:t xml:space="preserve"> </w:t>
      </w:r>
      <w:r>
        <w:rPr>
          <w:w w:val="120"/>
        </w:rPr>
        <w:t>and</w:t>
      </w:r>
      <w:r>
        <w:rPr>
          <w:spacing w:val="-11"/>
          <w:w w:val="120"/>
        </w:rPr>
        <w:t xml:space="preserve"> </w:t>
      </w:r>
      <w:r>
        <w:rPr>
          <w:w w:val="120"/>
        </w:rPr>
        <w:t>‘‘Refractive</w:t>
      </w:r>
      <w:r>
        <w:rPr>
          <w:spacing w:val="-11"/>
          <w:w w:val="120"/>
        </w:rPr>
        <w:t xml:space="preserve"> </w:t>
      </w:r>
      <w:r>
        <w:rPr>
          <w:w w:val="120"/>
        </w:rPr>
        <w:t>Indices</w:t>
      </w:r>
      <w:r>
        <w:rPr>
          <w:spacing w:val="-12"/>
          <w:w w:val="120"/>
        </w:rPr>
        <w:t xml:space="preserve"> </w:t>
      </w:r>
      <w:r>
        <w:rPr>
          <w:w w:val="120"/>
        </w:rPr>
        <w:t>(n)</w:t>
      </w:r>
      <w:r>
        <w:rPr>
          <w:spacing w:val="-11"/>
          <w:w w:val="120"/>
        </w:rPr>
        <w:t xml:space="preserve"> </w:t>
      </w:r>
      <w:r>
        <w:rPr>
          <w:w w:val="120"/>
        </w:rPr>
        <w:t>of</w:t>
      </w:r>
      <w:r>
        <w:rPr>
          <w:spacing w:val="-11"/>
          <w:w w:val="120"/>
        </w:rPr>
        <w:t xml:space="preserve"> </w:t>
      </w:r>
      <w:proofErr w:type="spellStart"/>
      <w:r>
        <w:rPr>
          <w:w w:val="120"/>
        </w:rPr>
        <w:t>Su</w:t>
      </w:r>
      <w:proofErr w:type="spellEnd"/>
      <w:r>
        <w:rPr>
          <w:w w:val="120"/>
        </w:rPr>
        <w:t>-</w:t>
      </w:r>
      <w:r>
        <w:rPr>
          <w:w w:val="113"/>
        </w:rPr>
        <w:t xml:space="preserve"> </w:t>
      </w:r>
      <w:proofErr w:type="spellStart"/>
      <w:r>
        <w:rPr>
          <w:w w:val="120"/>
        </w:rPr>
        <w:t>crose</w:t>
      </w:r>
      <w:proofErr w:type="spellEnd"/>
      <w:r>
        <w:rPr>
          <w:spacing w:val="-9"/>
          <w:w w:val="120"/>
        </w:rPr>
        <w:t xml:space="preserve"> </w:t>
      </w:r>
      <w:r>
        <w:rPr>
          <w:w w:val="120"/>
        </w:rPr>
        <w:t>Solutions</w:t>
      </w:r>
      <w:r>
        <w:rPr>
          <w:spacing w:val="-8"/>
          <w:w w:val="120"/>
        </w:rPr>
        <w:t xml:space="preserve"> </w:t>
      </w:r>
      <w:r>
        <w:rPr>
          <w:w w:val="120"/>
        </w:rPr>
        <w:t>at</w:t>
      </w:r>
      <w:r>
        <w:rPr>
          <w:spacing w:val="-9"/>
          <w:w w:val="120"/>
        </w:rPr>
        <w:t xml:space="preserve"> </w:t>
      </w:r>
      <w:r>
        <w:rPr>
          <w:w w:val="120"/>
        </w:rPr>
        <w:t>20</w:t>
      </w:r>
      <w:r>
        <w:rPr>
          <w:rFonts w:ascii="Symbol" w:eastAsia="Symbol" w:hAnsi="Symbol" w:cs="Symbol"/>
          <w:w w:val="120"/>
        </w:rPr>
        <w:t></w:t>
      </w:r>
      <w:r>
        <w:rPr>
          <w:w w:val="120"/>
        </w:rPr>
        <w:t>,’’</w:t>
      </w:r>
      <w:r>
        <w:rPr>
          <w:spacing w:val="-8"/>
          <w:w w:val="120"/>
        </w:rPr>
        <w:t xml:space="preserve"> </w:t>
      </w:r>
      <w:r>
        <w:rPr>
          <w:w w:val="120"/>
        </w:rPr>
        <w:t>which</w:t>
      </w:r>
      <w:r>
        <w:rPr>
          <w:spacing w:val="-9"/>
          <w:w w:val="120"/>
        </w:rPr>
        <w:t xml:space="preserve"> </w:t>
      </w:r>
      <w:r>
        <w:rPr>
          <w:w w:val="120"/>
        </w:rPr>
        <w:t>is</w:t>
      </w:r>
      <w:r>
        <w:rPr>
          <w:spacing w:val="-8"/>
          <w:w w:val="120"/>
        </w:rPr>
        <w:t xml:space="preserve"> </w:t>
      </w:r>
      <w:proofErr w:type="spellStart"/>
      <w:r>
        <w:rPr>
          <w:w w:val="120"/>
        </w:rPr>
        <w:t>incor</w:t>
      </w:r>
      <w:proofErr w:type="spellEnd"/>
      <w:r>
        <w:rPr>
          <w:w w:val="120"/>
        </w:rPr>
        <w:t>-</w:t>
      </w:r>
      <w:r>
        <w:rPr>
          <w:w w:val="118"/>
        </w:rPr>
        <w:t xml:space="preserve"> </w:t>
      </w:r>
      <w:proofErr w:type="spellStart"/>
      <w:r>
        <w:rPr>
          <w:w w:val="120"/>
        </w:rPr>
        <w:t>porated</w:t>
      </w:r>
      <w:proofErr w:type="spellEnd"/>
      <w:r>
        <w:rPr>
          <w:spacing w:val="-13"/>
          <w:w w:val="120"/>
        </w:rPr>
        <w:t xml:space="preserve"> </w:t>
      </w:r>
      <w:r>
        <w:rPr>
          <w:w w:val="120"/>
        </w:rPr>
        <w:t>by</w:t>
      </w:r>
      <w:r>
        <w:rPr>
          <w:spacing w:val="-13"/>
          <w:w w:val="120"/>
        </w:rPr>
        <w:t xml:space="preserve"> </w:t>
      </w:r>
      <w:r>
        <w:rPr>
          <w:w w:val="120"/>
        </w:rPr>
        <w:t>reference.</w:t>
      </w:r>
      <w:r>
        <w:rPr>
          <w:spacing w:val="-12"/>
          <w:w w:val="120"/>
        </w:rPr>
        <w:t xml:space="preserve"> </w:t>
      </w:r>
      <w:r>
        <w:rPr>
          <w:w w:val="120"/>
        </w:rPr>
        <w:t>Copies</w:t>
      </w:r>
      <w:r>
        <w:rPr>
          <w:spacing w:val="-13"/>
          <w:w w:val="120"/>
        </w:rPr>
        <w:t xml:space="preserve"> </w:t>
      </w:r>
      <w:r>
        <w:rPr>
          <w:w w:val="120"/>
        </w:rPr>
        <w:t>are</w:t>
      </w:r>
      <w:r>
        <w:rPr>
          <w:spacing w:val="-13"/>
          <w:w w:val="120"/>
        </w:rPr>
        <w:t xml:space="preserve"> </w:t>
      </w:r>
      <w:r>
        <w:rPr>
          <w:w w:val="120"/>
        </w:rPr>
        <w:t>avail-</w:t>
      </w:r>
      <w:r>
        <w:rPr>
          <w:w w:val="116"/>
        </w:rPr>
        <w:t xml:space="preserve"> </w:t>
      </w:r>
      <w:r>
        <w:rPr>
          <w:w w:val="110"/>
        </w:rPr>
        <w:t>able</w:t>
      </w:r>
      <w:r>
        <w:rPr>
          <w:w w:val="110"/>
        </w:rPr>
        <w:tab/>
      </w:r>
      <w:r>
        <w:rPr>
          <w:w w:val="115"/>
        </w:rPr>
        <w:t>from</w:t>
      </w:r>
      <w:r>
        <w:rPr>
          <w:w w:val="115"/>
        </w:rPr>
        <w:tab/>
      </w:r>
      <w:r>
        <w:rPr>
          <w:w w:val="120"/>
        </w:rPr>
        <w:t>the</w:t>
      </w:r>
      <w:r>
        <w:rPr>
          <w:w w:val="120"/>
        </w:rPr>
        <w:tab/>
        <w:t>AOAC</w:t>
      </w:r>
      <w:r>
        <w:rPr>
          <w:w w:val="120"/>
        </w:rPr>
        <w:tab/>
      </w:r>
      <w:r>
        <w:rPr>
          <w:w w:val="110"/>
        </w:rPr>
        <w:t>INTER-</w:t>
      </w:r>
      <w:r>
        <w:rPr>
          <w:w w:val="111"/>
        </w:rPr>
        <w:t xml:space="preserve"> </w:t>
      </w:r>
      <w:r>
        <w:rPr>
          <w:w w:val="115"/>
        </w:rPr>
        <w:t>NATIONAL,</w:t>
      </w:r>
      <w:r>
        <w:rPr>
          <w:spacing w:val="-4"/>
          <w:w w:val="115"/>
        </w:rPr>
        <w:t xml:space="preserve"> </w:t>
      </w:r>
      <w:r>
        <w:rPr>
          <w:w w:val="115"/>
        </w:rPr>
        <w:t>481</w:t>
      </w:r>
      <w:r>
        <w:rPr>
          <w:spacing w:val="-3"/>
          <w:w w:val="115"/>
        </w:rPr>
        <w:t xml:space="preserve"> </w:t>
      </w:r>
      <w:r>
        <w:rPr>
          <w:w w:val="115"/>
        </w:rPr>
        <w:t>North</w:t>
      </w:r>
      <w:r>
        <w:rPr>
          <w:spacing w:val="-3"/>
          <w:w w:val="115"/>
        </w:rPr>
        <w:t xml:space="preserve"> </w:t>
      </w:r>
      <w:r>
        <w:rPr>
          <w:w w:val="115"/>
        </w:rPr>
        <w:t>Frederick</w:t>
      </w:r>
      <w:r>
        <w:rPr>
          <w:spacing w:val="-3"/>
          <w:w w:val="115"/>
        </w:rPr>
        <w:t xml:space="preserve"> </w:t>
      </w:r>
      <w:r>
        <w:rPr>
          <w:w w:val="115"/>
        </w:rPr>
        <w:t xml:space="preserve">Ave., </w:t>
      </w:r>
      <w:r>
        <w:rPr>
          <w:w w:val="120"/>
        </w:rPr>
        <w:t>suite</w:t>
      </w:r>
      <w:r>
        <w:rPr>
          <w:spacing w:val="-7"/>
          <w:w w:val="120"/>
        </w:rPr>
        <w:t xml:space="preserve"> </w:t>
      </w:r>
      <w:r>
        <w:rPr>
          <w:w w:val="115"/>
        </w:rPr>
        <w:t>500,</w:t>
      </w:r>
      <w:r>
        <w:rPr>
          <w:spacing w:val="-5"/>
          <w:w w:val="115"/>
        </w:rPr>
        <w:t xml:space="preserve"> </w:t>
      </w:r>
      <w:r>
        <w:rPr>
          <w:w w:val="120"/>
        </w:rPr>
        <w:t>Gaithersburg,</w:t>
      </w:r>
      <w:r>
        <w:rPr>
          <w:spacing w:val="-7"/>
          <w:w w:val="120"/>
        </w:rPr>
        <w:t xml:space="preserve"> </w:t>
      </w:r>
      <w:r>
        <w:rPr>
          <w:w w:val="120"/>
        </w:rPr>
        <w:t>MD</w:t>
      </w:r>
      <w:r>
        <w:rPr>
          <w:spacing w:val="-7"/>
          <w:w w:val="120"/>
        </w:rPr>
        <w:t xml:space="preserve"> </w:t>
      </w:r>
      <w:r>
        <w:rPr>
          <w:w w:val="115"/>
        </w:rPr>
        <w:t>20877,</w:t>
      </w:r>
      <w:r>
        <w:rPr>
          <w:spacing w:val="-5"/>
          <w:w w:val="115"/>
        </w:rPr>
        <w:t xml:space="preserve"> </w:t>
      </w:r>
      <w:r>
        <w:rPr>
          <w:w w:val="120"/>
        </w:rPr>
        <w:t>or</w:t>
      </w:r>
      <w:r>
        <w:rPr>
          <w:w w:val="118"/>
        </w:rPr>
        <w:t xml:space="preserve"> </w:t>
      </w:r>
      <w:r>
        <w:rPr>
          <w:w w:val="120"/>
        </w:rPr>
        <w:t>available</w:t>
      </w:r>
      <w:r>
        <w:rPr>
          <w:spacing w:val="-25"/>
          <w:w w:val="120"/>
        </w:rPr>
        <w:t xml:space="preserve"> </w:t>
      </w:r>
      <w:r>
        <w:rPr>
          <w:w w:val="120"/>
        </w:rPr>
        <w:t>for</w:t>
      </w:r>
      <w:r>
        <w:rPr>
          <w:spacing w:val="-25"/>
          <w:w w:val="120"/>
        </w:rPr>
        <w:t xml:space="preserve"> </w:t>
      </w:r>
      <w:r>
        <w:rPr>
          <w:w w:val="120"/>
        </w:rPr>
        <w:t>inspection</w:t>
      </w:r>
      <w:r>
        <w:rPr>
          <w:spacing w:val="-25"/>
          <w:w w:val="120"/>
        </w:rPr>
        <w:t xml:space="preserve"> </w:t>
      </w:r>
      <w:r>
        <w:rPr>
          <w:w w:val="120"/>
        </w:rPr>
        <w:t>at</w:t>
      </w:r>
      <w:r>
        <w:rPr>
          <w:spacing w:val="-25"/>
          <w:w w:val="120"/>
        </w:rPr>
        <w:t xml:space="preserve"> </w:t>
      </w:r>
      <w:r>
        <w:rPr>
          <w:w w:val="120"/>
        </w:rPr>
        <w:t>the</w:t>
      </w:r>
      <w:r>
        <w:rPr>
          <w:spacing w:val="-25"/>
          <w:w w:val="120"/>
        </w:rPr>
        <w:t xml:space="preserve"> </w:t>
      </w:r>
      <w:r>
        <w:rPr>
          <w:w w:val="120"/>
        </w:rPr>
        <w:t>National</w:t>
      </w:r>
      <w:r>
        <w:rPr>
          <w:w w:val="114"/>
        </w:rPr>
        <w:t xml:space="preserve"> </w:t>
      </w:r>
      <w:r>
        <w:rPr>
          <w:w w:val="120"/>
        </w:rPr>
        <w:t>Archives</w:t>
      </w:r>
      <w:r>
        <w:rPr>
          <w:spacing w:val="1"/>
          <w:w w:val="120"/>
        </w:rPr>
        <w:t xml:space="preserve"> </w:t>
      </w:r>
      <w:r>
        <w:rPr>
          <w:w w:val="120"/>
        </w:rPr>
        <w:t>and</w:t>
      </w:r>
      <w:r>
        <w:rPr>
          <w:spacing w:val="2"/>
          <w:w w:val="120"/>
        </w:rPr>
        <w:t xml:space="preserve"> </w:t>
      </w:r>
      <w:r>
        <w:rPr>
          <w:w w:val="120"/>
        </w:rPr>
        <w:t>Records</w:t>
      </w:r>
      <w:r>
        <w:rPr>
          <w:spacing w:val="2"/>
          <w:w w:val="120"/>
        </w:rPr>
        <w:t xml:space="preserve"> </w:t>
      </w:r>
      <w:r>
        <w:rPr>
          <w:w w:val="120"/>
        </w:rPr>
        <w:t>Administration</w:t>
      </w:r>
      <w:r>
        <w:rPr>
          <w:w w:val="115"/>
        </w:rPr>
        <w:t xml:space="preserve"> </w:t>
      </w:r>
      <w:r>
        <w:rPr>
          <w:w w:val="120"/>
        </w:rPr>
        <w:t>(NARA).</w:t>
      </w:r>
      <w:r>
        <w:rPr>
          <w:spacing w:val="-8"/>
          <w:w w:val="120"/>
        </w:rPr>
        <w:t xml:space="preserve"> </w:t>
      </w:r>
      <w:r>
        <w:rPr>
          <w:w w:val="120"/>
        </w:rPr>
        <w:t>For</w:t>
      </w:r>
      <w:r>
        <w:rPr>
          <w:spacing w:val="-7"/>
          <w:w w:val="120"/>
        </w:rPr>
        <w:t xml:space="preserve"> </w:t>
      </w:r>
      <w:r>
        <w:rPr>
          <w:w w:val="120"/>
        </w:rPr>
        <w:t>information</w:t>
      </w:r>
      <w:r>
        <w:rPr>
          <w:spacing w:val="-7"/>
          <w:w w:val="120"/>
        </w:rPr>
        <w:t xml:space="preserve"> </w:t>
      </w:r>
      <w:r>
        <w:rPr>
          <w:w w:val="120"/>
        </w:rPr>
        <w:t>on</w:t>
      </w:r>
      <w:r>
        <w:rPr>
          <w:spacing w:val="-8"/>
          <w:w w:val="120"/>
        </w:rPr>
        <w:t xml:space="preserve"> </w:t>
      </w:r>
      <w:r>
        <w:rPr>
          <w:w w:val="120"/>
        </w:rPr>
        <w:t>the</w:t>
      </w:r>
      <w:r>
        <w:rPr>
          <w:spacing w:val="-7"/>
          <w:w w:val="120"/>
        </w:rPr>
        <w:t xml:space="preserve"> </w:t>
      </w:r>
      <w:r>
        <w:rPr>
          <w:w w:val="120"/>
        </w:rPr>
        <w:t>avail-</w:t>
      </w:r>
      <w:r>
        <w:rPr>
          <w:w w:val="116"/>
        </w:rPr>
        <w:t xml:space="preserve"> </w:t>
      </w:r>
      <w:r>
        <w:rPr>
          <w:w w:val="120"/>
        </w:rPr>
        <w:t>ability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2"/>
          <w:w w:val="120"/>
        </w:rPr>
        <w:t xml:space="preserve"> </w:t>
      </w:r>
      <w:r>
        <w:rPr>
          <w:w w:val="120"/>
        </w:rPr>
        <w:t>this</w:t>
      </w:r>
      <w:r>
        <w:rPr>
          <w:spacing w:val="12"/>
          <w:w w:val="120"/>
        </w:rPr>
        <w:t xml:space="preserve"> </w:t>
      </w:r>
      <w:r>
        <w:rPr>
          <w:w w:val="120"/>
        </w:rPr>
        <w:t>material</w:t>
      </w:r>
      <w:r>
        <w:rPr>
          <w:spacing w:val="12"/>
          <w:w w:val="120"/>
        </w:rPr>
        <w:t xml:space="preserve"> </w:t>
      </w:r>
      <w:r>
        <w:rPr>
          <w:w w:val="120"/>
        </w:rPr>
        <w:t>at</w:t>
      </w:r>
      <w:r>
        <w:rPr>
          <w:spacing w:val="12"/>
          <w:w w:val="120"/>
        </w:rPr>
        <w:t xml:space="preserve"> </w:t>
      </w:r>
      <w:r>
        <w:rPr>
          <w:w w:val="120"/>
        </w:rPr>
        <w:t>NARA,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call </w:t>
      </w:r>
      <w:r>
        <w:rPr>
          <w:w w:val="90"/>
        </w:rPr>
        <w:t>202–741–6030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w w:val="120"/>
        </w:rPr>
        <w:t xml:space="preserve">. </w:t>
      </w:r>
      <w:r>
        <w:rPr>
          <w:rFonts w:ascii="Times New Roman" w:eastAsia="Times New Roman" w:hAnsi="Times New Roman" w:cs="Times New Roman"/>
          <w:i/>
          <w:spacing w:val="9"/>
          <w:w w:val="120"/>
        </w:rPr>
        <w:t xml:space="preserve"> </w:t>
      </w:r>
      <w:proofErr w:type="gramStart"/>
      <w:r>
        <w:rPr>
          <w:w w:val="120"/>
        </w:rPr>
        <w:t>If  no</w:t>
      </w:r>
      <w:proofErr w:type="gramEnd"/>
      <w:r>
        <w:rPr>
          <w:spacing w:val="52"/>
          <w:w w:val="120"/>
        </w:rPr>
        <w:t xml:space="preserve"> </w:t>
      </w:r>
      <w:r>
        <w:rPr>
          <w:w w:val="120"/>
        </w:rPr>
        <w:t>salt</w:t>
      </w:r>
      <w:r>
        <w:rPr>
          <w:spacing w:val="53"/>
          <w:w w:val="120"/>
        </w:rPr>
        <w:t xml:space="preserve"> </w:t>
      </w:r>
      <w:r>
        <w:rPr>
          <w:w w:val="120"/>
        </w:rPr>
        <w:t>has</w:t>
      </w:r>
      <w:r>
        <w:rPr>
          <w:spacing w:val="52"/>
          <w:w w:val="120"/>
        </w:rPr>
        <w:t xml:space="preserve"> </w:t>
      </w:r>
      <w:r>
        <w:rPr>
          <w:w w:val="120"/>
        </w:rPr>
        <w:t>been</w:t>
      </w:r>
      <w:r>
        <w:rPr>
          <w:w w:val="111"/>
        </w:rPr>
        <w:t xml:space="preserve"> </w:t>
      </w:r>
      <w:r>
        <w:rPr>
          <w:w w:val="120"/>
        </w:rPr>
        <w:t>added,</w:t>
      </w:r>
      <w:r>
        <w:rPr>
          <w:spacing w:val="-25"/>
          <w:w w:val="120"/>
        </w:rPr>
        <w:t xml:space="preserve"> </w:t>
      </w:r>
      <w:r>
        <w:rPr>
          <w:w w:val="120"/>
        </w:rPr>
        <w:t>the</w:t>
      </w:r>
      <w:r>
        <w:rPr>
          <w:spacing w:val="-25"/>
          <w:w w:val="120"/>
        </w:rPr>
        <w:t xml:space="preserve"> </w:t>
      </w:r>
      <w:r>
        <w:rPr>
          <w:w w:val="120"/>
        </w:rPr>
        <w:t>sucrose</w:t>
      </w:r>
      <w:r>
        <w:rPr>
          <w:spacing w:val="-25"/>
          <w:w w:val="120"/>
        </w:rPr>
        <w:t xml:space="preserve"> </w:t>
      </w:r>
      <w:r>
        <w:rPr>
          <w:w w:val="120"/>
        </w:rPr>
        <w:t>value</w:t>
      </w:r>
      <w:r>
        <w:rPr>
          <w:spacing w:val="-24"/>
          <w:w w:val="120"/>
        </w:rPr>
        <w:t xml:space="preserve"> </w:t>
      </w:r>
      <w:r>
        <w:rPr>
          <w:w w:val="120"/>
        </w:rPr>
        <w:t>obtained</w:t>
      </w:r>
      <w:r>
        <w:rPr>
          <w:spacing w:val="-25"/>
          <w:w w:val="120"/>
        </w:rPr>
        <w:t xml:space="preserve"> </w:t>
      </w:r>
      <w:r>
        <w:rPr>
          <w:w w:val="120"/>
        </w:rPr>
        <w:t>from</w:t>
      </w:r>
      <w:r>
        <w:rPr>
          <w:w w:val="116"/>
        </w:rPr>
        <w:t xml:space="preserve"> </w:t>
      </w:r>
      <w:r>
        <w:rPr>
          <w:w w:val="120"/>
        </w:rPr>
        <w:t>the</w:t>
      </w:r>
      <w:r>
        <w:rPr>
          <w:spacing w:val="12"/>
          <w:w w:val="120"/>
        </w:rPr>
        <w:t xml:space="preserve"> </w:t>
      </w:r>
      <w:r>
        <w:rPr>
          <w:w w:val="120"/>
        </w:rPr>
        <w:t>referenced</w:t>
      </w:r>
      <w:r>
        <w:rPr>
          <w:spacing w:val="13"/>
          <w:w w:val="120"/>
        </w:rPr>
        <w:t xml:space="preserve"> </w:t>
      </w:r>
      <w:r>
        <w:rPr>
          <w:w w:val="120"/>
        </w:rPr>
        <w:t>tables</w:t>
      </w:r>
      <w:r>
        <w:rPr>
          <w:spacing w:val="13"/>
          <w:w w:val="120"/>
        </w:rPr>
        <w:t xml:space="preserve"> </w:t>
      </w:r>
      <w:r>
        <w:rPr>
          <w:w w:val="120"/>
        </w:rPr>
        <w:t>shall</w:t>
      </w:r>
      <w:r>
        <w:rPr>
          <w:spacing w:val="12"/>
          <w:w w:val="120"/>
        </w:rPr>
        <w:t xml:space="preserve"> </w:t>
      </w:r>
      <w:r>
        <w:rPr>
          <w:w w:val="120"/>
        </w:rPr>
        <w:t>be</w:t>
      </w:r>
      <w:r>
        <w:rPr>
          <w:spacing w:val="13"/>
          <w:w w:val="120"/>
        </w:rPr>
        <w:t xml:space="preserve"> </w:t>
      </w:r>
      <w:proofErr w:type="spellStart"/>
      <w:r>
        <w:rPr>
          <w:w w:val="120"/>
        </w:rPr>
        <w:t>consid</w:t>
      </w:r>
      <w:proofErr w:type="spellEnd"/>
      <w:r>
        <w:rPr>
          <w:w w:val="120"/>
        </w:rPr>
        <w:t>-</w:t>
      </w:r>
      <w:r>
        <w:rPr>
          <w:w w:val="115"/>
        </w:rPr>
        <w:t xml:space="preserve"> </w:t>
      </w:r>
      <w:proofErr w:type="spellStart"/>
      <w:r>
        <w:rPr>
          <w:w w:val="120"/>
        </w:rPr>
        <w:t>ered</w:t>
      </w:r>
      <w:proofErr w:type="spellEnd"/>
      <w:r>
        <w:rPr>
          <w:spacing w:val="-5"/>
          <w:w w:val="120"/>
        </w:rPr>
        <w:t xml:space="preserve"> </w:t>
      </w:r>
      <w:r>
        <w:rPr>
          <w:w w:val="120"/>
        </w:rPr>
        <w:t>the</w:t>
      </w:r>
      <w:r>
        <w:rPr>
          <w:spacing w:val="-5"/>
          <w:w w:val="120"/>
        </w:rPr>
        <w:t xml:space="preserve"> </w:t>
      </w:r>
      <w:r>
        <w:rPr>
          <w:w w:val="120"/>
        </w:rPr>
        <w:t>percent</w:t>
      </w:r>
      <w:r>
        <w:rPr>
          <w:spacing w:val="-4"/>
          <w:w w:val="120"/>
        </w:rPr>
        <w:t xml:space="preserve"> </w:t>
      </w:r>
      <w:r>
        <w:rPr>
          <w:w w:val="120"/>
        </w:rPr>
        <w:t>of</w:t>
      </w:r>
      <w:r>
        <w:rPr>
          <w:spacing w:val="-5"/>
          <w:w w:val="120"/>
        </w:rPr>
        <w:t xml:space="preserve"> </w:t>
      </w:r>
      <w:r>
        <w:rPr>
          <w:w w:val="120"/>
        </w:rPr>
        <w:t>tomato</w:t>
      </w:r>
      <w:r>
        <w:rPr>
          <w:spacing w:val="-5"/>
          <w:w w:val="120"/>
        </w:rPr>
        <w:t xml:space="preserve"> </w:t>
      </w:r>
      <w:r>
        <w:rPr>
          <w:w w:val="120"/>
        </w:rPr>
        <w:t>soluble</w:t>
      </w:r>
      <w:r>
        <w:rPr>
          <w:spacing w:val="-4"/>
          <w:w w:val="120"/>
        </w:rPr>
        <w:t xml:space="preserve"> </w:t>
      </w:r>
      <w:r>
        <w:rPr>
          <w:w w:val="120"/>
        </w:rPr>
        <w:t>sol-</w:t>
      </w:r>
      <w:r>
        <w:rPr>
          <w:w w:val="118"/>
        </w:rPr>
        <w:t xml:space="preserve"> </w:t>
      </w:r>
      <w:r>
        <w:rPr>
          <w:w w:val="120"/>
        </w:rPr>
        <w:t>ids.</w:t>
      </w:r>
      <w:r>
        <w:rPr>
          <w:spacing w:val="-27"/>
          <w:w w:val="120"/>
        </w:rPr>
        <w:t xml:space="preserve"> </w:t>
      </w:r>
      <w:r>
        <w:rPr>
          <w:w w:val="120"/>
        </w:rPr>
        <w:t>If</w:t>
      </w:r>
      <w:r>
        <w:rPr>
          <w:spacing w:val="-27"/>
          <w:w w:val="120"/>
        </w:rPr>
        <w:t xml:space="preserve"> </w:t>
      </w:r>
      <w:r>
        <w:rPr>
          <w:w w:val="120"/>
        </w:rPr>
        <w:t>salt</w:t>
      </w:r>
      <w:r>
        <w:rPr>
          <w:spacing w:val="-26"/>
          <w:w w:val="120"/>
        </w:rPr>
        <w:t xml:space="preserve"> </w:t>
      </w:r>
      <w:r>
        <w:rPr>
          <w:w w:val="120"/>
        </w:rPr>
        <w:t>has</w:t>
      </w:r>
      <w:r>
        <w:rPr>
          <w:spacing w:val="-27"/>
          <w:w w:val="120"/>
        </w:rPr>
        <w:t xml:space="preserve"> </w:t>
      </w:r>
      <w:r>
        <w:rPr>
          <w:w w:val="120"/>
        </w:rPr>
        <w:t>been</w:t>
      </w:r>
      <w:r>
        <w:rPr>
          <w:spacing w:val="-27"/>
          <w:w w:val="120"/>
        </w:rPr>
        <w:t xml:space="preserve"> </w:t>
      </w:r>
      <w:r>
        <w:rPr>
          <w:w w:val="120"/>
        </w:rPr>
        <w:t>added,</w:t>
      </w:r>
      <w:r>
        <w:rPr>
          <w:spacing w:val="-26"/>
          <w:w w:val="120"/>
        </w:rPr>
        <w:t xml:space="preserve"> </w:t>
      </w:r>
      <w:r>
        <w:rPr>
          <w:w w:val="120"/>
        </w:rPr>
        <w:t>either</w:t>
      </w:r>
      <w:r>
        <w:rPr>
          <w:spacing w:val="-27"/>
          <w:w w:val="120"/>
        </w:rPr>
        <w:t xml:space="preserve"> </w:t>
      </w:r>
      <w:proofErr w:type="spellStart"/>
      <w:r>
        <w:rPr>
          <w:w w:val="120"/>
        </w:rPr>
        <w:t>inten</w:t>
      </w:r>
      <w:proofErr w:type="spellEnd"/>
      <w:r>
        <w:rPr>
          <w:w w:val="120"/>
        </w:rPr>
        <w:t>-</w:t>
      </w:r>
      <w:r>
        <w:rPr>
          <w:w w:val="115"/>
        </w:rPr>
        <w:t xml:space="preserve"> </w:t>
      </w:r>
      <w:proofErr w:type="spellStart"/>
      <w:r>
        <w:rPr>
          <w:w w:val="120"/>
        </w:rPr>
        <w:t>tionally</w:t>
      </w:r>
      <w:proofErr w:type="spellEnd"/>
      <w:r>
        <w:rPr>
          <w:spacing w:val="15"/>
          <w:w w:val="120"/>
        </w:rPr>
        <w:t xml:space="preserve"> </w:t>
      </w:r>
      <w:r>
        <w:rPr>
          <w:w w:val="120"/>
        </w:rPr>
        <w:t>or</w:t>
      </w:r>
      <w:r>
        <w:rPr>
          <w:spacing w:val="15"/>
          <w:w w:val="120"/>
        </w:rPr>
        <w:t xml:space="preserve"> </w:t>
      </w:r>
      <w:r>
        <w:rPr>
          <w:w w:val="120"/>
        </w:rPr>
        <w:t>through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application</w:t>
      </w:r>
      <w:r>
        <w:rPr>
          <w:spacing w:val="15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-16"/>
          <w:w w:val="120"/>
        </w:rPr>
        <w:t xml:space="preserve"> </w:t>
      </w:r>
      <w:r>
        <w:rPr>
          <w:w w:val="120"/>
        </w:rPr>
        <w:t>acidified</w:t>
      </w:r>
      <w:r>
        <w:rPr>
          <w:spacing w:val="-15"/>
          <w:w w:val="120"/>
        </w:rPr>
        <w:t xml:space="preserve"> </w:t>
      </w:r>
      <w:r>
        <w:rPr>
          <w:w w:val="120"/>
        </w:rPr>
        <w:t>break,</w:t>
      </w:r>
      <w:r>
        <w:rPr>
          <w:spacing w:val="-15"/>
          <w:w w:val="120"/>
        </w:rPr>
        <w:t xml:space="preserve"> </w:t>
      </w:r>
      <w:r>
        <w:rPr>
          <w:w w:val="120"/>
        </w:rPr>
        <w:t>determine</w:t>
      </w:r>
      <w:r>
        <w:rPr>
          <w:spacing w:val="-15"/>
          <w:w w:val="120"/>
        </w:rPr>
        <w:t xml:space="preserve"> </w:t>
      </w:r>
      <w:r>
        <w:rPr>
          <w:w w:val="120"/>
        </w:rPr>
        <w:t>the</w:t>
      </w:r>
      <w:r>
        <w:rPr>
          <w:spacing w:val="-15"/>
          <w:w w:val="120"/>
        </w:rPr>
        <w:t xml:space="preserve"> </w:t>
      </w:r>
      <w:r>
        <w:rPr>
          <w:w w:val="120"/>
        </w:rPr>
        <w:t>per-</w:t>
      </w:r>
      <w:r>
        <w:rPr>
          <w:w w:val="112"/>
        </w:rPr>
        <w:t xml:space="preserve"> </w:t>
      </w:r>
      <w:r>
        <w:rPr>
          <w:w w:val="120"/>
        </w:rPr>
        <w:t>cent</w:t>
      </w:r>
      <w:r>
        <w:rPr>
          <w:spacing w:val="-1"/>
          <w:w w:val="120"/>
        </w:rPr>
        <w:t xml:space="preserve"> </w:t>
      </w:r>
      <w:r>
        <w:rPr>
          <w:w w:val="120"/>
        </w:rPr>
        <w:t>of such</w:t>
      </w:r>
      <w:r>
        <w:rPr>
          <w:spacing w:val="-1"/>
          <w:w w:val="120"/>
        </w:rPr>
        <w:t xml:space="preserve"> </w:t>
      </w:r>
      <w:r>
        <w:rPr>
          <w:w w:val="120"/>
        </w:rPr>
        <w:t>added sodium chloride</w:t>
      </w:r>
      <w:r>
        <w:rPr>
          <w:spacing w:val="-1"/>
          <w:w w:val="120"/>
        </w:rPr>
        <w:t xml:space="preserve"> </w:t>
      </w:r>
      <w:r>
        <w:rPr>
          <w:w w:val="120"/>
        </w:rPr>
        <w:t>as</w:t>
      </w:r>
      <w:r>
        <w:rPr>
          <w:w w:val="109"/>
        </w:rPr>
        <w:t xml:space="preserve"> </w:t>
      </w:r>
      <w:r>
        <w:rPr>
          <w:w w:val="120"/>
        </w:rPr>
        <w:t>specified</w:t>
      </w:r>
      <w:r>
        <w:rPr>
          <w:spacing w:val="16"/>
          <w:w w:val="120"/>
        </w:rPr>
        <w:t xml:space="preserve"> </w:t>
      </w:r>
      <w:r>
        <w:rPr>
          <w:w w:val="120"/>
        </w:rPr>
        <w:t>in</w:t>
      </w:r>
      <w:r>
        <w:rPr>
          <w:spacing w:val="17"/>
          <w:w w:val="120"/>
        </w:rPr>
        <w:t xml:space="preserve"> </w:t>
      </w:r>
      <w:r>
        <w:rPr>
          <w:w w:val="120"/>
        </w:rPr>
        <w:t>paragraph</w:t>
      </w:r>
      <w:r>
        <w:rPr>
          <w:spacing w:val="17"/>
          <w:w w:val="120"/>
        </w:rPr>
        <w:t xml:space="preserve"> </w:t>
      </w:r>
      <w:r>
        <w:rPr>
          <w:w w:val="120"/>
        </w:rPr>
        <w:t>(c)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this</w:t>
      </w:r>
      <w:r>
        <w:rPr>
          <w:spacing w:val="16"/>
          <w:w w:val="120"/>
        </w:rPr>
        <w:t xml:space="preserve"> </w:t>
      </w:r>
      <w:r>
        <w:rPr>
          <w:w w:val="120"/>
        </w:rPr>
        <w:t>sec-</w:t>
      </w:r>
      <w:r>
        <w:rPr>
          <w:w w:val="116"/>
        </w:rPr>
        <w:t xml:space="preserve"> </w:t>
      </w:r>
      <w:proofErr w:type="spellStart"/>
      <w:r>
        <w:rPr>
          <w:w w:val="120"/>
        </w:rPr>
        <w:t>tion</w:t>
      </w:r>
      <w:proofErr w:type="spellEnd"/>
      <w:r>
        <w:rPr>
          <w:w w:val="120"/>
        </w:rPr>
        <w:t>.</w:t>
      </w:r>
      <w:r>
        <w:rPr>
          <w:spacing w:val="-9"/>
          <w:w w:val="120"/>
        </w:rPr>
        <w:t xml:space="preserve"> </w:t>
      </w:r>
      <w:r>
        <w:rPr>
          <w:w w:val="120"/>
        </w:rPr>
        <w:t>Subtract</w:t>
      </w:r>
      <w:r>
        <w:rPr>
          <w:spacing w:val="-9"/>
          <w:w w:val="120"/>
        </w:rPr>
        <w:t xml:space="preserve"> </w:t>
      </w:r>
      <w:r>
        <w:rPr>
          <w:w w:val="120"/>
        </w:rPr>
        <w:t>the</w:t>
      </w:r>
      <w:r>
        <w:rPr>
          <w:spacing w:val="-8"/>
          <w:w w:val="120"/>
        </w:rPr>
        <w:t xml:space="preserve"> </w:t>
      </w:r>
      <w:r>
        <w:rPr>
          <w:w w:val="120"/>
        </w:rPr>
        <w:t>percentage</w:t>
      </w:r>
      <w:r>
        <w:rPr>
          <w:spacing w:val="-9"/>
          <w:w w:val="120"/>
        </w:rPr>
        <w:t xml:space="preserve"> </w:t>
      </w:r>
      <w:r>
        <w:rPr>
          <w:w w:val="120"/>
        </w:rPr>
        <w:t>so</w:t>
      </w:r>
      <w:r>
        <w:rPr>
          <w:spacing w:val="-9"/>
          <w:w w:val="120"/>
        </w:rPr>
        <w:t xml:space="preserve"> </w:t>
      </w:r>
      <w:r>
        <w:rPr>
          <w:w w:val="120"/>
        </w:rPr>
        <w:t>found</w:t>
      </w:r>
      <w:r>
        <w:rPr>
          <w:w w:val="112"/>
        </w:rPr>
        <w:t xml:space="preserve"> </w:t>
      </w:r>
      <w:r>
        <w:rPr>
          <w:w w:val="120"/>
        </w:rPr>
        <w:t>from the</w:t>
      </w:r>
      <w:r>
        <w:rPr>
          <w:spacing w:val="1"/>
          <w:w w:val="120"/>
        </w:rPr>
        <w:t xml:space="preserve"> </w:t>
      </w:r>
      <w:r>
        <w:rPr>
          <w:w w:val="120"/>
        </w:rPr>
        <w:t>percentage</w:t>
      </w:r>
      <w:r>
        <w:rPr>
          <w:spacing w:val="1"/>
          <w:w w:val="120"/>
        </w:rPr>
        <w:t xml:space="preserve"> </w:t>
      </w:r>
      <w:r>
        <w:rPr>
          <w:w w:val="120"/>
        </w:rPr>
        <w:t>of tomato</w:t>
      </w:r>
      <w:r>
        <w:rPr>
          <w:spacing w:val="1"/>
          <w:w w:val="120"/>
        </w:rPr>
        <w:t xml:space="preserve"> </w:t>
      </w:r>
      <w:r>
        <w:rPr>
          <w:w w:val="120"/>
        </w:rPr>
        <w:t>soluble</w:t>
      </w:r>
      <w:r>
        <w:rPr>
          <w:w w:val="115"/>
        </w:rPr>
        <w:t xml:space="preserve"> </w:t>
      </w:r>
      <w:r>
        <w:rPr>
          <w:w w:val="120"/>
        </w:rPr>
        <w:t>solids</w:t>
      </w:r>
      <w:r>
        <w:rPr>
          <w:spacing w:val="-24"/>
          <w:w w:val="120"/>
        </w:rPr>
        <w:t xml:space="preserve"> </w:t>
      </w:r>
      <w:r>
        <w:rPr>
          <w:w w:val="120"/>
        </w:rPr>
        <w:t>found</w:t>
      </w:r>
      <w:r>
        <w:rPr>
          <w:spacing w:val="-24"/>
          <w:w w:val="120"/>
        </w:rPr>
        <w:t xml:space="preserve"> </w:t>
      </w:r>
      <w:r>
        <w:rPr>
          <w:w w:val="120"/>
        </w:rPr>
        <w:t>(sucrose</w:t>
      </w:r>
      <w:r>
        <w:rPr>
          <w:spacing w:val="-24"/>
          <w:w w:val="120"/>
        </w:rPr>
        <w:t xml:space="preserve"> </w:t>
      </w:r>
      <w:r>
        <w:rPr>
          <w:w w:val="120"/>
        </w:rPr>
        <w:t>value</w:t>
      </w:r>
      <w:r>
        <w:rPr>
          <w:spacing w:val="-24"/>
          <w:w w:val="120"/>
        </w:rPr>
        <w:t xml:space="preserve"> </w:t>
      </w:r>
      <w:r>
        <w:rPr>
          <w:w w:val="120"/>
        </w:rPr>
        <w:t>from</w:t>
      </w:r>
      <w:r>
        <w:rPr>
          <w:spacing w:val="-23"/>
          <w:w w:val="120"/>
        </w:rPr>
        <w:t xml:space="preserve"> </w:t>
      </w:r>
      <w:r>
        <w:rPr>
          <w:w w:val="120"/>
        </w:rPr>
        <w:t>the</w:t>
      </w:r>
      <w:r>
        <w:rPr>
          <w:spacing w:val="-24"/>
          <w:w w:val="120"/>
        </w:rPr>
        <w:t xml:space="preserve"> </w:t>
      </w:r>
      <w:r>
        <w:rPr>
          <w:w w:val="120"/>
        </w:rPr>
        <w:t>re-</w:t>
      </w:r>
      <w:r>
        <w:rPr>
          <w:w w:val="114"/>
        </w:rPr>
        <w:t xml:space="preserve"> </w:t>
      </w:r>
      <w:proofErr w:type="spellStart"/>
      <w:r>
        <w:rPr>
          <w:w w:val="120"/>
        </w:rPr>
        <w:t>fractive</w:t>
      </w:r>
      <w:proofErr w:type="spellEnd"/>
      <w:r>
        <w:rPr>
          <w:spacing w:val="-14"/>
          <w:w w:val="120"/>
        </w:rPr>
        <w:t xml:space="preserve"> </w:t>
      </w:r>
      <w:r>
        <w:rPr>
          <w:w w:val="120"/>
        </w:rPr>
        <w:t>index</w:t>
      </w:r>
      <w:r>
        <w:rPr>
          <w:spacing w:val="-13"/>
          <w:w w:val="120"/>
        </w:rPr>
        <w:t xml:space="preserve"> </w:t>
      </w:r>
      <w:r>
        <w:rPr>
          <w:w w:val="120"/>
        </w:rPr>
        <w:t>tables)</w:t>
      </w:r>
      <w:r>
        <w:rPr>
          <w:spacing w:val="-13"/>
          <w:w w:val="120"/>
        </w:rPr>
        <w:t xml:space="preserve"> </w:t>
      </w:r>
      <w:r>
        <w:rPr>
          <w:w w:val="120"/>
        </w:rPr>
        <w:t>and</w:t>
      </w:r>
      <w:r>
        <w:rPr>
          <w:spacing w:val="-13"/>
          <w:w w:val="120"/>
        </w:rPr>
        <w:t xml:space="preserve"> </w:t>
      </w:r>
      <w:r>
        <w:rPr>
          <w:w w:val="120"/>
        </w:rPr>
        <w:t>multiply</w:t>
      </w:r>
      <w:r>
        <w:rPr>
          <w:spacing w:val="-13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difference</w:t>
      </w:r>
      <w:r>
        <w:rPr>
          <w:spacing w:val="-9"/>
          <w:w w:val="115"/>
        </w:rPr>
        <w:t xml:space="preserve"> </w:t>
      </w:r>
      <w:r>
        <w:rPr>
          <w:w w:val="115"/>
        </w:rPr>
        <w:t>by</w:t>
      </w:r>
      <w:r>
        <w:rPr>
          <w:spacing w:val="-8"/>
          <w:w w:val="115"/>
        </w:rPr>
        <w:t xml:space="preserve"> </w:t>
      </w:r>
      <w:r>
        <w:rPr>
          <w:w w:val="115"/>
        </w:rPr>
        <w:t>1.016.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8"/>
          <w:w w:val="115"/>
        </w:rPr>
        <w:t xml:space="preserve"> </w:t>
      </w:r>
      <w:r>
        <w:rPr>
          <w:w w:val="115"/>
        </w:rPr>
        <w:t>resultant</w:t>
      </w:r>
      <w:r>
        <w:rPr>
          <w:spacing w:val="-8"/>
          <w:w w:val="115"/>
        </w:rPr>
        <w:t xml:space="preserve"> </w:t>
      </w:r>
      <w:r>
        <w:rPr>
          <w:w w:val="115"/>
        </w:rPr>
        <w:t>value</w:t>
      </w:r>
      <w:r>
        <w:rPr>
          <w:w w:val="113"/>
        </w:rPr>
        <w:t xml:space="preserve"> </w:t>
      </w:r>
      <w:r>
        <w:rPr>
          <w:w w:val="120"/>
        </w:rPr>
        <w:t>is</w:t>
      </w:r>
      <w:r>
        <w:rPr>
          <w:spacing w:val="34"/>
          <w:w w:val="120"/>
        </w:rPr>
        <w:t xml:space="preserve"> </w:t>
      </w:r>
      <w:r>
        <w:rPr>
          <w:w w:val="120"/>
        </w:rPr>
        <w:t>considered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percent</w:t>
      </w:r>
      <w:r>
        <w:rPr>
          <w:spacing w:val="34"/>
          <w:w w:val="120"/>
        </w:rPr>
        <w:t xml:space="preserve"> </w:t>
      </w:r>
      <w:r>
        <w:rPr>
          <w:w w:val="120"/>
        </w:rPr>
        <w:t>of</w:t>
      </w:r>
      <w:r>
        <w:rPr>
          <w:spacing w:val="34"/>
          <w:w w:val="120"/>
        </w:rPr>
        <w:t xml:space="preserve"> </w:t>
      </w:r>
      <w:r>
        <w:rPr>
          <w:w w:val="120"/>
        </w:rPr>
        <w:t>‘‘tomato</w:t>
      </w:r>
      <w:r>
        <w:rPr>
          <w:w w:val="124"/>
        </w:rPr>
        <w:t xml:space="preserve"> </w:t>
      </w:r>
      <w:r>
        <w:rPr>
          <w:w w:val="120"/>
        </w:rPr>
        <w:t>soluble</w:t>
      </w:r>
      <w:r>
        <w:rPr>
          <w:spacing w:val="-22"/>
          <w:w w:val="120"/>
        </w:rPr>
        <w:t xml:space="preserve"> </w:t>
      </w:r>
      <w:r>
        <w:rPr>
          <w:w w:val="120"/>
        </w:rPr>
        <w:t>solids.’’</w:t>
      </w:r>
    </w:p>
    <w:p w:rsidR="00947FDB" w:rsidRDefault="00ED5524">
      <w:pPr>
        <w:pStyle w:val="BodyText"/>
        <w:numPr>
          <w:ilvl w:val="2"/>
          <w:numId w:val="8"/>
        </w:numPr>
        <w:tabs>
          <w:tab w:val="left" w:pos="630"/>
        </w:tabs>
        <w:spacing w:line="180" w:lineRule="exact"/>
        <w:ind w:left="196" w:right="917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Salt</w:t>
      </w:r>
      <w:r>
        <w:rPr>
          <w:rFonts w:ascii="Times New Roman" w:eastAsia="Times New Roman" w:hAnsi="Times New Roman" w:cs="Times New Roman"/>
          <w:i/>
          <w:spacing w:val="8"/>
          <w:w w:val="115"/>
        </w:rPr>
        <w:t xml:space="preserve"> </w:t>
      </w:r>
      <w:r>
        <w:rPr>
          <w:w w:val="115"/>
        </w:rPr>
        <w:t>means</w:t>
      </w:r>
      <w:r>
        <w:rPr>
          <w:spacing w:val="3"/>
          <w:w w:val="115"/>
        </w:rPr>
        <w:t xml:space="preserve"> </w:t>
      </w:r>
      <w:r>
        <w:rPr>
          <w:w w:val="115"/>
        </w:rPr>
        <w:t>sodium</w:t>
      </w:r>
      <w:r>
        <w:rPr>
          <w:spacing w:val="4"/>
          <w:w w:val="115"/>
        </w:rPr>
        <w:t xml:space="preserve"> </w:t>
      </w:r>
      <w:r>
        <w:rPr>
          <w:w w:val="115"/>
        </w:rPr>
        <w:t>chloride,</w:t>
      </w:r>
      <w:r>
        <w:rPr>
          <w:spacing w:val="4"/>
          <w:w w:val="115"/>
        </w:rPr>
        <w:t xml:space="preserve"> </w:t>
      </w:r>
      <w:r>
        <w:rPr>
          <w:w w:val="115"/>
        </w:rPr>
        <w:t>deter-</w:t>
      </w:r>
      <w:r>
        <w:rPr>
          <w:w w:val="114"/>
        </w:rPr>
        <w:t xml:space="preserve"> </w:t>
      </w:r>
      <w:r>
        <w:rPr>
          <w:w w:val="115"/>
        </w:rPr>
        <w:t>mined</w:t>
      </w:r>
      <w:r>
        <w:rPr>
          <w:spacing w:val="11"/>
          <w:w w:val="115"/>
        </w:rPr>
        <w:t xml:space="preserve"> </w:t>
      </w:r>
      <w:r>
        <w:rPr>
          <w:w w:val="115"/>
        </w:rPr>
        <w:t>as</w:t>
      </w:r>
      <w:r>
        <w:rPr>
          <w:spacing w:val="11"/>
          <w:w w:val="115"/>
        </w:rPr>
        <w:t xml:space="preserve"> </w:t>
      </w:r>
      <w:r>
        <w:rPr>
          <w:w w:val="115"/>
        </w:rPr>
        <w:t>chloride</w:t>
      </w:r>
      <w:r>
        <w:rPr>
          <w:spacing w:val="12"/>
          <w:w w:val="115"/>
        </w:rPr>
        <w:t xml:space="preserve"> </w:t>
      </w:r>
      <w:r>
        <w:rPr>
          <w:w w:val="115"/>
        </w:rPr>
        <w:t>and</w:t>
      </w:r>
      <w:r>
        <w:rPr>
          <w:spacing w:val="11"/>
          <w:w w:val="115"/>
        </w:rPr>
        <w:t xml:space="preserve"> </w:t>
      </w:r>
      <w:r>
        <w:rPr>
          <w:w w:val="115"/>
        </w:rPr>
        <w:t>calculated</w:t>
      </w:r>
      <w:r>
        <w:rPr>
          <w:spacing w:val="12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percent</w:t>
      </w:r>
      <w:r>
        <w:rPr>
          <w:spacing w:val="24"/>
          <w:w w:val="115"/>
        </w:rPr>
        <w:t xml:space="preserve"> </w:t>
      </w:r>
      <w:r>
        <w:rPr>
          <w:w w:val="115"/>
        </w:rPr>
        <w:t>sodium</w:t>
      </w:r>
      <w:r>
        <w:rPr>
          <w:spacing w:val="25"/>
          <w:w w:val="115"/>
        </w:rPr>
        <w:t xml:space="preserve"> </w:t>
      </w:r>
      <w:r>
        <w:rPr>
          <w:w w:val="115"/>
        </w:rPr>
        <w:t>chloride,</w:t>
      </w:r>
      <w:r>
        <w:rPr>
          <w:spacing w:val="24"/>
          <w:w w:val="115"/>
        </w:rPr>
        <w:t xml:space="preserve"> </w:t>
      </w:r>
      <w:r>
        <w:rPr>
          <w:w w:val="115"/>
        </w:rPr>
        <w:t>by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meth- od</w:t>
      </w:r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prescribed  in</w:t>
      </w:r>
      <w:proofErr w:type="gramEnd"/>
      <w:r>
        <w:rPr>
          <w:spacing w:val="50"/>
          <w:w w:val="115"/>
        </w:rPr>
        <w:t xml:space="preserve"> </w:t>
      </w:r>
      <w:r>
        <w:rPr>
          <w:w w:val="115"/>
        </w:rPr>
        <w:t>‘‘Official  Methods</w:t>
      </w:r>
      <w:r>
        <w:rPr>
          <w:spacing w:val="50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Analysis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Association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Official</w:t>
      </w:r>
      <w:r>
        <w:rPr>
          <w:w w:val="116"/>
        </w:rPr>
        <w:t xml:space="preserve"> </w:t>
      </w:r>
      <w:r>
        <w:rPr>
          <w:w w:val="115"/>
        </w:rPr>
        <w:t>Analytical</w:t>
      </w:r>
      <w:r>
        <w:rPr>
          <w:spacing w:val="37"/>
          <w:w w:val="115"/>
        </w:rPr>
        <w:t xml:space="preserve"> </w:t>
      </w:r>
      <w:r>
        <w:rPr>
          <w:w w:val="115"/>
        </w:rPr>
        <w:t>Chemists,’’</w:t>
      </w:r>
      <w:r>
        <w:rPr>
          <w:spacing w:val="38"/>
          <w:w w:val="115"/>
        </w:rPr>
        <w:t xml:space="preserve"> </w:t>
      </w:r>
      <w:r>
        <w:rPr>
          <w:w w:val="115"/>
        </w:rPr>
        <w:t>13th</w:t>
      </w:r>
      <w:r>
        <w:rPr>
          <w:spacing w:val="38"/>
          <w:w w:val="115"/>
        </w:rPr>
        <w:t xml:space="preserve"> </w:t>
      </w:r>
      <w:r>
        <w:rPr>
          <w:w w:val="115"/>
        </w:rPr>
        <w:t>Ed.,</w:t>
      </w:r>
      <w:r>
        <w:rPr>
          <w:spacing w:val="38"/>
          <w:w w:val="115"/>
        </w:rPr>
        <w:t xml:space="preserve"> </w:t>
      </w:r>
      <w:r>
        <w:rPr>
          <w:w w:val="115"/>
        </w:rPr>
        <w:t>1980,</w:t>
      </w:r>
      <w:r>
        <w:rPr>
          <w:w w:val="93"/>
        </w:rPr>
        <w:t xml:space="preserve"> </w:t>
      </w:r>
      <w:r>
        <w:rPr>
          <w:w w:val="110"/>
        </w:rPr>
        <w:t>sections</w:t>
      </w:r>
      <w:r>
        <w:rPr>
          <w:spacing w:val="-14"/>
          <w:w w:val="110"/>
        </w:rPr>
        <w:t xml:space="preserve"> </w:t>
      </w:r>
      <w:r>
        <w:rPr>
          <w:w w:val="110"/>
        </w:rPr>
        <w:t>32.025</w:t>
      </w:r>
      <w:r>
        <w:rPr>
          <w:spacing w:val="-13"/>
          <w:w w:val="110"/>
        </w:rPr>
        <w:t xml:space="preserve"> </w:t>
      </w:r>
      <w:r>
        <w:rPr>
          <w:w w:val="110"/>
        </w:rPr>
        <w:t>to</w:t>
      </w:r>
      <w:r>
        <w:rPr>
          <w:spacing w:val="-13"/>
          <w:w w:val="110"/>
        </w:rPr>
        <w:t xml:space="preserve"> </w:t>
      </w:r>
      <w:r>
        <w:rPr>
          <w:w w:val="110"/>
        </w:rPr>
        <w:t>32.030,</w:t>
      </w:r>
      <w:r>
        <w:rPr>
          <w:spacing w:val="-14"/>
          <w:w w:val="110"/>
        </w:rPr>
        <w:t xml:space="preserve"> </w:t>
      </w:r>
      <w:r>
        <w:rPr>
          <w:w w:val="110"/>
        </w:rPr>
        <w:t>under</w:t>
      </w:r>
      <w:r>
        <w:rPr>
          <w:spacing w:val="-13"/>
          <w:w w:val="110"/>
        </w:rPr>
        <w:t xml:space="preserve"> </w:t>
      </w:r>
      <w:r>
        <w:rPr>
          <w:w w:val="110"/>
        </w:rPr>
        <w:t>the</w:t>
      </w:r>
      <w:r>
        <w:rPr>
          <w:spacing w:val="-13"/>
          <w:w w:val="110"/>
        </w:rPr>
        <w:t xml:space="preserve"> </w:t>
      </w:r>
      <w:r>
        <w:rPr>
          <w:w w:val="110"/>
        </w:rPr>
        <w:t xml:space="preserve">head- </w:t>
      </w:r>
      <w:proofErr w:type="spellStart"/>
      <w:r>
        <w:rPr>
          <w:w w:val="115"/>
        </w:rPr>
        <w:t>ing</w:t>
      </w:r>
      <w:proofErr w:type="spellEnd"/>
      <w:r>
        <w:rPr>
          <w:spacing w:val="23"/>
          <w:w w:val="115"/>
        </w:rPr>
        <w:t xml:space="preserve"> </w:t>
      </w:r>
      <w:r>
        <w:rPr>
          <w:w w:val="115"/>
        </w:rPr>
        <w:t>‘‘Method</w:t>
      </w:r>
      <w:r>
        <w:rPr>
          <w:spacing w:val="24"/>
          <w:w w:val="115"/>
        </w:rPr>
        <w:t xml:space="preserve"> </w:t>
      </w:r>
      <w:r>
        <w:rPr>
          <w:w w:val="115"/>
        </w:rPr>
        <w:t>III</w:t>
      </w:r>
      <w:r>
        <w:rPr>
          <w:spacing w:val="24"/>
          <w:w w:val="115"/>
        </w:rPr>
        <w:t xml:space="preserve"> </w:t>
      </w:r>
      <w:r>
        <w:rPr>
          <w:w w:val="115"/>
        </w:rPr>
        <w:t>(Potentiometric</w:t>
      </w:r>
      <w:r>
        <w:rPr>
          <w:spacing w:val="24"/>
          <w:w w:val="115"/>
        </w:rPr>
        <w:t xml:space="preserve"> </w:t>
      </w:r>
      <w:r>
        <w:rPr>
          <w:w w:val="115"/>
        </w:rPr>
        <w:t>Meth-</w:t>
      </w:r>
      <w:r>
        <w:rPr>
          <w:w w:val="112"/>
        </w:rPr>
        <w:t xml:space="preserve"> </w:t>
      </w:r>
      <w:r>
        <w:rPr>
          <w:w w:val="115"/>
        </w:rPr>
        <w:t>od),’’</w:t>
      </w:r>
      <w:r>
        <w:rPr>
          <w:spacing w:val="45"/>
          <w:w w:val="115"/>
        </w:rPr>
        <w:t xml:space="preserve"> </w:t>
      </w:r>
      <w:r>
        <w:rPr>
          <w:w w:val="115"/>
        </w:rPr>
        <w:t>which</w:t>
      </w:r>
      <w:r>
        <w:rPr>
          <w:spacing w:val="46"/>
          <w:w w:val="115"/>
        </w:rPr>
        <w:t xml:space="preserve"> </w:t>
      </w:r>
      <w:r>
        <w:rPr>
          <w:w w:val="115"/>
        </w:rPr>
        <w:t>is</w:t>
      </w:r>
      <w:r>
        <w:rPr>
          <w:spacing w:val="46"/>
          <w:w w:val="115"/>
        </w:rPr>
        <w:t xml:space="preserve"> </w:t>
      </w:r>
      <w:r>
        <w:rPr>
          <w:w w:val="115"/>
        </w:rPr>
        <w:t>incorporated</w:t>
      </w:r>
      <w:r>
        <w:rPr>
          <w:spacing w:val="45"/>
          <w:w w:val="115"/>
        </w:rPr>
        <w:t xml:space="preserve"> </w:t>
      </w:r>
      <w:r>
        <w:rPr>
          <w:w w:val="115"/>
        </w:rPr>
        <w:t>by</w:t>
      </w:r>
      <w:r>
        <w:rPr>
          <w:spacing w:val="46"/>
          <w:w w:val="115"/>
        </w:rPr>
        <w:t xml:space="preserve"> </w:t>
      </w:r>
      <w:r>
        <w:rPr>
          <w:w w:val="115"/>
        </w:rPr>
        <w:t xml:space="preserve">ref- </w:t>
      </w:r>
      <w:proofErr w:type="spellStart"/>
      <w:r>
        <w:rPr>
          <w:w w:val="115"/>
        </w:rPr>
        <w:t>erence</w:t>
      </w:r>
      <w:proofErr w:type="spellEnd"/>
      <w:r>
        <w:rPr>
          <w:w w:val="115"/>
        </w:rPr>
        <w:t>.</w:t>
      </w:r>
    </w:p>
    <w:p w:rsidR="00947FDB" w:rsidRDefault="00947FDB">
      <w:pPr>
        <w:spacing w:line="180" w:lineRule="exact"/>
        <w:jc w:val="both"/>
        <w:sectPr w:rsidR="00947FDB">
          <w:type w:val="continuous"/>
          <w:pgSz w:w="12240" w:h="15840"/>
          <w:pgMar w:top="20" w:right="1720" w:bottom="1480" w:left="840" w:header="720" w:footer="720" w:gutter="0"/>
          <w:cols w:num="2" w:space="720" w:equalWidth="0">
            <w:col w:w="5164" w:space="40"/>
            <w:col w:w="4476"/>
          </w:cols>
        </w:sectPr>
      </w:pPr>
    </w:p>
    <w:p w:rsidR="00947FDB" w:rsidRDefault="00947FDB">
      <w:pPr>
        <w:rPr>
          <w:rFonts w:ascii="Century" w:eastAsia="Century" w:hAnsi="Century" w:cs="Century"/>
          <w:sz w:val="20"/>
          <w:szCs w:val="20"/>
        </w:rPr>
      </w:pPr>
    </w:p>
    <w:p w:rsidR="00947FDB" w:rsidRDefault="00947FDB">
      <w:pPr>
        <w:rPr>
          <w:rFonts w:ascii="Century" w:eastAsia="Century" w:hAnsi="Century" w:cs="Century"/>
          <w:sz w:val="20"/>
          <w:szCs w:val="20"/>
        </w:rPr>
      </w:pPr>
    </w:p>
    <w:p w:rsidR="00947FDB" w:rsidRDefault="00947FDB">
      <w:pPr>
        <w:rPr>
          <w:rFonts w:ascii="Century" w:eastAsia="Century" w:hAnsi="Century" w:cs="Century"/>
          <w:sz w:val="20"/>
          <w:szCs w:val="20"/>
        </w:rPr>
      </w:pPr>
    </w:p>
    <w:p w:rsidR="00947FDB" w:rsidRDefault="00947FDB">
      <w:pPr>
        <w:rPr>
          <w:rFonts w:ascii="Century" w:eastAsia="Century" w:hAnsi="Century" w:cs="Century"/>
          <w:sz w:val="20"/>
          <w:szCs w:val="20"/>
        </w:rPr>
      </w:pPr>
    </w:p>
    <w:p w:rsidR="00947FDB" w:rsidRDefault="00947FDB">
      <w:pPr>
        <w:rPr>
          <w:rFonts w:ascii="Century" w:eastAsia="Century" w:hAnsi="Century" w:cs="Century"/>
          <w:sz w:val="20"/>
          <w:szCs w:val="20"/>
        </w:rPr>
      </w:pPr>
    </w:p>
    <w:p w:rsidR="00947FDB" w:rsidRDefault="00947FDB">
      <w:pPr>
        <w:rPr>
          <w:rFonts w:ascii="Century" w:eastAsia="Century" w:hAnsi="Century" w:cs="Century"/>
          <w:sz w:val="20"/>
          <w:szCs w:val="20"/>
        </w:rPr>
      </w:pPr>
    </w:p>
    <w:p w:rsidR="00947FDB" w:rsidRDefault="00947FDB">
      <w:pPr>
        <w:rPr>
          <w:rFonts w:ascii="Century" w:eastAsia="Century" w:hAnsi="Century" w:cs="Century"/>
          <w:sz w:val="20"/>
          <w:szCs w:val="20"/>
        </w:rPr>
        <w:sectPr w:rsidR="00947FDB">
          <w:pgSz w:w="12240" w:h="15840"/>
          <w:pgMar w:top="1500" w:right="1720" w:bottom="1480" w:left="1720" w:header="0" w:footer="1282" w:gutter="0"/>
          <w:cols w:space="720"/>
        </w:sectPr>
      </w:pPr>
    </w:p>
    <w:p w:rsidR="00947FDB" w:rsidRDefault="00947FDB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947FDB" w:rsidRDefault="00ED5524">
      <w:pPr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§</w:t>
      </w:r>
      <w:r>
        <w:rPr>
          <w:rFonts w:ascii="Century Gothic" w:eastAsia="Century Gothic" w:hAnsi="Century Gothic" w:cs="Century Gothic"/>
          <w:b/>
          <w:bCs/>
          <w:spacing w:val="-2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156.145</w:t>
      </w:r>
    </w:p>
    <w:p w:rsidR="00947FDB" w:rsidRDefault="00947FDB">
      <w:pPr>
        <w:spacing w:before="11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947FDB" w:rsidRDefault="00ED5524">
      <w:pPr>
        <w:pStyle w:val="BodyText"/>
        <w:numPr>
          <w:ilvl w:val="2"/>
          <w:numId w:val="8"/>
        </w:numPr>
        <w:tabs>
          <w:tab w:val="left" w:pos="1408"/>
        </w:tabs>
        <w:spacing w:line="188" w:lineRule="exact"/>
        <w:ind w:left="920" w:firstLine="160"/>
        <w:jc w:val="both"/>
      </w:pPr>
      <w:r>
        <w:rPr>
          <w:rFonts w:ascii="Times New Roman"/>
          <w:i/>
          <w:w w:val="115"/>
        </w:rPr>
        <w:t>Compliance</w:t>
      </w:r>
      <w:r>
        <w:rPr>
          <w:rFonts w:ascii="Times New Roman"/>
          <w:i/>
          <w:spacing w:val="13"/>
          <w:w w:val="115"/>
        </w:rPr>
        <w:t xml:space="preserve"> </w:t>
      </w:r>
      <w:r>
        <w:rPr>
          <w:w w:val="115"/>
        </w:rPr>
        <w:t>means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following:</w:t>
      </w:r>
      <w:r>
        <w:rPr>
          <w:w w:val="117"/>
        </w:rPr>
        <w:t xml:space="preserve"> </w:t>
      </w:r>
      <w:r>
        <w:rPr>
          <w:w w:val="115"/>
        </w:rPr>
        <w:t>Unless</w:t>
      </w:r>
      <w:r>
        <w:rPr>
          <w:spacing w:val="26"/>
          <w:w w:val="115"/>
        </w:rPr>
        <w:t xml:space="preserve"> </w:t>
      </w:r>
      <w:r>
        <w:rPr>
          <w:w w:val="115"/>
        </w:rPr>
        <w:t>otherwise</w:t>
      </w:r>
      <w:r>
        <w:rPr>
          <w:spacing w:val="26"/>
          <w:w w:val="115"/>
        </w:rPr>
        <w:t xml:space="preserve"> </w:t>
      </w:r>
      <w:r>
        <w:rPr>
          <w:w w:val="115"/>
        </w:rPr>
        <w:t>provided</w:t>
      </w:r>
      <w:r>
        <w:rPr>
          <w:spacing w:val="26"/>
          <w:w w:val="115"/>
        </w:rPr>
        <w:t xml:space="preserve"> </w:t>
      </w:r>
      <w:r>
        <w:rPr>
          <w:w w:val="115"/>
        </w:rPr>
        <w:t>in</w:t>
      </w:r>
      <w:r>
        <w:rPr>
          <w:spacing w:val="26"/>
          <w:w w:val="115"/>
        </w:rPr>
        <w:t xml:space="preserve"> </w:t>
      </w:r>
      <w:r>
        <w:rPr>
          <w:w w:val="115"/>
        </w:rPr>
        <w:t>a</w:t>
      </w:r>
      <w:r>
        <w:rPr>
          <w:spacing w:val="26"/>
          <w:w w:val="115"/>
        </w:rPr>
        <w:t xml:space="preserve"> </w:t>
      </w:r>
      <w:r>
        <w:rPr>
          <w:w w:val="115"/>
        </w:rPr>
        <w:t>stand-</w:t>
      </w:r>
      <w:r>
        <w:rPr>
          <w:w w:val="112"/>
        </w:rPr>
        <w:t xml:space="preserve"> </w:t>
      </w:r>
      <w:proofErr w:type="spellStart"/>
      <w:r>
        <w:rPr>
          <w:w w:val="115"/>
        </w:rPr>
        <w:t>ard</w:t>
      </w:r>
      <w:proofErr w:type="spellEnd"/>
      <w:r>
        <w:rPr>
          <w:w w:val="115"/>
        </w:rPr>
        <w:t>,</w:t>
      </w:r>
      <w:r>
        <w:rPr>
          <w:spacing w:val="15"/>
          <w:w w:val="115"/>
        </w:rPr>
        <w:t xml:space="preserve"> </w:t>
      </w:r>
      <w:r>
        <w:rPr>
          <w:w w:val="115"/>
        </w:rPr>
        <w:t>a</w:t>
      </w:r>
      <w:r>
        <w:rPr>
          <w:spacing w:val="16"/>
          <w:w w:val="115"/>
        </w:rPr>
        <w:t xml:space="preserve"> </w:t>
      </w:r>
      <w:r>
        <w:rPr>
          <w:w w:val="115"/>
        </w:rPr>
        <w:t>lot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spacing w:val="16"/>
          <w:w w:val="115"/>
        </w:rPr>
        <w:t xml:space="preserve"> </w:t>
      </w:r>
      <w:r>
        <w:rPr>
          <w:w w:val="115"/>
        </w:rPr>
        <w:t>canned</w:t>
      </w:r>
      <w:r>
        <w:rPr>
          <w:spacing w:val="16"/>
          <w:w w:val="115"/>
        </w:rPr>
        <w:t xml:space="preserve"> </w:t>
      </w:r>
      <w:r>
        <w:rPr>
          <w:w w:val="115"/>
        </w:rPr>
        <w:t>vegetable</w:t>
      </w:r>
      <w:r>
        <w:rPr>
          <w:spacing w:val="15"/>
          <w:w w:val="115"/>
        </w:rPr>
        <w:t xml:space="preserve"> </w:t>
      </w:r>
      <w:r>
        <w:rPr>
          <w:w w:val="115"/>
        </w:rPr>
        <w:t>juice</w:t>
      </w:r>
      <w:r>
        <w:rPr>
          <w:w w:val="119"/>
        </w:rPr>
        <w:t xml:space="preserve"> </w:t>
      </w:r>
      <w:r>
        <w:rPr>
          <w:w w:val="115"/>
        </w:rPr>
        <w:t>shall</w:t>
      </w:r>
      <w:r>
        <w:rPr>
          <w:spacing w:val="25"/>
          <w:w w:val="115"/>
        </w:rPr>
        <w:t xml:space="preserve"> </w:t>
      </w:r>
      <w:r>
        <w:rPr>
          <w:w w:val="115"/>
        </w:rPr>
        <w:t>be</w:t>
      </w:r>
      <w:r>
        <w:rPr>
          <w:spacing w:val="24"/>
          <w:w w:val="115"/>
        </w:rPr>
        <w:t xml:space="preserve"> </w:t>
      </w:r>
      <w:r>
        <w:rPr>
          <w:w w:val="115"/>
        </w:rPr>
        <w:t>deemed</w:t>
      </w:r>
      <w:r>
        <w:rPr>
          <w:spacing w:val="25"/>
          <w:w w:val="115"/>
        </w:rPr>
        <w:t xml:space="preserve"> </w:t>
      </w:r>
      <w:r>
        <w:rPr>
          <w:w w:val="115"/>
        </w:rPr>
        <w:t>in</w:t>
      </w:r>
      <w:r>
        <w:rPr>
          <w:spacing w:val="25"/>
          <w:w w:val="115"/>
        </w:rPr>
        <w:t xml:space="preserve"> </w:t>
      </w:r>
      <w:r>
        <w:rPr>
          <w:w w:val="115"/>
        </w:rPr>
        <w:t>compliance</w:t>
      </w:r>
      <w:r>
        <w:rPr>
          <w:spacing w:val="25"/>
          <w:w w:val="115"/>
        </w:rPr>
        <w:t xml:space="preserve"> </w:t>
      </w:r>
      <w:r>
        <w:rPr>
          <w:w w:val="115"/>
        </w:rPr>
        <w:t>for</w:t>
      </w:r>
      <w:r>
        <w:rPr>
          <w:spacing w:val="25"/>
          <w:w w:val="115"/>
        </w:rPr>
        <w:t xml:space="preserve"> </w:t>
      </w:r>
      <w:r>
        <w:rPr>
          <w:w w:val="115"/>
        </w:rPr>
        <w:t>the following</w:t>
      </w:r>
      <w:r>
        <w:rPr>
          <w:spacing w:val="32"/>
          <w:w w:val="115"/>
        </w:rPr>
        <w:t xml:space="preserve"> </w:t>
      </w:r>
      <w:r>
        <w:rPr>
          <w:w w:val="115"/>
        </w:rPr>
        <w:t>factors,</w:t>
      </w:r>
      <w:r>
        <w:rPr>
          <w:spacing w:val="32"/>
          <w:w w:val="115"/>
        </w:rPr>
        <w:t xml:space="preserve"> </w:t>
      </w:r>
      <w:r>
        <w:rPr>
          <w:w w:val="115"/>
        </w:rPr>
        <w:t>to</w:t>
      </w:r>
      <w:r>
        <w:rPr>
          <w:spacing w:val="33"/>
          <w:w w:val="115"/>
        </w:rPr>
        <w:t xml:space="preserve"> </w:t>
      </w:r>
      <w:r>
        <w:rPr>
          <w:w w:val="115"/>
        </w:rPr>
        <w:t>be</w:t>
      </w:r>
      <w:r>
        <w:rPr>
          <w:spacing w:val="32"/>
          <w:w w:val="115"/>
        </w:rPr>
        <w:t xml:space="preserve"> </w:t>
      </w:r>
      <w:r>
        <w:rPr>
          <w:w w:val="115"/>
        </w:rPr>
        <w:t>determined</w:t>
      </w:r>
      <w:r>
        <w:rPr>
          <w:spacing w:val="33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sampling and acceptance procedure</w:t>
      </w:r>
      <w:r>
        <w:rPr>
          <w:w w:val="113"/>
        </w:rPr>
        <w:t xml:space="preserve"> </w:t>
      </w:r>
      <w:r>
        <w:rPr>
          <w:w w:val="115"/>
        </w:rPr>
        <w:t>as</w:t>
      </w:r>
      <w:r>
        <w:rPr>
          <w:spacing w:val="-3"/>
          <w:w w:val="115"/>
        </w:rPr>
        <w:t xml:space="preserve"> </w:t>
      </w:r>
      <w:r>
        <w:rPr>
          <w:w w:val="115"/>
        </w:rPr>
        <w:t>provided</w:t>
      </w:r>
      <w:r>
        <w:rPr>
          <w:spacing w:val="-2"/>
          <w:w w:val="115"/>
        </w:rPr>
        <w:t xml:space="preserve"> </w:t>
      </w:r>
      <w:r>
        <w:rPr>
          <w:w w:val="115"/>
        </w:rPr>
        <w:t>in</w:t>
      </w:r>
      <w:r>
        <w:rPr>
          <w:spacing w:val="-2"/>
          <w:w w:val="115"/>
        </w:rPr>
        <w:t xml:space="preserve"> </w:t>
      </w:r>
      <w:r>
        <w:rPr>
          <w:w w:val="115"/>
        </w:rPr>
        <w:t>paragraph</w:t>
      </w:r>
      <w:r>
        <w:rPr>
          <w:spacing w:val="-2"/>
          <w:w w:val="115"/>
        </w:rPr>
        <w:t xml:space="preserve"> </w:t>
      </w:r>
      <w:r>
        <w:rPr>
          <w:w w:val="115"/>
        </w:rPr>
        <w:t>(e)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this</w:t>
      </w:r>
      <w:r>
        <w:rPr>
          <w:spacing w:val="-2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w w:val="115"/>
        </w:rPr>
        <w:t>,</w:t>
      </w:r>
      <w:r>
        <w:rPr>
          <w:spacing w:val="14"/>
          <w:w w:val="115"/>
        </w:rPr>
        <w:t xml:space="preserve"> </w:t>
      </w:r>
      <w:r>
        <w:rPr>
          <w:w w:val="115"/>
        </w:rPr>
        <w:t>namely:</w:t>
      </w:r>
    </w:p>
    <w:p w:rsidR="00947FDB" w:rsidRDefault="00ED5524">
      <w:pPr>
        <w:pStyle w:val="BodyText"/>
        <w:numPr>
          <w:ilvl w:val="3"/>
          <w:numId w:val="8"/>
        </w:numPr>
        <w:tabs>
          <w:tab w:val="left" w:pos="1356"/>
        </w:tabs>
        <w:spacing w:before="8" w:line="188" w:lineRule="exact"/>
        <w:ind w:firstLine="160"/>
        <w:jc w:val="both"/>
      </w:pPr>
      <w:r>
        <w:rPr>
          <w:rFonts w:ascii="Times New Roman"/>
          <w:i/>
          <w:w w:val="115"/>
        </w:rPr>
        <w:t>Quality.</w:t>
      </w:r>
      <w:r>
        <w:rPr>
          <w:rFonts w:ascii="Times New Roman"/>
          <w:i/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quality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a</w:t>
      </w:r>
      <w:r>
        <w:rPr>
          <w:spacing w:val="29"/>
          <w:w w:val="115"/>
        </w:rPr>
        <w:t xml:space="preserve"> </w:t>
      </w:r>
      <w:r>
        <w:rPr>
          <w:w w:val="115"/>
        </w:rPr>
        <w:t>lot</w:t>
      </w:r>
      <w:r>
        <w:rPr>
          <w:spacing w:val="29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be</w:t>
      </w:r>
      <w:r>
        <w:rPr>
          <w:spacing w:val="2"/>
          <w:w w:val="115"/>
        </w:rPr>
        <w:t xml:space="preserve"> </w:t>
      </w:r>
      <w:r>
        <w:rPr>
          <w:w w:val="115"/>
        </w:rPr>
        <w:t>considered</w:t>
      </w:r>
      <w:r>
        <w:rPr>
          <w:spacing w:val="3"/>
          <w:w w:val="115"/>
        </w:rPr>
        <w:t xml:space="preserve"> </w:t>
      </w:r>
      <w:r>
        <w:rPr>
          <w:w w:val="115"/>
        </w:rPr>
        <w:t>acceptable</w:t>
      </w:r>
      <w:r>
        <w:rPr>
          <w:spacing w:val="3"/>
          <w:w w:val="115"/>
        </w:rPr>
        <w:t xml:space="preserve"> </w:t>
      </w:r>
      <w:r>
        <w:rPr>
          <w:w w:val="115"/>
        </w:rPr>
        <w:t>when</w:t>
      </w:r>
      <w:r>
        <w:rPr>
          <w:spacing w:val="3"/>
          <w:w w:val="115"/>
        </w:rPr>
        <w:t xml:space="preserve"> </w:t>
      </w:r>
      <w:r>
        <w:rPr>
          <w:w w:val="115"/>
        </w:rPr>
        <w:t>the number</w:t>
      </w:r>
      <w:r>
        <w:rPr>
          <w:spacing w:val="43"/>
          <w:w w:val="115"/>
        </w:rPr>
        <w:t xml:space="preserve"> </w:t>
      </w:r>
      <w:r>
        <w:rPr>
          <w:w w:val="115"/>
        </w:rPr>
        <w:t>of</w:t>
      </w:r>
      <w:r>
        <w:rPr>
          <w:spacing w:val="44"/>
          <w:w w:val="115"/>
        </w:rPr>
        <w:t xml:space="preserve"> </w:t>
      </w:r>
      <w:r>
        <w:rPr>
          <w:w w:val="115"/>
        </w:rPr>
        <w:t>defectives</w:t>
      </w:r>
      <w:r>
        <w:rPr>
          <w:spacing w:val="43"/>
          <w:w w:val="115"/>
        </w:rPr>
        <w:t xml:space="preserve"> </w:t>
      </w:r>
      <w:r>
        <w:rPr>
          <w:w w:val="115"/>
        </w:rPr>
        <w:t>does</w:t>
      </w:r>
      <w:r>
        <w:rPr>
          <w:spacing w:val="44"/>
          <w:w w:val="115"/>
        </w:rPr>
        <w:t xml:space="preserve"> </w:t>
      </w:r>
      <w:r>
        <w:rPr>
          <w:w w:val="115"/>
        </w:rPr>
        <w:t>not</w:t>
      </w:r>
      <w:r>
        <w:rPr>
          <w:spacing w:val="43"/>
          <w:w w:val="115"/>
        </w:rPr>
        <w:t xml:space="preserve"> </w:t>
      </w:r>
      <w:r>
        <w:rPr>
          <w:w w:val="115"/>
        </w:rPr>
        <w:t>exceed</w:t>
      </w:r>
      <w:r>
        <w:rPr>
          <w:w w:val="113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acceptance</w:t>
      </w:r>
      <w:r>
        <w:rPr>
          <w:spacing w:val="20"/>
          <w:w w:val="115"/>
        </w:rPr>
        <w:t xml:space="preserve"> </w:t>
      </w:r>
      <w:r>
        <w:rPr>
          <w:w w:val="115"/>
        </w:rPr>
        <w:t>number</w:t>
      </w:r>
      <w:r>
        <w:rPr>
          <w:spacing w:val="20"/>
          <w:w w:val="115"/>
        </w:rPr>
        <w:t xml:space="preserve"> </w:t>
      </w:r>
      <w:r>
        <w:rPr>
          <w:spacing w:val="-1"/>
          <w:w w:val="115"/>
        </w:rPr>
        <w:t>(</w:t>
      </w:r>
      <w:r>
        <w:rPr>
          <w:rFonts w:ascii="Times New Roman"/>
          <w:i/>
          <w:spacing w:val="-2"/>
          <w:w w:val="115"/>
        </w:rPr>
        <w:t>c</w:t>
      </w:r>
      <w:r>
        <w:rPr>
          <w:spacing w:val="-1"/>
          <w:w w:val="115"/>
        </w:rPr>
        <w:t>)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proofErr w:type="spellStart"/>
      <w:r>
        <w:rPr>
          <w:w w:val="115"/>
        </w:rPr>
        <w:t>sam</w:t>
      </w:r>
      <w:proofErr w:type="spellEnd"/>
      <w:r>
        <w:rPr>
          <w:w w:val="115"/>
        </w:rPr>
        <w:t>-</w:t>
      </w:r>
      <w:r>
        <w:rPr>
          <w:spacing w:val="22"/>
          <w:w w:val="112"/>
        </w:rPr>
        <w:t xml:space="preserve"> </w:t>
      </w:r>
      <w:proofErr w:type="spellStart"/>
      <w:r>
        <w:rPr>
          <w:w w:val="115"/>
        </w:rPr>
        <w:t>pling</w:t>
      </w:r>
      <w:proofErr w:type="spellEnd"/>
      <w:r>
        <w:rPr>
          <w:spacing w:val="-21"/>
          <w:w w:val="115"/>
        </w:rPr>
        <w:t xml:space="preserve"> </w:t>
      </w:r>
      <w:r>
        <w:rPr>
          <w:w w:val="115"/>
        </w:rPr>
        <w:t>plans.</w:t>
      </w:r>
    </w:p>
    <w:p w:rsidR="00947FDB" w:rsidRDefault="00ED5524">
      <w:pPr>
        <w:pStyle w:val="BodyText"/>
        <w:numPr>
          <w:ilvl w:val="3"/>
          <w:numId w:val="8"/>
        </w:numPr>
        <w:tabs>
          <w:tab w:val="left" w:pos="1399"/>
        </w:tabs>
        <w:spacing w:before="8" w:line="188" w:lineRule="exact"/>
        <w:ind w:firstLine="160"/>
        <w:jc w:val="both"/>
      </w:pPr>
      <w:r>
        <w:rPr>
          <w:rFonts w:ascii="Times New Roman"/>
          <w:i/>
          <w:w w:val="115"/>
        </w:rPr>
        <w:t>Fill</w:t>
      </w:r>
      <w:r>
        <w:rPr>
          <w:rFonts w:ascii="Times New Roman"/>
          <w:i/>
          <w:spacing w:val="31"/>
          <w:w w:val="115"/>
        </w:rPr>
        <w:t xml:space="preserve"> </w:t>
      </w:r>
      <w:r>
        <w:rPr>
          <w:rFonts w:ascii="Times New Roman"/>
          <w:i/>
          <w:w w:val="115"/>
        </w:rPr>
        <w:t>of</w:t>
      </w:r>
      <w:r>
        <w:rPr>
          <w:rFonts w:ascii="Times New Roman"/>
          <w:i/>
          <w:spacing w:val="31"/>
          <w:w w:val="115"/>
        </w:rPr>
        <w:t xml:space="preserve"> </w:t>
      </w:r>
      <w:r>
        <w:rPr>
          <w:rFonts w:ascii="Times New Roman"/>
          <w:i/>
          <w:w w:val="115"/>
        </w:rPr>
        <w:t>container.</w:t>
      </w:r>
      <w:r>
        <w:rPr>
          <w:rFonts w:ascii="Times New Roman"/>
          <w:i/>
          <w:spacing w:val="32"/>
          <w:w w:val="115"/>
        </w:rPr>
        <w:t xml:space="preserve"> </w:t>
      </w:r>
      <w:r>
        <w:rPr>
          <w:w w:val="115"/>
        </w:rPr>
        <w:t>A</w:t>
      </w:r>
      <w:r>
        <w:rPr>
          <w:spacing w:val="20"/>
          <w:w w:val="115"/>
        </w:rPr>
        <w:t xml:space="preserve"> </w:t>
      </w:r>
      <w:r>
        <w:rPr>
          <w:w w:val="115"/>
        </w:rPr>
        <w:t>lot</w:t>
      </w:r>
      <w:r>
        <w:rPr>
          <w:spacing w:val="21"/>
          <w:w w:val="115"/>
        </w:rPr>
        <w:t xml:space="preserve"> </w:t>
      </w:r>
      <w:r>
        <w:rPr>
          <w:w w:val="115"/>
        </w:rPr>
        <w:t>shall</w:t>
      </w:r>
      <w:r>
        <w:rPr>
          <w:spacing w:val="20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deemed</w:t>
      </w:r>
      <w:r>
        <w:rPr>
          <w:spacing w:val="33"/>
          <w:w w:val="115"/>
        </w:rPr>
        <w:t xml:space="preserve"> </w:t>
      </w:r>
      <w:r>
        <w:rPr>
          <w:w w:val="115"/>
        </w:rPr>
        <w:t>to</w:t>
      </w:r>
      <w:r>
        <w:rPr>
          <w:spacing w:val="34"/>
          <w:w w:val="115"/>
        </w:rPr>
        <w:t xml:space="preserve"> </w:t>
      </w:r>
      <w:proofErr w:type="gramStart"/>
      <w:r>
        <w:rPr>
          <w:w w:val="115"/>
        </w:rPr>
        <w:t>be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compliance</w:t>
      </w:r>
      <w:proofErr w:type="gramEnd"/>
      <w:r>
        <w:rPr>
          <w:spacing w:val="34"/>
          <w:w w:val="115"/>
        </w:rPr>
        <w:t xml:space="preserve"> </w:t>
      </w:r>
      <w:r>
        <w:rPr>
          <w:w w:val="115"/>
        </w:rPr>
        <w:t>for</w:t>
      </w:r>
      <w:r>
        <w:rPr>
          <w:spacing w:val="34"/>
          <w:w w:val="115"/>
        </w:rPr>
        <w:t xml:space="preserve"> </w:t>
      </w:r>
      <w:r>
        <w:rPr>
          <w:w w:val="115"/>
        </w:rPr>
        <w:t>fill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container</w:t>
      </w:r>
      <w:r>
        <w:rPr>
          <w:spacing w:val="44"/>
          <w:w w:val="115"/>
        </w:rPr>
        <w:t xml:space="preserve"> </w:t>
      </w:r>
      <w:r>
        <w:rPr>
          <w:w w:val="115"/>
        </w:rPr>
        <w:t>when</w:t>
      </w:r>
      <w:r>
        <w:rPr>
          <w:spacing w:val="44"/>
          <w:w w:val="115"/>
        </w:rPr>
        <w:t xml:space="preserve"> </w:t>
      </w: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number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defectives</w:t>
      </w:r>
      <w:r>
        <w:rPr>
          <w:spacing w:val="32"/>
          <w:w w:val="115"/>
        </w:rPr>
        <w:t xml:space="preserve"> </w:t>
      </w:r>
      <w:r>
        <w:rPr>
          <w:w w:val="115"/>
        </w:rPr>
        <w:t>does</w:t>
      </w:r>
      <w:r>
        <w:rPr>
          <w:spacing w:val="32"/>
          <w:w w:val="115"/>
        </w:rPr>
        <w:t xml:space="preserve"> </w:t>
      </w:r>
      <w:r>
        <w:rPr>
          <w:w w:val="115"/>
        </w:rPr>
        <w:t>not</w:t>
      </w:r>
      <w:r>
        <w:rPr>
          <w:spacing w:val="33"/>
          <w:w w:val="115"/>
        </w:rPr>
        <w:t xml:space="preserve"> </w:t>
      </w:r>
      <w:r>
        <w:rPr>
          <w:w w:val="115"/>
        </w:rPr>
        <w:t>exceed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accept-</w:t>
      </w:r>
      <w:r>
        <w:rPr>
          <w:w w:val="117"/>
        </w:rPr>
        <w:t xml:space="preserve"> </w:t>
      </w:r>
      <w:proofErr w:type="spellStart"/>
      <w:r>
        <w:rPr>
          <w:w w:val="115"/>
        </w:rPr>
        <w:t>ance</w:t>
      </w:r>
      <w:proofErr w:type="spellEnd"/>
      <w:r>
        <w:rPr>
          <w:spacing w:val="7"/>
          <w:w w:val="115"/>
        </w:rPr>
        <w:t xml:space="preserve"> </w:t>
      </w:r>
      <w:r>
        <w:rPr>
          <w:w w:val="115"/>
        </w:rPr>
        <w:t>number</w:t>
      </w:r>
      <w:r>
        <w:rPr>
          <w:spacing w:val="7"/>
          <w:w w:val="115"/>
        </w:rPr>
        <w:t xml:space="preserve"> </w:t>
      </w:r>
      <w:r>
        <w:rPr>
          <w:w w:val="115"/>
        </w:rPr>
        <w:t>(</w:t>
      </w:r>
      <w:r>
        <w:rPr>
          <w:rFonts w:ascii="Times New Roman"/>
          <w:i/>
          <w:w w:val="115"/>
        </w:rPr>
        <w:t>c</w:t>
      </w:r>
      <w:r>
        <w:rPr>
          <w:w w:val="115"/>
        </w:rPr>
        <w:t>)</w:t>
      </w:r>
      <w:r>
        <w:rPr>
          <w:spacing w:val="7"/>
          <w:w w:val="115"/>
        </w:rPr>
        <w:t xml:space="preserve"> </w:t>
      </w:r>
      <w:r>
        <w:rPr>
          <w:w w:val="115"/>
        </w:rPr>
        <w:t>in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sampling</w:t>
      </w:r>
      <w:r>
        <w:rPr>
          <w:spacing w:val="7"/>
          <w:w w:val="115"/>
        </w:rPr>
        <w:t xml:space="preserve"> </w:t>
      </w:r>
      <w:r>
        <w:rPr>
          <w:w w:val="115"/>
        </w:rPr>
        <w:t>plans.</w:t>
      </w:r>
    </w:p>
    <w:p w:rsidR="00947FDB" w:rsidRDefault="00ED5524">
      <w:pPr>
        <w:numPr>
          <w:ilvl w:val="2"/>
          <w:numId w:val="8"/>
        </w:numPr>
        <w:tabs>
          <w:tab w:val="left" w:pos="1374"/>
        </w:tabs>
        <w:spacing w:line="190" w:lineRule="exact"/>
        <w:ind w:left="1373" w:hanging="293"/>
        <w:jc w:val="left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i/>
          <w:w w:val="120"/>
          <w:sz w:val="16"/>
        </w:rPr>
        <w:t>Sampling</w:t>
      </w:r>
      <w:r>
        <w:rPr>
          <w:rFonts w:ascii="Times New Roman"/>
          <w:i/>
          <w:spacing w:val="30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and</w:t>
      </w:r>
      <w:r>
        <w:rPr>
          <w:rFonts w:ascii="Times New Roman"/>
          <w:i/>
          <w:spacing w:val="30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acceptance</w:t>
      </w:r>
      <w:r>
        <w:rPr>
          <w:rFonts w:ascii="Times New Roman"/>
          <w:i/>
          <w:spacing w:val="31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procedure</w:t>
      </w:r>
    </w:p>
    <w:p w:rsidR="00947FDB" w:rsidRDefault="00ED5524">
      <w:pPr>
        <w:pStyle w:val="BodyText"/>
        <w:spacing w:line="190" w:lineRule="exact"/>
        <w:ind w:firstLine="0"/>
      </w:pPr>
      <w:r>
        <w:rPr>
          <w:w w:val="115"/>
        </w:rPr>
        <w:t>means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following:</w:t>
      </w:r>
    </w:p>
    <w:p w:rsidR="00947FDB" w:rsidRDefault="00ED5524">
      <w:pPr>
        <w:pStyle w:val="BodyText"/>
        <w:numPr>
          <w:ilvl w:val="3"/>
          <w:numId w:val="8"/>
        </w:numPr>
        <w:tabs>
          <w:tab w:val="left" w:pos="1348"/>
        </w:tabs>
        <w:spacing w:before="11" w:line="188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Definitions</w:t>
      </w:r>
      <w:r>
        <w:rPr>
          <w:w w:val="120"/>
        </w:rPr>
        <w:t>—(i)</w:t>
      </w:r>
      <w:r>
        <w:rPr>
          <w:spacing w:val="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Lot.</w:t>
      </w:r>
      <w:r>
        <w:rPr>
          <w:rFonts w:ascii="Times New Roman" w:eastAsia="Times New Roman" w:hAnsi="Times New Roman" w:cs="Times New Roman"/>
          <w:i/>
          <w:spacing w:val="15"/>
          <w:w w:val="120"/>
        </w:rPr>
        <w:t xml:space="preserve"> </w:t>
      </w:r>
      <w:r>
        <w:rPr>
          <w:w w:val="120"/>
        </w:rPr>
        <w:t>A</w:t>
      </w:r>
      <w:r>
        <w:rPr>
          <w:spacing w:val="10"/>
          <w:w w:val="120"/>
        </w:rPr>
        <w:t xml:space="preserve"> </w:t>
      </w:r>
      <w:r>
        <w:rPr>
          <w:w w:val="120"/>
        </w:rPr>
        <w:t>collection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primary</w:t>
      </w:r>
      <w:r>
        <w:rPr>
          <w:spacing w:val="15"/>
          <w:w w:val="120"/>
        </w:rPr>
        <w:t xml:space="preserve"> </w:t>
      </w:r>
      <w:r>
        <w:rPr>
          <w:w w:val="120"/>
        </w:rPr>
        <w:t>containers</w:t>
      </w:r>
      <w:r>
        <w:rPr>
          <w:spacing w:val="16"/>
          <w:w w:val="120"/>
        </w:rPr>
        <w:t xml:space="preserve"> </w:t>
      </w:r>
      <w:r>
        <w:rPr>
          <w:w w:val="120"/>
        </w:rPr>
        <w:t>or</w:t>
      </w:r>
      <w:r>
        <w:rPr>
          <w:spacing w:val="16"/>
          <w:w w:val="120"/>
        </w:rPr>
        <w:t xml:space="preserve"> </w:t>
      </w:r>
      <w:r>
        <w:rPr>
          <w:w w:val="120"/>
        </w:rPr>
        <w:t>units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same</w:t>
      </w:r>
      <w:r>
        <w:rPr>
          <w:spacing w:val="40"/>
          <w:w w:val="120"/>
        </w:rPr>
        <w:t xml:space="preserve"> </w:t>
      </w:r>
      <w:r>
        <w:rPr>
          <w:w w:val="120"/>
        </w:rPr>
        <w:t>size,</w:t>
      </w:r>
      <w:r>
        <w:rPr>
          <w:spacing w:val="40"/>
          <w:w w:val="120"/>
        </w:rPr>
        <w:t xml:space="preserve"> </w:t>
      </w:r>
      <w:r>
        <w:rPr>
          <w:w w:val="120"/>
        </w:rPr>
        <w:t>type,</w:t>
      </w:r>
      <w:r>
        <w:rPr>
          <w:spacing w:val="41"/>
          <w:w w:val="120"/>
        </w:rPr>
        <w:t xml:space="preserve"> </w:t>
      </w:r>
      <w:r>
        <w:rPr>
          <w:w w:val="120"/>
        </w:rPr>
        <w:t>and</w:t>
      </w:r>
      <w:r>
        <w:rPr>
          <w:spacing w:val="40"/>
          <w:w w:val="120"/>
        </w:rPr>
        <w:t xml:space="preserve"> </w:t>
      </w:r>
      <w:r>
        <w:rPr>
          <w:w w:val="120"/>
        </w:rPr>
        <w:t>style</w:t>
      </w:r>
      <w:r>
        <w:rPr>
          <w:spacing w:val="41"/>
          <w:w w:val="120"/>
        </w:rPr>
        <w:t xml:space="preserve"> </w:t>
      </w:r>
      <w:proofErr w:type="spellStart"/>
      <w:r>
        <w:rPr>
          <w:w w:val="120"/>
        </w:rPr>
        <w:t>manufac</w:t>
      </w:r>
      <w:proofErr w:type="spellEnd"/>
      <w:r>
        <w:rPr>
          <w:w w:val="120"/>
        </w:rPr>
        <w:t>-</w:t>
      </w:r>
      <w:r>
        <w:rPr>
          <w:w w:val="113"/>
        </w:rPr>
        <w:t xml:space="preserve"> </w:t>
      </w:r>
      <w:proofErr w:type="spellStart"/>
      <w:r>
        <w:rPr>
          <w:w w:val="120"/>
        </w:rPr>
        <w:t>tured</w:t>
      </w:r>
      <w:proofErr w:type="spellEnd"/>
      <w:r>
        <w:rPr>
          <w:spacing w:val="20"/>
          <w:w w:val="120"/>
        </w:rPr>
        <w:t xml:space="preserve"> </w:t>
      </w:r>
      <w:r>
        <w:rPr>
          <w:w w:val="120"/>
        </w:rPr>
        <w:t>or</w:t>
      </w:r>
      <w:r>
        <w:rPr>
          <w:spacing w:val="21"/>
          <w:w w:val="120"/>
        </w:rPr>
        <w:t xml:space="preserve"> </w:t>
      </w:r>
      <w:r>
        <w:rPr>
          <w:w w:val="120"/>
        </w:rPr>
        <w:t>packed</w:t>
      </w:r>
      <w:r>
        <w:rPr>
          <w:spacing w:val="21"/>
          <w:w w:val="120"/>
        </w:rPr>
        <w:t xml:space="preserve"> </w:t>
      </w:r>
      <w:r>
        <w:rPr>
          <w:w w:val="120"/>
        </w:rPr>
        <w:t>under</w:t>
      </w:r>
      <w:r>
        <w:rPr>
          <w:spacing w:val="20"/>
          <w:w w:val="120"/>
        </w:rPr>
        <w:t xml:space="preserve"> </w:t>
      </w:r>
      <w:r>
        <w:rPr>
          <w:w w:val="120"/>
        </w:rPr>
        <w:t>similar</w:t>
      </w:r>
      <w:r>
        <w:rPr>
          <w:spacing w:val="21"/>
          <w:w w:val="120"/>
        </w:rPr>
        <w:t xml:space="preserve"> </w:t>
      </w:r>
      <w:proofErr w:type="spellStart"/>
      <w:r>
        <w:rPr>
          <w:w w:val="120"/>
        </w:rPr>
        <w:t>condi</w:t>
      </w:r>
      <w:proofErr w:type="spellEnd"/>
      <w:r>
        <w:rPr>
          <w:w w:val="120"/>
        </w:rPr>
        <w:t>-</w:t>
      </w:r>
      <w:r>
        <w:rPr>
          <w:w w:val="117"/>
        </w:rPr>
        <w:t xml:space="preserve"> </w:t>
      </w:r>
      <w:proofErr w:type="spellStart"/>
      <w:r>
        <w:rPr>
          <w:w w:val="120"/>
        </w:rPr>
        <w:t>tions</w:t>
      </w:r>
      <w:proofErr w:type="spellEnd"/>
      <w:r>
        <w:rPr>
          <w:spacing w:val="17"/>
          <w:w w:val="120"/>
        </w:rPr>
        <w:t xml:space="preserve"> </w:t>
      </w:r>
      <w:r>
        <w:rPr>
          <w:w w:val="120"/>
        </w:rPr>
        <w:t>and</w:t>
      </w:r>
      <w:r>
        <w:rPr>
          <w:spacing w:val="18"/>
          <w:w w:val="120"/>
        </w:rPr>
        <w:t xml:space="preserve"> </w:t>
      </w:r>
      <w:r>
        <w:rPr>
          <w:w w:val="120"/>
        </w:rPr>
        <w:t>handled</w:t>
      </w:r>
      <w:r>
        <w:rPr>
          <w:spacing w:val="18"/>
          <w:w w:val="120"/>
        </w:rPr>
        <w:t xml:space="preserve"> </w:t>
      </w:r>
      <w:r>
        <w:rPr>
          <w:w w:val="120"/>
        </w:rPr>
        <w:t>as</w:t>
      </w:r>
      <w:r>
        <w:rPr>
          <w:spacing w:val="18"/>
          <w:w w:val="120"/>
        </w:rPr>
        <w:t xml:space="preserve"> </w:t>
      </w:r>
      <w:r>
        <w:rPr>
          <w:w w:val="120"/>
        </w:rPr>
        <w:t>a</w:t>
      </w:r>
      <w:r>
        <w:rPr>
          <w:spacing w:val="18"/>
          <w:w w:val="120"/>
        </w:rPr>
        <w:t xml:space="preserve"> </w:t>
      </w:r>
      <w:r>
        <w:rPr>
          <w:w w:val="120"/>
        </w:rPr>
        <w:t>single</w:t>
      </w:r>
      <w:r>
        <w:rPr>
          <w:spacing w:val="17"/>
          <w:w w:val="120"/>
        </w:rPr>
        <w:t xml:space="preserve"> </w:t>
      </w:r>
      <w:r>
        <w:rPr>
          <w:w w:val="120"/>
        </w:rPr>
        <w:t>unit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trade.</w:t>
      </w:r>
    </w:p>
    <w:p w:rsidR="00947FDB" w:rsidRDefault="00ED5524">
      <w:pPr>
        <w:pStyle w:val="BodyText"/>
        <w:numPr>
          <w:ilvl w:val="0"/>
          <w:numId w:val="7"/>
        </w:numPr>
        <w:tabs>
          <w:tab w:val="left" w:pos="1421"/>
        </w:tabs>
        <w:spacing w:before="8" w:line="188" w:lineRule="exact"/>
        <w:ind w:firstLine="160"/>
        <w:jc w:val="both"/>
      </w:pPr>
      <w:r>
        <w:rPr>
          <w:rFonts w:ascii="Times New Roman"/>
          <w:i/>
          <w:w w:val="115"/>
        </w:rPr>
        <w:t>Lot</w:t>
      </w:r>
      <w:r>
        <w:rPr>
          <w:rFonts w:ascii="Times New Roman"/>
          <w:i/>
          <w:spacing w:val="43"/>
          <w:w w:val="115"/>
        </w:rPr>
        <w:t xml:space="preserve"> </w:t>
      </w:r>
      <w:r>
        <w:rPr>
          <w:rFonts w:ascii="Times New Roman"/>
          <w:i/>
          <w:w w:val="115"/>
        </w:rPr>
        <w:t>size.</w:t>
      </w:r>
      <w:r>
        <w:rPr>
          <w:rFonts w:ascii="Times New Roman"/>
          <w:i/>
          <w:spacing w:val="43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number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r>
        <w:rPr>
          <w:w w:val="115"/>
        </w:rPr>
        <w:t>primary</w:t>
      </w:r>
      <w:r>
        <w:rPr>
          <w:w w:val="114"/>
        </w:rPr>
        <w:t xml:space="preserve"> </w:t>
      </w:r>
      <w:r>
        <w:rPr>
          <w:w w:val="115"/>
        </w:rPr>
        <w:t>containers</w:t>
      </w:r>
      <w:r>
        <w:rPr>
          <w:spacing w:val="5"/>
          <w:w w:val="115"/>
        </w:rPr>
        <w:t xml:space="preserve"> </w:t>
      </w:r>
      <w:r>
        <w:rPr>
          <w:w w:val="115"/>
        </w:rPr>
        <w:t>or</w:t>
      </w:r>
      <w:r>
        <w:rPr>
          <w:spacing w:val="5"/>
          <w:w w:val="115"/>
        </w:rPr>
        <w:t xml:space="preserve"> </w:t>
      </w:r>
      <w:r>
        <w:rPr>
          <w:w w:val="115"/>
        </w:rPr>
        <w:t>units</w:t>
      </w:r>
      <w:r>
        <w:rPr>
          <w:spacing w:val="6"/>
          <w:w w:val="115"/>
        </w:rPr>
        <w:t xml:space="preserve"> </w:t>
      </w:r>
      <w:r>
        <w:rPr>
          <w:w w:val="115"/>
        </w:rPr>
        <w:t>in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lot.</w:t>
      </w:r>
    </w:p>
    <w:p w:rsidR="00947FDB" w:rsidRDefault="00ED5524">
      <w:pPr>
        <w:numPr>
          <w:ilvl w:val="0"/>
          <w:numId w:val="7"/>
        </w:numPr>
        <w:tabs>
          <w:tab w:val="left" w:pos="1458"/>
        </w:tabs>
        <w:spacing w:before="8" w:line="188" w:lineRule="exact"/>
        <w:ind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Times New Roman"/>
          <w:i/>
          <w:w w:val="115"/>
          <w:sz w:val="16"/>
        </w:rPr>
        <w:t>Sample</w:t>
      </w:r>
      <w:r>
        <w:rPr>
          <w:rFonts w:ascii="Times New Roman"/>
          <w:i/>
          <w:spacing w:val="22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size</w:t>
      </w:r>
      <w:r>
        <w:rPr>
          <w:rFonts w:ascii="Times New Roman"/>
          <w:i/>
          <w:spacing w:val="23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(n).</w:t>
      </w:r>
      <w:r>
        <w:rPr>
          <w:rFonts w:ascii="Times New Roman"/>
          <w:i/>
          <w:spacing w:val="2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18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total</w:t>
      </w:r>
      <w:r>
        <w:rPr>
          <w:rFonts w:ascii="Century"/>
          <w:spacing w:val="19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number</w:t>
      </w:r>
      <w:r>
        <w:rPr>
          <w:rFonts w:ascii="Century"/>
          <w:w w:val="111"/>
          <w:sz w:val="16"/>
        </w:rPr>
        <w:t xml:space="preserve"> </w:t>
      </w:r>
      <w:r>
        <w:rPr>
          <w:rFonts w:ascii="Century"/>
          <w:w w:val="115"/>
          <w:sz w:val="16"/>
        </w:rPr>
        <w:t>of</w:t>
      </w:r>
      <w:r>
        <w:rPr>
          <w:rFonts w:ascii="Century"/>
          <w:spacing w:val="1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sample</w:t>
      </w:r>
      <w:r>
        <w:rPr>
          <w:rFonts w:ascii="Century"/>
          <w:spacing w:val="1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units</w:t>
      </w:r>
      <w:r>
        <w:rPr>
          <w:rFonts w:ascii="Century"/>
          <w:spacing w:val="1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drawn</w:t>
      </w:r>
      <w:r>
        <w:rPr>
          <w:rFonts w:ascii="Century"/>
          <w:spacing w:val="1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for</w:t>
      </w:r>
      <w:r>
        <w:rPr>
          <w:rFonts w:ascii="Century"/>
          <w:spacing w:val="1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examination from</w:t>
      </w:r>
      <w:r>
        <w:rPr>
          <w:rFonts w:ascii="Century"/>
          <w:spacing w:val="1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a</w:t>
      </w:r>
      <w:r>
        <w:rPr>
          <w:rFonts w:ascii="Century"/>
          <w:spacing w:val="12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lot.</w:t>
      </w:r>
    </w:p>
    <w:p w:rsidR="00947FDB" w:rsidRDefault="00ED5524">
      <w:pPr>
        <w:pStyle w:val="BodyText"/>
        <w:numPr>
          <w:ilvl w:val="0"/>
          <w:numId w:val="7"/>
        </w:numPr>
        <w:tabs>
          <w:tab w:val="left" w:pos="1457"/>
        </w:tabs>
        <w:spacing w:before="8" w:line="188" w:lineRule="exact"/>
        <w:ind w:firstLine="160"/>
        <w:jc w:val="both"/>
      </w:pPr>
      <w:r>
        <w:rPr>
          <w:rFonts w:ascii="Times New Roman"/>
          <w:i/>
          <w:w w:val="115"/>
        </w:rPr>
        <w:t>Sample</w:t>
      </w:r>
      <w:r>
        <w:rPr>
          <w:rFonts w:ascii="Times New Roman"/>
          <w:i/>
          <w:spacing w:val="9"/>
          <w:w w:val="115"/>
        </w:rPr>
        <w:t xml:space="preserve"> </w:t>
      </w:r>
      <w:r>
        <w:rPr>
          <w:rFonts w:ascii="Times New Roman"/>
          <w:i/>
          <w:w w:val="115"/>
        </w:rPr>
        <w:t>unit.</w:t>
      </w:r>
      <w:r>
        <w:rPr>
          <w:rFonts w:ascii="Times New Roman"/>
          <w:i/>
          <w:spacing w:val="9"/>
          <w:w w:val="115"/>
        </w:rPr>
        <w:t xml:space="preserve"> </w:t>
      </w:r>
      <w:r>
        <w:rPr>
          <w:w w:val="115"/>
        </w:rPr>
        <w:t>A</w:t>
      </w:r>
      <w:r>
        <w:rPr>
          <w:spacing w:val="50"/>
          <w:w w:val="115"/>
        </w:rPr>
        <w:t xml:space="preserve"> </w:t>
      </w:r>
      <w:r>
        <w:rPr>
          <w:w w:val="115"/>
        </w:rPr>
        <w:t>container,</w:t>
      </w:r>
      <w:r>
        <w:rPr>
          <w:spacing w:val="50"/>
          <w:w w:val="115"/>
        </w:rPr>
        <w:t xml:space="preserve"> </w:t>
      </w:r>
      <w:r>
        <w:rPr>
          <w:w w:val="115"/>
        </w:rPr>
        <w:t>a</w:t>
      </w:r>
      <w:r>
        <w:rPr>
          <w:spacing w:val="50"/>
          <w:w w:val="115"/>
        </w:rPr>
        <w:t xml:space="preserve"> </w:t>
      </w:r>
      <w:r>
        <w:rPr>
          <w:w w:val="115"/>
        </w:rPr>
        <w:t>por-</w:t>
      </w:r>
      <w:r>
        <w:rPr>
          <w:w w:val="114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contents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a</w:t>
      </w:r>
      <w:r>
        <w:rPr>
          <w:spacing w:val="32"/>
          <w:w w:val="115"/>
        </w:rPr>
        <w:t xml:space="preserve"> </w:t>
      </w:r>
      <w:r>
        <w:rPr>
          <w:w w:val="115"/>
        </w:rPr>
        <w:t>container,</w:t>
      </w:r>
      <w:r>
        <w:rPr>
          <w:spacing w:val="31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composite</w:t>
      </w:r>
      <w:r>
        <w:rPr>
          <w:spacing w:val="2"/>
          <w:w w:val="115"/>
        </w:rPr>
        <w:t xml:space="preserve"> </w:t>
      </w:r>
      <w:r>
        <w:rPr>
          <w:w w:val="115"/>
        </w:rPr>
        <w:t>mixture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product</w:t>
      </w:r>
      <w:r>
        <w:rPr>
          <w:spacing w:val="2"/>
          <w:w w:val="115"/>
        </w:rPr>
        <w:t xml:space="preserve"> </w:t>
      </w:r>
      <w:r>
        <w:rPr>
          <w:w w:val="115"/>
        </w:rPr>
        <w:t>from</w:t>
      </w:r>
      <w:r>
        <w:rPr>
          <w:w w:val="116"/>
        </w:rPr>
        <w:t xml:space="preserve"> </w:t>
      </w:r>
      <w:r>
        <w:rPr>
          <w:w w:val="115"/>
        </w:rPr>
        <w:t>small</w:t>
      </w:r>
      <w:r>
        <w:rPr>
          <w:spacing w:val="39"/>
          <w:w w:val="115"/>
        </w:rPr>
        <w:t xml:space="preserve"> </w:t>
      </w:r>
      <w:r>
        <w:rPr>
          <w:w w:val="115"/>
        </w:rPr>
        <w:t>containers</w:t>
      </w:r>
      <w:r>
        <w:rPr>
          <w:spacing w:val="40"/>
          <w:w w:val="115"/>
        </w:rPr>
        <w:t xml:space="preserve"> </w:t>
      </w:r>
      <w:r>
        <w:rPr>
          <w:w w:val="115"/>
        </w:rPr>
        <w:t>that</w:t>
      </w:r>
      <w:r>
        <w:rPr>
          <w:spacing w:val="40"/>
          <w:w w:val="115"/>
        </w:rPr>
        <w:t xml:space="preserve"> </w:t>
      </w:r>
      <w:r>
        <w:rPr>
          <w:w w:val="115"/>
        </w:rPr>
        <w:t>is</w:t>
      </w:r>
      <w:r>
        <w:rPr>
          <w:spacing w:val="39"/>
          <w:w w:val="115"/>
        </w:rPr>
        <w:t xml:space="preserve"> </w:t>
      </w:r>
      <w:proofErr w:type="gramStart"/>
      <w:r>
        <w:rPr>
          <w:w w:val="115"/>
        </w:rPr>
        <w:t>sufficient</w:t>
      </w:r>
      <w:proofErr w:type="gramEnd"/>
      <w:r>
        <w:rPr>
          <w:spacing w:val="40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examination</w:t>
      </w:r>
      <w:r>
        <w:rPr>
          <w:spacing w:val="23"/>
          <w:w w:val="115"/>
        </w:rPr>
        <w:t xml:space="preserve"> </w:t>
      </w:r>
      <w:r>
        <w:rPr>
          <w:w w:val="115"/>
        </w:rPr>
        <w:t>or</w:t>
      </w:r>
      <w:r>
        <w:rPr>
          <w:spacing w:val="24"/>
          <w:w w:val="115"/>
        </w:rPr>
        <w:t xml:space="preserve"> </w:t>
      </w:r>
      <w:r>
        <w:rPr>
          <w:w w:val="115"/>
        </w:rPr>
        <w:t>testing</w:t>
      </w:r>
      <w:r>
        <w:rPr>
          <w:spacing w:val="23"/>
          <w:w w:val="115"/>
        </w:rPr>
        <w:t xml:space="preserve"> </w:t>
      </w:r>
      <w:r>
        <w:rPr>
          <w:w w:val="115"/>
        </w:rPr>
        <w:t>as</w:t>
      </w:r>
      <w:r>
        <w:rPr>
          <w:spacing w:val="23"/>
          <w:w w:val="115"/>
        </w:rPr>
        <w:t xml:space="preserve"> </w:t>
      </w:r>
      <w:r>
        <w:rPr>
          <w:w w:val="115"/>
        </w:rPr>
        <w:t>a</w:t>
      </w:r>
      <w:r>
        <w:rPr>
          <w:spacing w:val="24"/>
          <w:w w:val="115"/>
        </w:rPr>
        <w:t xml:space="preserve"> </w:t>
      </w:r>
      <w:r>
        <w:rPr>
          <w:w w:val="115"/>
        </w:rPr>
        <w:t>single</w:t>
      </w:r>
      <w:r>
        <w:rPr>
          <w:w w:val="114"/>
        </w:rPr>
        <w:t xml:space="preserve"> </w:t>
      </w:r>
      <w:r>
        <w:rPr>
          <w:w w:val="115"/>
        </w:rPr>
        <w:t>unit.</w:t>
      </w:r>
      <w:r>
        <w:rPr>
          <w:spacing w:val="34"/>
          <w:w w:val="115"/>
        </w:rPr>
        <w:t xml:space="preserve"> </w:t>
      </w:r>
      <w:r>
        <w:rPr>
          <w:w w:val="115"/>
        </w:rPr>
        <w:t>For</w:t>
      </w:r>
      <w:r>
        <w:rPr>
          <w:spacing w:val="35"/>
          <w:w w:val="115"/>
        </w:rPr>
        <w:t xml:space="preserve"> </w:t>
      </w:r>
      <w:r>
        <w:rPr>
          <w:w w:val="115"/>
        </w:rPr>
        <w:t>fill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container,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sample</w:t>
      </w:r>
      <w:r>
        <w:rPr>
          <w:w w:val="112"/>
        </w:rPr>
        <w:t xml:space="preserve"> </w:t>
      </w:r>
      <w:r>
        <w:rPr>
          <w:w w:val="115"/>
        </w:rPr>
        <w:t>unit</w:t>
      </w:r>
      <w:r>
        <w:rPr>
          <w:spacing w:val="13"/>
          <w:w w:val="115"/>
        </w:rPr>
        <w:t xml:space="preserve"> </w:t>
      </w:r>
      <w:r>
        <w:rPr>
          <w:w w:val="115"/>
        </w:rPr>
        <w:t>shall</w:t>
      </w:r>
      <w:r>
        <w:rPr>
          <w:spacing w:val="13"/>
          <w:w w:val="115"/>
        </w:rPr>
        <w:t xml:space="preserve"> </w:t>
      </w:r>
      <w:r>
        <w:rPr>
          <w:w w:val="115"/>
        </w:rPr>
        <w:t>be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entire</w:t>
      </w:r>
      <w:r>
        <w:rPr>
          <w:spacing w:val="14"/>
          <w:w w:val="115"/>
        </w:rPr>
        <w:t xml:space="preserve"> </w:t>
      </w:r>
      <w:r>
        <w:rPr>
          <w:w w:val="115"/>
        </w:rPr>
        <w:t>contents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the container.</w:t>
      </w:r>
    </w:p>
    <w:p w:rsidR="00947FDB" w:rsidRDefault="00ED5524">
      <w:pPr>
        <w:pStyle w:val="BodyText"/>
        <w:numPr>
          <w:ilvl w:val="0"/>
          <w:numId w:val="7"/>
        </w:numPr>
        <w:tabs>
          <w:tab w:val="left" w:pos="1404"/>
        </w:tabs>
        <w:spacing w:before="8" w:line="188" w:lineRule="exact"/>
        <w:ind w:firstLine="160"/>
        <w:jc w:val="both"/>
      </w:pPr>
      <w:r>
        <w:rPr>
          <w:rFonts w:ascii="Times New Roman"/>
          <w:i/>
          <w:w w:val="115"/>
        </w:rPr>
        <w:t>Defective.</w:t>
      </w:r>
      <w:r>
        <w:rPr>
          <w:rFonts w:ascii="Times New Roman"/>
          <w:i/>
          <w:spacing w:val="8"/>
          <w:w w:val="115"/>
        </w:rPr>
        <w:t xml:space="preserve"> </w:t>
      </w:r>
      <w:r>
        <w:rPr>
          <w:w w:val="115"/>
        </w:rPr>
        <w:t>Any</w:t>
      </w:r>
      <w:r>
        <w:rPr>
          <w:spacing w:val="49"/>
          <w:w w:val="115"/>
        </w:rPr>
        <w:t xml:space="preserve"> </w:t>
      </w:r>
      <w:r>
        <w:rPr>
          <w:w w:val="115"/>
        </w:rPr>
        <w:t>sample</w:t>
      </w:r>
      <w:r>
        <w:rPr>
          <w:spacing w:val="49"/>
          <w:w w:val="115"/>
        </w:rPr>
        <w:t xml:space="preserve"> </w:t>
      </w:r>
      <w:r>
        <w:rPr>
          <w:w w:val="115"/>
        </w:rPr>
        <w:t>unit</w:t>
      </w:r>
      <w:r>
        <w:rPr>
          <w:spacing w:val="49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be</w:t>
      </w:r>
      <w:r>
        <w:rPr>
          <w:spacing w:val="-1"/>
          <w:w w:val="115"/>
        </w:rPr>
        <w:t xml:space="preserve"> </w:t>
      </w:r>
      <w:r>
        <w:rPr>
          <w:w w:val="115"/>
        </w:rPr>
        <w:t xml:space="preserve">regarded as defective when the </w:t>
      </w:r>
      <w:proofErr w:type="spellStart"/>
      <w:r>
        <w:rPr>
          <w:w w:val="115"/>
        </w:rPr>
        <w:t>sam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ple</w:t>
      </w:r>
      <w:proofErr w:type="spellEnd"/>
      <w:r>
        <w:rPr>
          <w:spacing w:val="22"/>
          <w:w w:val="115"/>
        </w:rPr>
        <w:t xml:space="preserve"> </w:t>
      </w:r>
      <w:r>
        <w:rPr>
          <w:w w:val="115"/>
        </w:rPr>
        <w:t>unit</w:t>
      </w:r>
      <w:r>
        <w:rPr>
          <w:spacing w:val="22"/>
          <w:w w:val="115"/>
        </w:rPr>
        <w:t xml:space="preserve"> </w:t>
      </w:r>
      <w:r>
        <w:rPr>
          <w:w w:val="115"/>
        </w:rPr>
        <w:t>does</w:t>
      </w:r>
      <w:r>
        <w:rPr>
          <w:spacing w:val="22"/>
          <w:w w:val="115"/>
        </w:rPr>
        <w:t xml:space="preserve"> </w:t>
      </w:r>
      <w:r>
        <w:rPr>
          <w:w w:val="115"/>
        </w:rPr>
        <w:t>not</w:t>
      </w:r>
      <w:r>
        <w:rPr>
          <w:spacing w:val="22"/>
          <w:w w:val="115"/>
        </w:rPr>
        <w:t xml:space="preserve"> </w:t>
      </w:r>
      <w:r>
        <w:rPr>
          <w:w w:val="115"/>
        </w:rPr>
        <w:t>meet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criteria</w:t>
      </w:r>
      <w:r>
        <w:rPr>
          <w:spacing w:val="22"/>
          <w:w w:val="115"/>
        </w:rPr>
        <w:t xml:space="preserve"> </w:t>
      </w:r>
      <w:r>
        <w:rPr>
          <w:w w:val="115"/>
        </w:rPr>
        <w:t>set forth</w:t>
      </w:r>
      <w:r>
        <w:rPr>
          <w:spacing w:val="-8"/>
          <w:w w:val="115"/>
        </w:rPr>
        <w:t xml:space="preserve"> </w:t>
      </w:r>
      <w:r>
        <w:rPr>
          <w:w w:val="115"/>
        </w:rPr>
        <w:t>in</w:t>
      </w:r>
      <w:r>
        <w:rPr>
          <w:spacing w:val="-7"/>
          <w:w w:val="115"/>
        </w:rPr>
        <w:t xml:space="preserve"> </w:t>
      </w:r>
      <w:r>
        <w:rPr>
          <w:w w:val="115"/>
        </w:rPr>
        <w:t>the</w:t>
      </w:r>
      <w:r>
        <w:rPr>
          <w:spacing w:val="-7"/>
          <w:w w:val="115"/>
        </w:rPr>
        <w:t xml:space="preserve"> </w:t>
      </w:r>
      <w:r>
        <w:rPr>
          <w:w w:val="115"/>
        </w:rPr>
        <w:t>standards.</w:t>
      </w:r>
    </w:p>
    <w:p w:rsidR="00947FDB" w:rsidRDefault="00ED5524">
      <w:pPr>
        <w:pStyle w:val="BodyText"/>
        <w:numPr>
          <w:ilvl w:val="0"/>
          <w:numId w:val="7"/>
        </w:numPr>
        <w:tabs>
          <w:tab w:val="left" w:pos="1455"/>
        </w:tabs>
        <w:spacing w:before="8" w:line="188" w:lineRule="exact"/>
        <w:ind w:firstLine="160"/>
        <w:jc w:val="both"/>
      </w:pPr>
      <w:r>
        <w:rPr>
          <w:rFonts w:ascii="Times New Roman"/>
          <w:i/>
          <w:w w:val="115"/>
        </w:rPr>
        <w:t>Acceptance</w:t>
      </w:r>
      <w:r>
        <w:rPr>
          <w:rFonts w:ascii="Times New Roman"/>
          <w:i/>
          <w:spacing w:val="6"/>
          <w:w w:val="115"/>
        </w:rPr>
        <w:t xml:space="preserve"> </w:t>
      </w:r>
      <w:r>
        <w:rPr>
          <w:rFonts w:ascii="Times New Roman"/>
          <w:i/>
          <w:w w:val="115"/>
        </w:rPr>
        <w:t>number</w:t>
      </w:r>
      <w:r>
        <w:rPr>
          <w:rFonts w:ascii="Times New Roman"/>
          <w:i/>
          <w:spacing w:val="7"/>
          <w:w w:val="115"/>
        </w:rPr>
        <w:t xml:space="preserve"> </w:t>
      </w:r>
      <w:r>
        <w:rPr>
          <w:rFonts w:ascii="Times New Roman"/>
          <w:i/>
          <w:w w:val="115"/>
        </w:rPr>
        <w:t>(c).</w:t>
      </w:r>
      <w:r>
        <w:rPr>
          <w:rFonts w:ascii="Times New Roman"/>
          <w:i/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47"/>
          <w:w w:val="115"/>
        </w:rPr>
        <w:t xml:space="preserve"> </w:t>
      </w:r>
      <w:r>
        <w:rPr>
          <w:w w:val="115"/>
        </w:rPr>
        <w:t>max-</w:t>
      </w:r>
      <w:r>
        <w:rPr>
          <w:w w:val="113"/>
        </w:rPr>
        <w:t xml:space="preserve"> </w:t>
      </w:r>
      <w:proofErr w:type="spellStart"/>
      <w:r>
        <w:rPr>
          <w:w w:val="115"/>
        </w:rPr>
        <w:t>imum</w:t>
      </w:r>
      <w:proofErr w:type="spellEnd"/>
      <w:r>
        <w:rPr>
          <w:spacing w:val="-4"/>
          <w:w w:val="115"/>
        </w:rPr>
        <w:t xml:space="preserve"> </w:t>
      </w:r>
      <w:r>
        <w:rPr>
          <w:w w:val="115"/>
        </w:rPr>
        <w:t>number</w:t>
      </w:r>
      <w:r>
        <w:rPr>
          <w:spacing w:val="-4"/>
          <w:w w:val="115"/>
        </w:rPr>
        <w:t xml:space="preserve"> </w:t>
      </w:r>
      <w:r>
        <w:rPr>
          <w:w w:val="115"/>
        </w:rPr>
        <w:t>of</w:t>
      </w:r>
      <w:r>
        <w:rPr>
          <w:spacing w:val="-4"/>
          <w:w w:val="115"/>
        </w:rPr>
        <w:t xml:space="preserve"> </w:t>
      </w:r>
      <w:r>
        <w:rPr>
          <w:w w:val="115"/>
        </w:rPr>
        <w:t>defective</w:t>
      </w:r>
      <w:r>
        <w:rPr>
          <w:spacing w:val="-4"/>
          <w:w w:val="115"/>
        </w:rPr>
        <w:t xml:space="preserve"> </w:t>
      </w:r>
      <w:r>
        <w:rPr>
          <w:w w:val="115"/>
        </w:rPr>
        <w:t>sample</w:t>
      </w:r>
      <w:r>
        <w:rPr>
          <w:spacing w:val="-4"/>
          <w:w w:val="115"/>
        </w:rPr>
        <w:t xml:space="preserve"> </w:t>
      </w:r>
      <w:r>
        <w:rPr>
          <w:w w:val="115"/>
        </w:rPr>
        <w:t>units</w:t>
      </w:r>
      <w:r>
        <w:rPr>
          <w:w w:val="114"/>
        </w:rPr>
        <w:t xml:space="preserve"> </w:t>
      </w:r>
      <w:r>
        <w:rPr>
          <w:w w:val="115"/>
        </w:rPr>
        <w:t>permitted</w:t>
      </w:r>
      <w:r>
        <w:rPr>
          <w:spacing w:val="9"/>
          <w:w w:val="115"/>
        </w:rPr>
        <w:t xml:space="preserve"> </w:t>
      </w:r>
      <w:r>
        <w:rPr>
          <w:w w:val="115"/>
        </w:rPr>
        <w:t>in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sample</w:t>
      </w:r>
      <w:r>
        <w:rPr>
          <w:spacing w:val="9"/>
          <w:w w:val="115"/>
        </w:rPr>
        <w:t xml:space="preserve"> </w:t>
      </w:r>
      <w:proofErr w:type="gramStart"/>
      <w:r>
        <w:rPr>
          <w:w w:val="115"/>
        </w:rPr>
        <w:t>in</w:t>
      </w:r>
      <w:r>
        <w:rPr>
          <w:spacing w:val="9"/>
          <w:w w:val="115"/>
        </w:rPr>
        <w:t xml:space="preserve"> </w:t>
      </w:r>
      <w:r>
        <w:rPr>
          <w:w w:val="115"/>
        </w:rPr>
        <w:t>order</w:t>
      </w:r>
      <w:r>
        <w:rPr>
          <w:spacing w:val="9"/>
          <w:w w:val="115"/>
        </w:rPr>
        <w:t xml:space="preserve"> </w:t>
      </w:r>
      <w:r>
        <w:rPr>
          <w:w w:val="115"/>
        </w:rPr>
        <w:t>to</w:t>
      </w:r>
      <w:proofErr w:type="gramEnd"/>
      <w:r>
        <w:rPr>
          <w:w w:val="125"/>
        </w:rPr>
        <w:t xml:space="preserve"> </w:t>
      </w:r>
      <w:r>
        <w:rPr>
          <w:w w:val="115"/>
        </w:rPr>
        <w:t>consider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lot</w:t>
      </w:r>
      <w:r>
        <w:rPr>
          <w:spacing w:val="34"/>
          <w:w w:val="115"/>
        </w:rPr>
        <w:t xml:space="preserve"> </w:t>
      </w:r>
      <w:r>
        <w:rPr>
          <w:w w:val="115"/>
        </w:rPr>
        <w:t>as</w:t>
      </w:r>
      <w:r>
        <w:rPr>
          <w:spacing w:val="33"/>
          <w:w w:val="115"/>
        </w:rPr>
        <w:t xml:space="preserve"> </w:t>
      </w:r>
      <w:r>
        <w:rPr>
          <w:w w:val="115"/>
        </w:rPr>
        <w:t>meeting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proofErr w:type="spellStart"/>
      <w:r>
        <w:rPr>
          <w:w w:val="115"/>
        </w:rPr>
        <w:t>speci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fied</w:t>
      </w:r>
      <w:proofErr w:type="spellEnd"/>
      <w:r>
        <w:rPr>
          <w:spacing w:val="-23"/>
          <w:w w:val="115"/>
        </w:rPr>
        <w:t xml:space="preserve"> </w:t>
      </w:r>
      <w:r>
        <w:rPr>
          <w:w w:val="115"/>
        </w:rPr>
        <w:t>requirements.</w:t>
      </w:r>
    </w:p>
    <w:p w:rsidR="00947FDB" w:rsidRDefault="00ED5524">
      <w:pPr>
        <w:pStyle w:val="BodyText"/>
        <w:numPr>
          <w:ilvl w:val="0"/>
          <w:numId w:val="7"/>
        </w:numPr>
        <w:tabs>
          <w:tab w:val="left" w:pos="1564"/>
        </w:tabs>
        <w:spacing w:before="8" w:line="188" w:lineRule="exact"/>
        <w:ind w:firstLine="160"/>
        <w:jc w:val="both"/>
      </w:pPr>
      <w:r>
        <w:rPr>
          <w:rFonts w:ascii="Times New Roman"/>
          <w:i/>
          <w:w w:val="115"/>
        </w:rPr>
        <w:t>Acceptable</w:t>
      </w:r>
      <w:r>
        <w:rPr>
          <w:rFonts w:ascii="Times New Roman"/>
          <w:i/>
          <w:spacing w:val="32"/>
          <w:w w:val="115"/>
        </w:rPr>
        <w:t xml:space="preserve"> </w:t>
      </w:r>
      <w:r>
        <w:rPr>
          <w:rFonts w:ascii="Times New Roman"/>
          <w:i/>
          <w:w w:val="115"/>
        </w:rPr>
        <w:t>quality</w:t>
      </w:r>
      <w:r>
        <w:rPr>
          <w:rFonts w:ascii="Times New Roman"/>
          <w:i/>
          <w:spacing w:val="33"/>
          <w:w w:val="115"/>
        </w:rPr>
        <w:t xml:space="preserve"> </w:t>
      </w:r>
      <w:r>
        <w:rPr>
          <w:rFonts w:ascii="Times New Roman"/>
          <w:i/>
          <w:w w:val="115"/>
        </w:rPr>
        <w:t>level</w:t>
      </w:r>
      <w:r>
        <w:rPr>
          <w:rFonts w:ascii="Times New Roman"/>
          <w:i/>
          <w:spacing w:val="32"/>
          <w:w w:val="115"/>
        </w:rPr>
        <w:t xml:space="preserve"> </w:t>
      </w:r>
      <w:r>
        <w:rPr>
          <w:rFonts w:ascii="Times New Roman"/>
          <w:i/>
          <w:w w:val="115"/>
        </w:rPr>
        <w:t>(AQL).</w:t>
      </w:r>
      <w:r>
        <w:rPr>
          <w:rFonts w:ascii="Times New Roman"/>
          <w:i/>
          <w:w w:val="123"/>
        </w:rPr>
        <w:t xml:space="preserve"> </w:t>
      </w:r>
      <w:r>
        <w:rPr>
          <w:w w:val="115"/>
        </w:rPr>
        <w:t>The</w:t>
      </w:r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maximum  percent</w:t>
      </w:r>
      <w:proofErr w:type="gramEnd"/>
      <w:r>
        <w:rPr>
          <w:w w:val="115"/>
        </w:rPr>
        <w:t xml:space="preserve">  of</w:t>
      </w:r>
      <w:r>
        <w:rPr>
          <w:spacing w:val="50"/>
          <w:w w:val="115"/>
        </w:rPr>
        <w:t xml:space="preserve"> </w:t>
      </w:r>
      <w:r>
        <w:rPr>
          <w:w w:val="115"/>
        </w:rPr>
        <w:t>defective</w:t>
      </w:r>
      <w:r>
        <w:rPr>
          <w:w w:val="116"/>
        </w:rPr>
        <w:t xml:space="preserve"> </w:t>
      </w:r>
      <w:r>
        <w:rPr>
          <w:w w:val="115"/>
        </w:rPr>
        <w:t>sample</w:t>
      </w:r>
      <w:r>
        <w:rPr>
          <w:spacing w:val="50"/>
          <w:w w:val="115"/>
        </w:rPr>
        <w:t xml:space="preserve"> </w:t>
      </w:r>
      <w:r>
        <w:rPr>
          <w:w w:val="115"/>
        </w:rPr>
        <w:t>units  permitted  in</w:t>
      </w:r>
      <w:r>
        <w:rPr>
          <w:spacing w:val="50"/>
          <w:w w:val="115"/>
        </w:rPr>
        <w:t xml:space="preserve"> </w:t>
      </w:r>
      <w:r>
        <w:rPr>
          <w:w w:val="115"/>
        </w:rPr>
        <w:t>a  lot  that</w:t>
      </w:r>
      <w:r>
        <w:rPr>
          <w:w w:val="117"/>
        </w:rPr>
        <w:t xml:space="preserve"> </w:t>
      </w:r>
      <w:r>
        <w:rPr>
          <w:w w:val="115"/>
        </w:rPr>
        <w:t>will</w:t>
      </w:r>
      <w:r>
        <w:rPr>
          <w:spacing w:val="14"/>
          <w:w w:val="115"/>
        </w:rPr>
        <w:t xml:space="preserve"> </w:t>
      </w:r>
      <w:r>
        <w:rPr>
          <w:w w:val="115"/>
        </w:rPr>
        <w:t>be</w:t>
      </w:r>
      <w:r>
        <w:rPr>
          <w:spacing w:val="15"/>
          <w:w w:val="115"/>
        </w:rPr>
        <w:t xml:space="preserve"> </w:t>
      </w:r>
      <w:r>
        <w:rPr>
          <w:w w:val="115"/>
        </w:rPr>
        <w:t>accepted</w:t>
      </w:r>
      <w:r>
        <w:rPr>
          <w:spacing w:val="15"/>
          <w:w w:val="115"/>
        </w:rPr>
        <w:t xml:space="preserve"> </w:t>
      </w:r>
      <w:r>
        <w:rPr>
          <w:w w:val="115"/>
        </w:rPr>
        <w:t>approximately</w:t>
      </w:r>
      <w:r>
        <w:rPr>
          <w:spacing w:val="15"/>
          <w:w w:val="115"/>
        </w:rPr>
        <w:t xml:space="preserve"> </w:t>
      </w:r>
      <w:r>
        <w:rPr>
          <w:w w:val="115"/>
        </w:rPr>
        <w:t>95</w:t>
      </w:r>
      <w:r>
        <w:rPr>
          <w:spacing w:val="15"/>
          <w:w w:val="115"/>
        </w:rPr>
        <w:t xml:space="preserve"> </w:t>
      </w:r>
      <w:r>
        <w:rPr>
          <w:w w:val="115"/>
        </w:rPr>
        <w:t>per-</w:t>
      </w:r>
      <w:r>
        <w:rPr>
          <w:w w:val="112"/>
        </w:rPr>
        <w:t xml:space="preserve"> </w:t>
      </w:r>
      <w:r>
        <w:rPr>
          <w:w w:val="115"/>
        </w:rPr>
        <w:t>cent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time.</w:t>
      </w:r>
    </w:p>
    <w:p w:rsidR="00947FDB" w:rsidRDefault="00ED5524">
      <w:pPr>
        <w:numPr>
          <w:ilvl w:val="3"/>
          <w:numId w:val="8"/>
        </w:numPr>
        <w:tabs>
          <w:tab w:val="left" w:pos="1340"/>
        </w:tabs>
        <w:ind w:left="1339" w:hanging="259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i/>
          <w:w w:val="120"/>
          <w:sz w:val="16"/>
        </w:rPr>
        <w:t>Sampling</w:t>
      </w:r>
      <w:r>
        <w:rPr>
          <w:rFonts w:ascii="Times New Roman"/>
          <w:i/>
          <w:spacing w:val="10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plans:</w:t>
      </w:r>
    </w:p>
    <w:p w:rsidR="00947FDB" w:rsidRDefault="00ED5524">
      <w:pPr>
        <w:spacing w:before="1"/>
        <w:rPr>
          <w:rFonts w:ascii="Times New Roman" w:eastAsia="Times New Roman" w:hAnsi="Times New Roman" w:cs="Times New Roman"/>
          <w:i/>
          <w:sz w:val="17"/>
          <w:szCs w:val="17"/>
        </w:rPr>
      </w:pPr>
      <w:r>
        <w:br w:type="column"/>
      </w:r>
    </w:p>
    <w:p w:rsidR="00947FDB" w:rsidRDefault="00ED5524">
      <w:pPr>
        <w:pStyle w:val="Heading2"/>
        <w:ind w:left="1084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947FDB" w:rsidRDefault="00947FDB">
      <w:pPr>
        <w:spacing w:before="11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947FDB" w:rsidRDefault="00ED5524">
      <w:pPr>
        <w:ind w:left="183" w:right="903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/>
          <w:spacing w:val="-1"/>
          <w:sz w:val="16"/>
        </w:rPr>
        <w:t>A</w:t>
      </w:r>
      <w:r>
        <w:rPr>
          <w:rFonts w:ascii="Arial"/>
          <w:spacing w:val="-1"/>
          <w:sz w:val="13"/>
        </w:rPr>
        <w:t>CCEPTABLE</w:t>
      </w:r>
      <w:r>
        <w:rPr>
          <w:rFonts w:ascii="Arial"/>
          <w:spacing w:val="9"/>
          <w:sz w:val="13"/>
        </w:rPr>
        <w:t xml:space="preserve"> </w:t>
      </w:r>
      <w:r>
        <w:rPr>
          <w:rFonts w:ascii="Arial"/>
          <w:sz w:val="16"/>
        </w:rPr>
        <w:t>Q</w:t>
      </w:r>
      <w:r>
        <w:rPr>
          <w:rFonts w:ascii="Arial"/>
          <w:sz w:val="13"/>
        </w:rPr>
        <w:t>UALITY</w:t>
      </w:r>
      <w:r>
        <w:rPr>
          <w:rFonts w:ascii="Arial"/>
          <w:spacing w:val="9"/>
          <w:sz w:val="13"/>
        </w:rPr>
        <w:t xml:space="preserve"> </w:t>
      </w:r>
      <w:r>
        <w:rPr>
          <w:rFonts w:ascii="Arial"/>
          <w:sz w:val="16"/>
        </w:rPr>
        <w:t>L</w:t>
      </w:r>
      <w:r>
        <w:rPr>
          <w:rFonts w:ascii="Arial"/>
          <w:sz w:val="13"/>
        </w:rPr>
        <w:t>EVEL</w:t>
      </w:r>
      <w:r>
        <w:rPr>
          <w:rFonts w:ascii="Arial"/>
          <w:spacing w:val="9"/>
          <w:sz w:val="13"/>
        </w:rPr>
        <w:t xml:space="preserve"> </w:t>
      </w:r>
      <w:r>
        <w:rPr>
          <w:rFonts w:ascii="Arial"/>
          <w:sz w:val="16"/>
        </w:rPr>
        <w:t>(AQL) 6.5</w:t>
      </w:r>
    </w:p>
    <w:p w:rsidR="00947FDB" w:rsidRDefault="00947FDB">
      <w:pPr>
        <w:spacing w:before="9"/>
        <w:rPr>
          <w:rFonts w:ascii="Arial" w:eastAsia="Arial" w:hAnsi="Arial" w:cs="Arial"/>
          <w:sz w:val="7"/>
          <w:szCs w:val="7"/>
        </w:rPr>
      </w:pPr>
    </w:p>
    <w:tbl>
      <w:tblPr>
        <w:tblW w:w="0" w:type="auto"/>
        <w:tblInd w:w="1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16"/>
        <w:gridCol w:w="803"/>
        <w:gridCol w:w="741"/>
      </w:tblGrid>
      <w:tr w:rsidR="00947FDB">
        <w:trPr>
          <w:trHeight w:hRule="exact" w:val="242"/>
        </w:trPr>
        <w:tc>
          <w:tcPr>
            <w:tcW w:w="1816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</w:tcPr>
          <w:p w:rsidR="00947FDB" w:rsidRDefault="00947FDB">
            <w:pPr>
              <w:pStyle w:val="TableParagraph"/>
              <w:spacing w:before="1"/>
              <w:rPr>
                <w:rFonts w:ascii="Arial" w:eastAsia="Arial" w:hAnsi="Arial" w:cs="Arial"/>
                <w:sz w:val="14"/>
                <w:szCs w:val="14"/>
              </w:rPr>
            </w:pPr>
          </w:p>
          <w:p w:rsidR="00947FDB" w:rsidRDefault="00ED5524">
            <w:pPr>
              <w:pStyle w:val="TableParagraph"/>
              <w:ind w:left="11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Lot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size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(primary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containers)</w:t>
            </w:r>
          </w:p>
        </w:tc>
        <w:tc>
          <w:tcPr>
            <w:tcW w:w="15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47FDB" w:rsidRDefault="00ED5524">
            <w:pPr>
              <w:pStyle w:val="TableParagraph"/>
              <w:spacing w:before="42"/>
              <w:ind w:left="31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Size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container</w:t>
            </w:r>
          </w:p>
        </w:tc>
      </w:tr>
      <w:tr w:rsidR="00947FDB">
        <w:trPr>
          <w:trHeight w:hRule="exact" w:val="242"/>
        </w:trPr>
        <w:tc>
          <w:tcPr>
            <w:tcW w:w="1816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</w:tcPr>
          <w:p w:rsidR="00947FDB" w:rsidRDefault="00947FDB"/>
        </w:tc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before="4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>n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47FDB" w:rsidRDefault="00ED5524">
            <w:pPr>
              <w:pStyle w:val="TableParagraph"/>
              <w:spacing w:before="40"/>
              <w:ind w:left="59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i/>
                <w:sz w:val="12"/>
              </w:rPr>
              <w:t>c</w:t>
            </w:r>
          </w:p>
        </w:tc>
      </w:tr>
    </w:tbl>
    <w:p w:rsidR="00947FDB" w:rsidRDefault="00ED5524">
      <w:pPr>
        <w:spacing w:before="72"/>
        <w:ind w:left="186" w:right="901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N</w:t>
      </w:r>
      <w:r>
        <w:rPr>
          <w:rFonts w:ascii="Arial"/>
          <w:sz w:val="10"/>
        </w:rPr>
        <w:t>ET</w:t>
      </w:r>
      <w:r>
        <w:rPr>
          <w:rFonts w:ascii="Arial"/>
          <w:spacing w:val="4"/>
          <w:sz w:val="10"/>
        </w:rPr>
        <w:t xml:space="preserve"> </w:t>
      </w:r>
      <w:r>
        <w:rPr>
          <w:rFonts w:ascii="Arial"/>
          <w:sz w:val="10"/>
        </w:rPr>
        <w:t>WEIGHT</w:t>
      </w:r>
      <w:r>
        <w:rPr>
          <w:rFonts w:ascii="Arial"/>
          <w:spacing w:val="4"/>
          <w:sz w:val="10"/>
        </w:rPr>
        <w:t xml:space="preserve"> </w:t>
      </w:r>
      <w:r>
        <w:rPr>
          <w:rFonts w:ascii="Arial"/>
          <w:sz w:val="10"/>
        </w:rPr>
        <w:t>EQUAL</w:t>
      </w:r>
      <w:r>
        <w:rPr>
          <w:rFonts w:ascii="Arial"/>
          <w:spacing w:val="4"/>
          <w:sz w:val="10"/>
        </w:rPr>
        <w:t xml:space="preserve"> </w:t>
      </w:r>
      <w:r>
        <w:rPr>
          <w:rFonts w:ascii="Arial"/>
          <w:sz w:val="10"/>
        </w:rPr>
        <w:t>TO</w:t>
      </w:r>
      <w:r>
        <w:rPr>
          <w:rFonts w:ascii="Arial"/>
          <w:spacing w:val="4"/>
          <w:sz w:val="10"/>
        </w:rPr>
        <w:t xml:space="preserve"> </w:t>
      </w:r>
      <w:r>
        <w:rPr>
          <w:rFonts w:ascii="Arial"/>
          <w:sz w:val="10"/>
        </w:rPr>
        <w:t>OR</w:t>
      </w:r>
      <w:r>
        <w:rPr>
          <w:rFonts w:ascii="Arial"/>
          <w:spacing w:val="4"/>
          <w:sz w:val="10"/>
        </w:rPr>
        <w:t xml:space="preserve"> </w:t>
      </w:r>
      <w:r>
        <w:rPr>
          <w:rFonts w:ascii="Arial"/>
          <w:sz w:val="10"/>
        </w:rPr>
        <w:t>LESS</w:t>
      </w:r>
      <w:r>
        <w:rPr>
          <w:rFonts w:ascii="Arial"/>
          <w:spacing w:val="5"/>
          <w:sz w:val="10"/>
        </w:rPr>
        <w:t xml:space="preserve"> </w:t>
      </w:r>
      <w:r>
        <w:rPr>
          <w:rFonts w:ascii="Arial"/>
          <w:sz w:val="10"/>
        </w:rPr>
        <w:t>THAN</w:t>
      </w:r>
      <w:r>
        <w:rPr>
          <w:rFonts w:ascii="Arial"/>
          <w:spacing w:val="4"/>
          <w:sz w:val="10"/>
        </w:rPr>
        <w:t xml:space="preserve"> </w:t>
      </w:r>
      <w:r>
        <w:rPr>
          <w:rFonts w:ascii="Arial"/>
          <w:sz w:val="12"/>
        </w:rPr>
        <w:t>1</w:t>
      </w:r>
      <w:r>
        <w:rPr>
          <w:rFonts w:ascii="Arial"/>
          <w:spacing w:val="-2"/>
          <w:sz w:val="12"/>
        </w:rPr>
        <w:t xml:space="preserve"> </w:t>
      </w:r>
      <w:r>
        <w:rPr>
          <w:rFonts w:ascii="Arial"/>
          <w:sz w:val="10"/>
        </w:rPr>
        <w:t>KG</w:t>
      </w:r>
      <w:r>
        <w:rPr>
          <w:rFonts w:ascii="Arial"/>
          <w:spacing w:val="4"/>
          <w:sz w:val="10"/>
        </w:rPr>
        <w:t xml:space="preserve"> </w:t>
      </w:r>
      <w:r>
        <w:rPr>
          <w:rFonts w:ascii="Arial"/>
          <w:sz w:val="12"/>
        </w:rPr>
        <w:t>(2.2</w:t>
      </w:r>
      <w:r>
        <w:rPr>
          <w:rFonts w:ascii="Arial"/>
          <w:spacing w:val="-1"/>
          <w:sz w:val="12"/>
        </w:rPr>
        <w:t xml:space="preserve"> </w:t>
      </w:r>
      <w:r>
        <w:rPr>
          <w:rFonts w:ascii="Arial"/>
          <w:sz w:val="10"/>
        </w:rPr>
        <w:t>LB</w:t>
      </w:r>
      <w:r>
        <w:rPr>
          <w:rFonts w:ascii="Arial"/>
          <w:sz w:val="12"/>
        </w:rPr>
        <w:t>)</w:t>
      </w:r>
    </w:p>
    <w:p w:rsidR="00947FDB" w:rsidRDefault="00947FDB">
      <w:pPr>
        <w:rPr>
          <w:rFonts w:ascii="Arial" w:eastAsia="Arial" w:hAnsi="Arial" w:cs="Arial"/>
          <w:sz w:val="5"/>
          <w:szCs w:val="5"/>
        </w:rPr>
      </w:pPr>
    </w:p>
    <w:tbl>
      <w:tblPr>
        <w:tblW w:w="0" w:type="auto"/>
        <w:tblInd w:w="1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16"/>
        <w:gridCol w:w="803"/>
        <w:gridCol w:w="740"/>
      </w:tblGrid>
      <w:tr w:rsidR="00947FDB">
        <w:trPr>
          <w:trHeight w:hRule="exact" w:val="220"/>
        </w:trPr>
        <w:tc>
          <w:tcPr>
            <w:tcW w:w="1816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before="70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4,800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less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</w:t>
            </w:r>
          </w:p>
        </w:tc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before="70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947FDB" w:rsidRDefault="00ED5524">
            <w:pPr>
              <w:pStyle w:val="TableParagraph"/>
              <w:spacing w:before="70"/>
              <w:ind w:right="-1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2</w:t>
            </w:r>
          </w:p>
        </w:tc>
      </w:tr>
      <w:tr w:rsidR="00947FDB">
        <w:trPr>
          <w:trHeight w:hRule="exact" w:val="142"/>
        </w:trPr>
        <w:tc>
          <w:tcPr>
            <w:tcW w:w="181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4,801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24,000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</w:t>
            </w:r>
          </w:p>
        </w:tc>
        <w:tc>
          <w:tcPr>
            <w:tcW w:w="80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3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21</w:t>
            </w:r>
          </w:p>
        </w:tc>
        <w:tc>
          <w:tcPr>
            <w:tcW w:w="74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47FDB" w:rsidRDefault="00ED5524">
            <w:pPr>
              <w:pStyle w:val="TableParagraph"/>
              <w:spacing w:line="133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3</w:t>
            </w:r>
          </w:p>
        </w:tc>
      </w:tr>
      <w:tr w:rsidR="00947FDB">
        <w:trPr>
          <w:trHeight w:hRule="exact" w:val="142"/>
        </w:trPr>
        <w:tc>
          <w:tcPr>
            <w:tcW w:w="181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24,001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48,000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</w:t>
            </w:r>
          </w:p>
        </w:tc>
        <w:tc>
          <w:tcPr>
            <w:tcW w:w="80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3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29</w:t>
            </w:r>
          </w:p>
        </w:tc>
        <w:tc>
          <w:tcPr>
            <w:tcW w:w="74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47FDB" w:rsidRDefault="00ED5524">
            <w:pPr>
              <w:pStyle w:val="TableParagraph"/>
              <w:spacing w:line="133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4</w:t>
            </w:r>
          </w:p>
        </w:tc>
      </w:tr>
      <w:tr w:rsidR="00947FDB">
        <w:trPr>
          <w:trHeight w:hRule="exact" w:val="142"/>
        </w:trPr>
        <w:tc>
          <w:tcPr>
            <w:tcW w:w="181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48,001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84,000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</w:t>
            </w:r>
          </w:p>
        </w:tc>
        <w:tc>
          <w:tcPr>
            <w:tcW w:w="80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3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48</w:t>
            </w:r>
          </w:p>
        </w:tc>
        <w:tc>
          <w:tcPr>
            <w:tcW w:w="74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47FDB" w:rsidRDefault="00ED5524">
            <w:pPr>
              <w:pStyle w:val="TableParagraph"/>
              <w:spacing w:line="133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6</w:t>
            </w:r>
          </w:p>
        </w:tc>
      </w:tr>
      <w:tr w:rsidR="00947FDB">
        <w:trPr>
          <w:trHeight w:hRule="exact" w:val="142"/>
        </w:trPr>
        <w:tc>
          <w:tcPr>
            <w:tcW w:w="181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84,001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144,000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</w:t>
            </w:r>
          </w:p>
        </w:tc>
        <w:tc>
          <w:tcPr>
            <w:tcW w:w="80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3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84</w:t>
            </w:r>
          </w:p>
        </w:tc>
        <w:tc>
          <w:tcPr>
            <w:tcW w:w="74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47FDB" w:rsidRDefault="00ED5524">
            <w:pPr>
              <w:pStyle w:val="TableParagraph"/>
              <w:spacing w:line="133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9</w:t>
            </w:r>
          </w:p>
        </w:tc>
      </w:tr>
      <w:tr w:rsidR="00947FDB">
        <w:trPr>
          <w:trHeight w:hRule="exact" w:val="142"/>
        </w:trPr>
        <w:tc>
          <w:tcPr>
            <w:tcW w:w="181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144,001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240,000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</w:t>
            </w:r>
          </w:p>
        </w:tc>
        <w:tc>
          <w:tcPr>
            <w:tcW w:w="80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3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126</w:t>
            </w:r>
          </w:p>
        </w:tc>
        <w:tc>
          <w:tcPr>
            <w:tcW w:w="74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47FDB" w:rsidRDefault="00ED5524">
            <w:pPr>
              <w:pStyle w:val="TableParagraph"/>
              <w:spacing w:line="133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</w:t>
            </w:r>
          </w:p>
        </w:tc>
      </w:tr>
      <w:tr w:rsidR="00947FDB">
        <w:trPr>
          <w:trHeight w:hRule="exact" w:val="194"/>
        </w:trPr>
        <w:tc>
          <w:tcPr>
            <w:tcW w:w="181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Over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240,000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</w:t>
            </w:r>
          </w:p>
        </w:tc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3" w:lineRule="exact"/>
              <w:ind w:right="5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200</w:t>
            </w:r>
          </w:p>
        </w:tc>
        <w:tc>
          <w:tcPr>
            <w:tcW w:w="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47FDB" w:rsidRDefault="00ED5524">
            <w:pPr>
              <w:pStyle w:val="TableParagraph"/>
              <w:spacing w:line="133" w:lineRule="exact"/>
              <w:ind w:right="-1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19</w:t>
            </w:r>
          </w:p>
        </w:tc>
      </w:tr>
    </w:tbl>
    <w:p w:rsidR="00947FDB" w:rsidRDefault="00ED5524">
      <w:pPr>
        <w:spacing w:before="70"/>
        <w:ind w:left="243"/>
        <w:rPr>
          <w:rFonts w:ascii="Arial" w:eastAsia="Arial" w:hAnsi="Arial" w:cs="Arial"/>
          <w:sz w:val="10"/>
          <w:szCs w:val="10"/>
        </w:rPr>
      </w:pPr>
      <w:r>
        <w:rPr>
          <w:rFonts w:ascii="Arial"/>
          <w:sz w:val="12"/>
        </w:rPr>
        <w:t>N</w:t>
      </w:r>
      <w:r>
        <w:rPr>
          <w:rFonts w:ascii="Arial"/>
          <w:sz w:val="10"/>
        </w:rPr>
        <w:t>ET</w:t>
      </w:r>
      <w:r>
        <w:rPr>
          <w:rFonts w:ascii="Arial"/>
          <w:spacing w:val="2"/>
          <w:sz w:val="10"/>
        </w:rPr>
        <w:t xml:space="preserve"> </w:t>
      </w:r>
      <w:r>
        <w:rPr>
          <w:rFonts w:ascii="Arial"/>
          <w:sz w:val="10"/>
        </w:rPr>
        <w:t>WEIGHT</w:t>
      </w:r>
      <w:r>
        <w:rPr>
          <w:rFonts w:ascii="Arial"/>
          <w:spacing w:val="3"/>
          <w:sz w:val="10"/>
        </w:rPr>
        <w:t xml:space="preserve"> </w:t>
      </w:r>
      <w:r>
        <w:rPr>
          <w:rFonts w:ascii="Arial"/>
          <w:sz w:val="10"/>
        </w:rPr>
        <w:t>GREATER</w:t>
      </w:r>
      <w:r>
        <w:rPr>
          <w:rFonts w:ascii="Arial"/>
          <w:spacing w:val="3"/>
          <w:sz w:val="10"/>
        </w:rPr>
        <w:t xml:space="preserve"> </w:t>
      </w:r>
      <w:r>
        <w:rPr>
          <w:rFonts w:ascii="Arial"/>
          <w:sz w:val="10"/>
        </w:rPr>
        <w:t>THAN</w:t>
      </w:r>
      <w:r>
        <w:rPr>
          <w:rFonts w:ascii="Arial"/>
          <w:spacing w:val="3"/>
          <w:sz w:val="10"/>
        </w:rPr>
        <w:t xml:space="preserve"> </w:t>
      </w:r>
      <w:r>
        <w:rPr>
          <w:rFonts w:ascii="Arial"/>
          <w:sz w:val="12"/>
        </w:rPr>
        <w:t>1</w:t>
      </w:r>
      <w:r>
        <w:rPr>
          <w:rFonts w:ascii="Arial"/>
          <w:spacing w:val="-4"/>
          <w:sz w:val="12"/>
        </w:rPr>
        <w:t xml:space="preserve"> </w:t>
      </w:r>
      <w:r>
        <w:rPr>
          <w:rFonts w:ascii="Arial"/>
          <w:sz w:val="10"/>
        </w:rPr>
        <w:t>KG</w:t>
      </w:r>
      <w:r>
        <w:rPr>
          <w:rFonts w:ascii="Arial"/>
          <w:spacing w:val="3"/>
          <w:sz w:val="10"/>
        </w:rPr>
        <w:t xml:space="preserve"> </w:t>
      </w:r>
      <w:r>
        <w:rPr>
          <w:rFonts w:ascii="Arial"/>
          <w:sz w:val="12"/>
        </w:rPr>
        <w:t>(2.2</w:t>
      </w:r>
      <w:r>
        <w:rPr>
          <w:rFonts w:ascii="Arial"/>
          <w:spacing w:val="-3"/>
          <w:sz w:val="12"/>
        </w:rPr>
        <w:t xml:space="preserve"> </w:t>
      </w:r>
      <w:r>
        <w:rPr>
          <w:rFonts w:ascii="Arial"/>
          <w:sz w:val="10"/>
        </w:rPr>
        <w:t>LB</w:t>
      </w:r>
      <w:r>
        <w:rPr>
          <w:rFonts w:ascii="Arial"/>
          <w:sz w:val="12"/>
        </w:rPr>
        <w:t>)</w:t>
      </w:r>
      <w:r>
        <w:rPr>
          <w:rFonts w:ascii="Arial"/>
          <w:spacing w:val="-3"/>
          <w:sz w:val="12"/>
        </w:rPr>
        <w:t xml:space="preserve"> </w:t>
      </w:r>
      <w:r>
        <w:rPr>
          <w:rFonts w:ascii="Arial"/>
          <w:sz w:val="10"/>
        </w:rPr>
        <w:t>BUT</w:t>
      </w:r>
      <w:r>
        <w:rPr>
          <w:rFonts w:ascii="Arial"/>
          <w:spacing w:val="3"/>
          <w:sz w:val="10"/>
        </w:rPr>
        <w:t xml:space="preserve"> </w:t>
      </w:r>
      <w:r>
        <w:rPr>
          <w:rFonts w:ascii="Arial"/>
          <w:sz w:val="10"/>
        </w:rPr>
        <w:t>NOT</w:t>
      </w:r>
      <w:r>
        <w:rPr>
          <w:rFonts w:ascii="Arial"/>
          <w:spacing w:val="2"/>
          <w:sz w:val="10"/>
        </w:rPr>
        <w:t xml:space="preserve"> </w:t>
      </w:r>
      <w:r>
        <w:rPr>
          <w:rFonts w:ascii="Arial"/>
          <w:sz w:val="10"/>
        </w:rPr>
        <w:t>MORE</w:t>
      </w:r>
      <w:r>
        <w:rPr>
          <w:rFonts w:ascii="Arial"/>
          <w:spacing w:val="3"/>
          <w:sz w:val="10"/>
        </w:rPr>
        <w:t xml:space="preserve"> </w:t>
      </w:r>
      <w:r>
        <w:rPr>
          <w:rFonts w:ascii="Arial"/>
          <w:sz w:val="10"/>
        </w:rPr>
        <w:t>THAN</w:t>
      </w:r>
    </w:p>
    <w:p w:rsidR="00947FDB" w:rsidRDefault="00ED5524">
      <w:pPr>
        <w:spacing w:before="2"/>
        <w:ind w:left="150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4.5</w:t>
      </w:r>
      <w:r>
        <w:rPr>
          <w:rFonts w:ascii="Arial"/>
          <w:spacing w:val="2"/>
          <w:sz w:val="12"/>
        </w:rPr>
        <w:t xml:space="preserve"> </w:t>
      </w:r>
      <w:r>
        <w:rPr>
          <w:rFonts w:ascii="Arial"/>
          <w:sz w:val="10"/>
        </w:rPr>
        <w:t>KG</w:t>
      </w:r>
      <w:r>
        <w:rPr>
          <w:rFonts w:ascii="Arial"/>
          <w:spacing w:val="8"/>
          <w:sz w:val="10"/>
        </w:rPr>
        <w:t xml:space="preserve"> </w:t>
      </w:r>
      <w:r>
        <w:rPr>
          <w:rFonts w:ascii="Arial"/>
          <w:sz w:val="12"/>
        </w:rPr>
        <w:t>(10</w:t>
      </w:r>
      <w:r>
        <w:rPr>
          <w:rFonts w:ascii="Arial"/>
          <w:spacing w:val="3"/>
          <w:sz w:val="12"/>
        </w:rPr>
        <w:t xml:space="preserve"> </w:t>
      </w:r>
      <w:r>
        <w:rPr>
          <w:rFonts w:ascii="Arial"/>
          <w:sz w:val="10"/>
        </w:rPr>
        <w:t>LB</w:t>
      </w:r>
      <w:r>
        <w:rPr>
          <w:rFonts w:ascii="Arial"/>
          <w:sz w:val="12"/>
        </w:rPr>
        <w:t>)</w:t>
      </w:r>
    </w:p>
    <w:p w:rsidR="00947FDB" w:rsidRDefault="00947FDB">
      <w:pPr>
        <w:rPr>
          <w:rFonts w:ascii="Arial" w:eastAsia="Arial" w:hAnsi="Arial" w:cs="Arial"/>
          <w:sz w:val="5"/>
          <w:szCs w:val="5"/>
        </w:rPr>
      </w:pPr>
    </w:p>
    <w:tbl>
      <w:tblPr>
        <w:tblW w:w="0" w:type="auto"/>
        <w:tblInd w:w="1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16"/>
        <w:gridCol w:w="803"/>
        <w:gridCol w:w="740"/>
      </w:tblGrid>
      <w:tr w:rsidR="00947FDB">
        <w:trPr>
          <w:trHeight w:hRule="exact" w:val="220"/>
        </w:trPr>
        <w:tc>
          <w:tcPr>
            <w:tcW w:w="1816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before="70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2,400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less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</w:t>
            </w:r>
          </w:p>
        </w:tc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before="70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</w:t>
            </w:r>
          </w:p>
        </w:tc>
        <w:tc>
          <w:tcPr>
            <w:tcW w:w="740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947FDB" w:rsidRDefault="00ED5524">
            <w:pPr>
              <w:pStyle w:val="TableParagraph"/>
              <w:spacing w:before="70"/>
              <w:ind w:right="-1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2</w:t>
            </w:r>
          </w:p>
        </w:tc>
      </w:tr>
      <w:tr w:rsidR="00947FDB">
        <w:trPr>
          <w:trHeight w:hRule="exact" w:val="142"/>
        </w:trPr>
        <w:tc>
          <w:tcPr>
            <w:tcW w:w="181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2,401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15,000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</w:t>
            </w:r>
          </w:p>
        </w:tc>
        <w:tc>
          <w:tcPr>
            <w:tcW w:w="80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3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21</w:t>
            </w:r>
          </w:p>
        </w:tc>
        <w:tc>
          <w:tcPr>
            <w:tcW w:w="74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47FDB" w:rsidRDefault="00ED5524">
            <w:pPr>
              <w:pStyle w:val="TableParagraph"/>
              <w:spacing w:line="133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3</w:t>
            </w:r>
          </w:p>
        </w:tc>
      </w:tr>
      <w:tr w:rsidR="00947FDB">
        <w:trPr>
          <w:trHeight w:hRule="exact" w:val="142"/>
        </w:trPr>
        <w:tc>
          <w:tcPr>
            <w:tcW w:w="181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15,001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24,000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</w:t>
            </w:r>
          </w:p>
        </w:tc>
        <w:tc>
          <w:tcPr>
            <w:tcW w:w="80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3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29</w:t>
            </w:r>
          </w:p>
        </w:tc>
        <w:tc>
          <w:tcPr>
            <w:tcW w:w="74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47FDB" w:rsidRDefault="00ED5524">
            <w:pPr>
              <w:pStyle w:val="TableParagraph"/>
              <w:spacing w:line="133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4</w:t>
            </w:r>
          </w:p>
        </w:tc>
      </w:tr>
      <w:tr w:rsidR="00947FDB">
        <w:trPr>
          <w:trHeight w:hRule="exact" w:val="142"/>
        </w:trPr>
        <w:tc>
          <w:tcPr>
            <w:tcW w:w="181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24,001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42,000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</w:t>
            </w:r>
          </w:p>
        </w:tc>
        <w:tc>
          <w:tcPr>
            <w:tcW w:w="80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3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48</w:t>
            </w:r>
          </w:p>
        </w:tc>
        <w:tc>
          <w:tcPr>
            <w:tcW w:w="74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47FDB" w:rsidRDefault="00ED5524">
            <w:pPr>
              <w:pStyle w:val="TableParagraph"/>
              <w:spacing w:line="133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6</w:t>
            </w:r>
          </w:p>
        </w:tc>
      </w:tr>
      <w:tr w:rsidR="00947FDB">
        <w:trPr>
          <w:trHeight w:hRule="exact" w:val="142"/>
        </w:trPr>
        <w:tc>
          <w:tcPr>
            <w:tcW w:w="181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42,001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72,000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</w:t>
            </w:r>
          </w:p>
        </w:tc>
        <w:tc>
          <w:tcPr>
            <w:tcW w:w="80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3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84</w:t>
            </w:r>
          </w:p>
        </w:tc>
        <w:tc>
          <w:tcPr>
            <w:tcW w:w="74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47FDB" w:rsidRDefault="00ED5524">
            <w:pPr>
              <w:pStyle w:val="TableParagraph"/>
              <w:spacing w:line="133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9</w:t>
            </w:r>
          </w:p>
        </w:tc>
      </w:tr>
      <w:tr w:rsidR="00947FDB">
        <w:trPr>
          <w:trHeight w:hRule="exact" w:val="142"/>
        </w:trPr>
        <w:tc>
          <w:tcPr>
            <w:tcW w:w="181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72,001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120,000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</w:t>
            </w:r>
          </w:p>
        </w:tc>
        <w:tc>
          <w:tcPr>
            <w:tcW w:w="80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3" w:lineRule="exact"/>
              <w:ind w:right="5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126</w:t>
            </w:r>
          </w:p>
        </w:tc>
        <w:tc>
          <w:tcPr>
            <w:tcW w:w="74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47FDB" w:rsidRDefault="00ED5524">
            <w:pPr>
              <w:pStyle w:val="TableParagraph"/>
              <w:spacing w:line="133" w:lineRule="exact"/>
              <w:ind w:right="-1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</w:t>
            </w:r>
          </w:p>
        </w:tc>
      </w:tr>
      <w:tr w:rsidR="00947FDB">
        <w:trPr>
          <w:trHeight w:hRule="exact" w:val="194"/>
        </w:trPr>
        <w:tc>
          <w:tcPr>
            <w:tcW w:w="181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3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Over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120,000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</w:t>
            </w:r>
          </w:p>
        </w:tc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3" w:lineRule="exact"/>
              <w:ind w:right="5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200</w:t>
            </w:r>
          </w:p>
        </w:tc>
        <w:tc>
          <w:tcPr>
            <w:tcW w:w="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47FDB" w:rsidRDefault="00ED5524">
            <w:pPr>
              <w:pStyle w:val="TableParagraph"/>
              <w:spacing w:line="133" w:lineRule="exact"/>
              <w:ind w:right="-1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19</w:t>
            </w:r>
          </w:p>
        </w:tc>
      </w:tr>
    </w:tbl>
    <w:p w:rsidR="00947FDB" w:rsidRDefault="00ED5524">
      <w:pPr>
        <w:spacing w:before="70"/>
        <w:ind w:left="186" w:right="900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N</w:t>
      </w:r>
      <w:r>
        <w:rPr>
          <w:rFonts w:ascii="Arial"/>
          <w:sz w:val="10"/>
        </w:rPr>
        <w:t>ET</w:t>
      </w:r>
      <w:r>
        <w:rPr>
          <w:rFonts w:ascii="Arial"/>
          <w:spacing w:val="3"/>
          <w:sz w:val="10"/>
        </w:rPr>
        <w:t xml:space="preserve"> </w:t>
      </w:r>
      <w:r>
        <w:rPr>
          <w:rFonts w:ascii="Arial"/>
          <w:sz w:val="10"/>
        </w:rPr>
        <w:t>WEIGHT</w:t>
      </w:r>
      <w:r>
        <w:rPr>
          <w:rFonts w:ascii="Arial"/>
          <w:spacing w:val="3"/>
          <w:sz w:val="10"/>
        </w:rPr>
        <w:t xml:space="preserve"> </w:t>
      </w:r>
      <w:r>
        <w:rPr>
          <w:rFonts w:ascii="Arial"/>
          <w:sz w:val="10"/>
        </w:rPr>
        <w:t>GREATER</w:t>
      </w:r>
      <w:r>
        <w:rPr>
          <w:rFonts w:ascii="Arial"/>
          <w:spacing w:val="3"/>
          <w:sz w:val="10"/>
        </w:rPr>
        <w:t xml:space="preserve"> </w:t>
      </w:r>
      <w:r>
        <w:rPr>
          <w:rFonts w:ascii="Arial"/>
          <w:sz w:val="10"/>
        </w:rPr>
        <w:t>THAN</w:t>
      </w:r>
      <w:r>
        <w:rPr>
          <w:rFonts w:ascii="Arial"/>
          <w:spacing w:val="3"/>
          <w:sz w:val="10"/>
        </w:rPr>
        <w:t xml:space="preserve"> </w:t>
      </w:r>
      <w:r>
        <w:rPr>
          <w:rFonts w:ascii="Arial"/>
          <w:sz w:val="12"/>
        </w:rPr>
        <w:t>4.5</w:t>
      </w:r>
      <w:r>
        <w:rPr>
          <w:rFonts w:ascii="Arial"/>
          <w:spacing w:val="-3"/>
          <w:sz w:val="12"/>
        </w:rPr>
        <w:t xml:space="preserve"> </w:t>
      </w:r>
      <w:r>
        <w:rPr>
          <w:rFonts w:ascii="Arial"/>
          <w:sz w:val="10"/>
        </w:rPr>
        <w:t>KG</w:t>
      </w:r>
      <w:r>
        <w:rPr>
          <w:rFonts w:ascii="Arial"/>
          <w:spacing w:val="3"/>
          <w:sz w:val="10"/>
        </w:rPr>
        <w:t xml:space="preserve"> </w:t>
      </w:r>
      <w:r>
        <w:rPr>
          <w:rFonts w:ascii="Arial"/>
          <w:sz w:val="12"/>
        </w:rPr>
        <w:t>(10</w:t>
      </w:r>
      <w:r>
        <w:rPr>
          <w:rFonts w:ascii="Arial"/>
          <w:spacing w:val="-2"/>
          <w:sz w:val="12"/>
        </w:rPr>
        <w:t xml:space="preserve"> </w:t>
      </w:r>
      <w:r>
        <w:rPr>
          <w:rFonts w:ascii="Arial"/>
          <w:sz w:val="10"/>
        </w:rPr>
        <w:t>LB</w:t>
      </w:r>
      <w:r>
        <w:rPr>
          <w:rFonts w:ascii="Arial"/>
          <w:sz w:val="12"/>
        </w:rPr>
        <w:t>)</w:t>
      </w:r>
    </w:p>
    <w:p w:rsidR="00947FDB" w:rsidRDefault="00947FDB">
      <w:pPr>
        <w:rPr>
          <w:rFonts w:ascii="Arial" w:eastAsia="Arial" w:hAnsi="Arial" w:cs="Arial"/>
          <w:sz w:val="5"/>
          <w:szCs w:val="5"/>
        </w:rPr>
      </w:pPr>
    </w:p>
    <w:tbl>
      <w:tblPr>
        <w:tblW w:w="0" w:type="auto"/>
        <w:tblInd w:w="1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16"/>
        <w:gridCol w:w="803"/>
        <w:gridCol w:w="741"/>
      </w:tblGrid>
      <w:tr w:rsidR="00947FDB">
        <w:trPr>
          <w:trHeight w:hRule="exact" w:val="219"/>
        </w:trPr>
        <w:tc>
          <w:tcPr>
            <w:tcW w:w="1816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before="70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600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less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</w:t>
            </w:r>
          </w:p>
        </w:tc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before="70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</w:t>
            </w: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947FDB" w:rsidRDefault="00ED5524">
            <w:pPr>
              <w:pStyle w:val="TableParagraph"/>
              <w:spacing w:before="70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2</w:t>
            </w:r>
          </w:p>
        </w:tc>
      </w:tr>
      <w:tr w:rsidR="00947FDB">
        <w:trPr>
          <w:trHeight w:hRule="exact" w:val="140"/>
        </w:trPr>
        <w:tc>
          <w:tcPr>
            <w:tcW w:w="181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2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</w:t>
            </w:r>
          </w:p>
        </w:tc>
        <w:tc>
          <w:tcPr>
            <w:tcW w:w="80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2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21</w:t>
            </w:r>
          </w:p>
        </w:tc>
        <w:tc>
          <w:tcPr>
            <w:tcW w:w="74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47FDB" w:rsidRDefault="00ED5524">
            <w:pPr>
              <w:pStyle w:val="TableParagraph"/>
              <w:spacing w:line="132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3</w:t>
            </w:r>
          </w:p>
        </w:tc>
      </w:tr>
      <w:tr w:rsidR="00947FDB">
        <w:trPr>
          <w:trHeight w:hRule="exact" w:val="140"/>
        </w:trPr>
        <w:tc>
          <w:tcPr>
            <w:tcW w:w="181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2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7,200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</w:t>
            </w:r>
          </w:p>
        </w:tc>
        <w:tc>
          <w:tcPr>
            <w:tcW w:w="80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2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29</w:t>
            </w:r>
          </w:p>
        </w:tc>
        <w:tc>
          <w:tcPr>
            <w:tcW w:w="74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47FDB" w:rsidRDefault="00ED5524">
            <w:pPr>
              <w:pStyle w:val="TableParagraph"/>
              <w:spacing w:line="132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4</w:t>
            </w:r>
          </w:p>
        </w:tc>
      </w:tr>
      <w:tr w:rsidR="00947FDB">
        <w:trPr>
          <w:trHeight w:hRule="exact" w:val="140"/>
        </w:trPr>
        <w:tc>
          <w:tcPr>
            <w:tcW w:w="181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2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7,201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15,000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</w:t>
            </w:r>
          </w:p>
        </w:tc>
        <w:tc>
          <w:tcPr>
            <w:tcW w:w="80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2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48</w:t>
            </w:r>
          </w:p>
        </w:tc>
        <w:tc>
          <w:tcPr>
            <w:tcW w:w="74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47FDB" w:rsidRDefault="00ED5524">
            <w:pPr>
              <w:pStyle w:val="TableParagraph"/>
              <w:spacing w:line="132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6</w:t>
            </w:r>
          </w:p>
        </w:tc>
      </w:tr>
      <w:tr w:rsidR="00947FDB">
        <w:trPr>
          <w:trHeight w:hRule="exact" w:val="140"/>
        </w:trPr>
        <w:tc>
          <w:tcPr>
            <w:tcW w:w="181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2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15,001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24,000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</w:t>
            </w:r>
          </w:p>
        </w:tc>
        <w:tc>
          <w:tcPr>
            <w:tcW w:w="80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2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84</w:t>
            </w:r>
          </w:p>
        </w:tc>
        <w:tc>
          <w:tcPr>
            <w:tcW w:w="74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47FDB" w:rsidRDefault="00ED5524">
            <w:pPr>
              <w:pStyle w:val="TableParagraph"/>
              <w:spacing w:line="132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9</w:t>
            </w:r>
          </w:p>
        </w:tc>
      </w:tr>
      <w:tr w:rsidR="00947FDB">
        <w:trPr>
          <w:trHeight w:hRule="exact" w:val="140"/>
        </w:trPr>
        <w:tc>
          <w:tcPr>
            <w:tcW w:w="181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2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24,001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42,000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</w:t>
            </w:r>
          </w:p>
        </w:tc>
        <w:tc>
          <w:tcPr>
            <w:tcW w:w="80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2" w:lineRule="exact"/>
              <w:ind w:right="5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126</w:t>
            </w:r>
          </w:p>
        </w:tc>
        <w:tc>
          <w:tcPr>
            <w:tcW w:w="74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947FDB" w:rsidRDefault="00ED5524">
            <w:pPr>
              <w:pStyle w:val="TableParagraph"/>
              <w:spacing w:line="132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</w:t>
            </w:r>
          </w:p>
        </w:tc>
      </w:tr>
      <w:tr w:rsidR="00947FDB">
        <w:trPr>
          <w:trHeight w:hRule="exact" w:val="173"/>
        </w:trPr>
        <w:tc>
          <w:tcPr>
            <w:tcW w:w="181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2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Over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42,000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</w:t>
            </w:r>
          </w:p>
        </w:tc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FDB" w:rsidRDefault="00ED5524">
            <w:pPr>
              <w:pStyle w:val="TableParagraph"/>
              <w:spacing w:line="132" w:lineRule="exact"/>
              <w:ind w:right="5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200</w:t>
            </w:r>
          </w:p>
        </w:tc>
        <w:tc>
          <w:tcPr>
            <w:tcW w:w="7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47FDB" w:rsidRDefault="00ED5524">
            <w:pPr>
              <w:pStyle w:val="TableParagraph"/>
              <w:spacing w:line="132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19</w:t>
            </w:r>
          </w:p>
        </w:tc>
      </w:tr>
    </w:tbl>
    <w:p w:rsidR="00947FDB" w:rsidRDefault="00ED5524">
      <w:pPr>
        <w:spacing w:before="40" w:line="129" w:lineRule="exact"/>
        <w:ind w:left="318"/>
        <w:rPr>
          <w:rFonts w:ascii="Arial" w:eastAsia="Arial" w:hAnsi="Arial" w:cs="Arial"/>
          <w:sz w:val="12"/>
          <w:szCs w:val="12"/>
        </w:rPr>
      </w:pPr>
      <w:r>
        <w:rPr>
          <w:rFonts w:ascii="Arial"/>
          <w:i/>
          <w:sz w:val="12"/>
        </w:rPr>
        <w:t>n</w:t>
      </w:r>
      <w:r>
        <w:rPr>
          <w:rFonts w:ascii="Arial"/>
          <w:i/>
          <w:spacing w:val="6"/>
          <w:sz w:val="12"/>
        </w:rPr>
        <w:t xml:space="preserve"> </w:t>
      </w:r>
      <w:r>
        <w:rPr>
          <w:rFonts w:ascii="Arial"/>
          <w:sz w:val="12"/>
        </w:rPr>
        <w:t>=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number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of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primary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containers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in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sample.</w:t>
      </w:r>
    </w:p>
    <w:p w:rsidR="00947FDB" w:rsidRDefault="00ED5524">
      <w:pPr>
        <w:spacing w:line="129" w:lineRule="exact"/>
        <w:ind w:left="318"/>
        <w:rPr>
          <w:rFonts w:ascii="Arial" w:eastAsia="Arial" w:hAnsi="Arial" w:cs="Arial"/>
          <w:sz w:val="12"/>
          <w:szCs w:val="12"/>
        </w:rPr>
      </w:pPr>
      <w:r>
        <w:rPr>
          <w:rFonts w:ascii="Arial"/>
          <w:i/>
          <w:sz w:val="12"/>
        </w:rPr>
        <w:t>c</w:t>
      </w:r>
      <w:r>
        <w:rPr>
          <w:rFonts w:ascii="Arial"/>
          <w:i/>
          <w:spacing w:val="6"/>
          <w:sz w:val="12"/>
        </w:rPr>
        <w:t xml:space="preserve"> </w:t>
      </w:r>
      <w:r>
        <w:rPr>
          <w:rFonts w:ascii="Arial"/>
          <w:sz w:val="12"/>
        </w:rPr>
        <w:t>=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acceptance</w:t>
      </w:r>
      <w:r>
        <w:rPr>
          <w:rFonts w:ascii="Arial"/>
          <w:spacing w:val="6"/>
          <w:sz w:val="12"/>
        </w:rPr>
        <w:t xml:space="preserve"> </w:t>
      </w:r>
      <w:r>
        <w:rPr>
          <w:rFonts w:ascii="Arial"/>
          <w:sz w:val="12"/>
        </w:rPr>
        <w:t>number.</w:t>
      </w:r>
    </w:p>
    <w:p w:rsidR="00947FDB" w:rsidRDefault="00947FDB">
      <w:pPr>
        <w:spacing w:before="7"/>
        <w:rPr>
          <w:rFonts w:ascii="Arial" w:eastAsia="Arial" w:hAnsi="Arial" w:cs="Arial"/>
          <w:sz w:val="13"/>
          <w:szCs w:val="13"/>
        </w:rPr>
      </w:pPr>
    </w:p>
    <w:p w:rsidR="00947FDB" w:rsidRDefault="00ED5524">
      <w:pPr>
        <w:spacing w:line="164" w:lineRule="exact"/>
        <w:ind w:left="186" w:right="903"/>
        <w:jc w:val="center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[48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3956,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Jan.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28,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1983,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54</w:t>
      </w:r>
    </w:p>
    <w:p w:rsidR="00947FDB" w:rsidRDefault="00ED5524">
      <w:pPr>
        <w:spacing w:line="160" w:lineRule="exact"/>
        <w:ind w:left="186" w:right="903"/>
        <w:jc w:val="center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24895,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June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12,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1989;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63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14035,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24,</w:t>
      </w:r>
    </w:p>
    <w:p w:rsidR="00947FDB" w:rsidRDefault="00ED5524">
      <w:pPr>
        <w:spacing w:line="164" w:lineRule="exact"/>
        <w:ind w:left="198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1998]</w:t>
      </w:r>
    </w:p>
    <w:p w:rsidR="00947FDB" w:rsidRDefault="00947FDB">
      <w:pPr>
        <w:spacing w:before="5"/>
        <w:rPr>
          <w:rFonts w:ascii="Century" w:eastAsia="Century" w:hAnsi="Century" w:cs="Century"/>
          <w:sz w:val="17"/>
          <w:szCs w:val="17"/>
        </w:rPr>
      </w:pPr>
    </w:p>
    <w:p w:rsidR="00947FDB" w:rsidRDefault="00ED5524">
      <w:pPr>
        <w:pStyle w:val="Heading1"/>
        <w:spacing w:line="200" w:lineRule="exact"/>
        <w:ind w:left="598" w:right="919" w:hanging="400"/>
        <w:jc w:val="both"/>
        <w:rPr>
          <w:b w:val="0"/>
          <w:bCs w:val="0"/>
        </w:rPr>
      </w:pPr>
      <w:r>
        <w:t>Subpart</w:t>
      </w:r>
      <w:r>
        <w:rPr>
          <w:spacing w:val="38"/>
        </w:rPr>
        <w:t xml:space="preserve"> </w:t>
      </w:r>
      <w:r>
        <w:t>B—Requirements</w:t>
      </w:r>
      <w:r>
        <w:rPr>
          <w:spacing w:val="38"/>
        </w:rPr>
        <w:t xml:space="preserve"> </w:t>
      </w:r>
      <w:r>
        <w:t>for</w:t>
      </w:r>
      <w:r>
        <w:rPr>
          <w:spacing w:val="38"/>
        </w:rPr>
        <w:t xml:space="preserve"> </w:t>
      </w:r>
      <w:proofErr w:type="spellStart"/>
      <w:r>
        <w:t>Spe</w:t>
      </w:r>
      <w:proofErr w:type="spellEnd"/>
      <w:r>
        <w:t xml:space="preserve">- </w:t>
      </w:r>
      <w:proofErr w:type="spellStart"/>
      <w:r>
        <w:t>cific</w:t>
      </w:r>
      <w:proofErr w:type="spellEnd"/>
      <w:r>
        <w:rPr>
          <w:spacing w:val="12"/>
        </w:rPr>
        <w:t xml:space="preserve"> </w:t>
      </w:r>
      <w:r>
        <w:t>Standardized</w:t>
      </w:r>
      <w:r>
        <w:rPr>
          <w:spacing w:val="12"/>
        </w:rPr>
        <w:t xml:space="preserve"> </w:t>
      </w:r>
      <w:r>
        <w:t>Vegetable Juices</w:t>
      </w:r>
    </w:p>
    <w:p w:rsidR="00947FDB" w:rsidRDefault="00ED5524">
      <w:pPr>
        <w:pStyle w:val="Heading3"/>
        <w:spacing w:before="122"/>
        <w:ind w:left="198"/>
        <w:rPr>
          <w:rFonts w:ascii="Century Schoolbook" w:eastAsia="Century Schoolbook" w:hAnsi="Century Schoolbook" w:cs="Century Schoolbook"/>
          <w:b w:val="0"/>
          <w:bCs w:val="0"/>
        </w:rPr>
      </w:pPr>
      <w:r>
        <w:rPr>
          <w:rFonts w:ascii="Century Schoolbook" w:eastAsia="Century Schoolbook" w:hAnsi="Century Schoolbook" w:cs="Century Schoolbook"/>
        </w:rPr>
        <w:t>§</w:t>
      </w:r>
      <w:r>
        <w:rPr>
          <w:rFonts w:ascii="Century Schoolbook" w:eastAsia="Century Schoolbook" w:hAnsi="Century Schoolbook" w:cs="Century Schoolbook"/>
          <w:spacing w:val="-20"/>
        </w:rPr>
        <w:t xml:space="preserve"> </w:t>
      </w:r>
      <w:r>
        <w:rPr>
          <w:rFonts w:ascii="Century Schoolbook" w:eastAsia="Century Schoolbook" w:hAnsi="Century Schoolbook" w:cs="Century Schoolbook"/>
        </w:rPr>
        <w:t xml:space="preserve">156.145  </w:t>
      </w:r>
      <w:r>
        <w:rPr>
          <w:rFonts w:ascii="Century Schoolbook" w:eastAsia="Century Schoolbook" w:hAnsi="Century Schoolbook" w:cs="Century Schoolbook"/>
          <w:spacing w:val="22"/>
        </w:rPr>
        <w:t xml:space="preserve"> </w:t>
      </w:r>
      <w:r>
        <w:rPr>
          <w:rFonts w:ascii="Century Schoolbook" w:eastAsia="Century Schoolbook" w:hAnsi="Century Schoolbook" w:cs="Century Schoolbook"/>
        </w:rPr>
        <w:t>Tomato</w:t>
      </w:r>
      <w:r>
        <w:rPr>
          <w:rFonts w:ascii="Century Schoolbook" w:eastAsia="Century Schoolbook" w:hAnsi="Century Schoolbook" w:cs="Century Schoolbook"/>
          <w:spacing w:val="7"/>
        </w:rPr>
        <w:t xml:space="preserve"> </w:t>
      </w:r>
      <w:r>
        <w:rPr>
          <w:rFonts w:ascii="Century Schoolbook" w:eastAsia="Century Schoolbook" w:hAnsi="Century Schoolbook" w:cs="Century Schoolbook"/>
        </w:rPr>
        <w:t>juice.</w:t>
      </w:r>
    </w:p>
    <w:p w:rsidR="00947FDB" w:rsidRDefault="00ED5524">
      <w:pPr>
        <w:pStyle w:val="BodyText"/>
        <w:spacing w:before="61" w:line="180" w:lineRule="exact"/>
        <w:ind w:left="198" w:right="916"/>
        <w:jc w:val="both"/>
      </w:pPr>
      <w:r>
        <w:rPr>
          <w:w w:val="115"/>
        </w:rPr>
        <w:t>(a)</w:t>
      </w:r>
      <w:r>
        <w:rPr>
          <w:spacing w:val="32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Identity</w:t>
      </w:r>
      <w:proofErr w:type="gramStart"/>
      <w:r>
        <w:rPr>
          <w:w w:val="115"/>
        </w:rPr>
        <w:t>—(</w:t>
      </w:r>
      <w:proofErr w:type="gramEnd"/>
      <w:r>
        <w:rPr>
          <w:w w:val="115"/>
        </w:rPr>
        <w:t>1)</w:t>
      </w:r>
      <w:r>
        <w:rPr>
          <w:spacing w:val="32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Definition.</w:t>
      </w:r>
      <w:r>
        <w:rPr>
          <w:rFonts w:ascii="Times New Roman" w:eastAsia="Times New Roman" w:hAnsi="Times New Roman" w:cs="Times New Roman"/>
          <w:i/>
          <w:spacing w:val="1"/>
          <w:w w:val="115"/>
        </w:rPr>
        <w:t xml:space="preserve"> </w:t>
      </w:r>
      <w:r>
        <w:rPr>
          <w:w w:val="115"/>
        </w:rPr>
        <w:t>Tomato</w:t>
      </w:r>
      <w:r>
        <w:rPr>
          <w:w w:val="118"/>
        </w:rPr>
        <w:t xml:space="preserve"> </w:t>
      </w:r>
      <w:r>
        <w:rPr>
          <w:w w:val="115"/>
        </w:rPr>
        <w:t>juice</w:t>
      </w:r>
      <w:r>
        <w:rPr>
          <w:spacing w:val="14"/>
          <w:w w:val="115"/>
        </w:rPr>
        <w:t xml:space="preserve"> </w:t>
      </w:r>
      <w:r>
        <w:rPr>
          <w:w w:val="115"/>
        </w:rPr>
        <w:t>is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food</w:t>
      </w:r>
      <w:r>
        <w:rPr>
          <w:spacing w:val="15"/>
          <w:w w:val="115"/>
        </w:rPr>
        <w:t xml:space="preserve"> </w:t>
      </w:r>
      <w:r>
        <w:rPr>
          <w:w w:val="115"/>
        </w:rPr>
        <w:t>intended</w:t>
      </w:r>
      <w:r>
        <w:rPr>
          <w:spacing w:val="14"/>
          <w:w w:val="115"/>
        </w:rPr>
        <w:t xml:space="preserve"> </w:t>
      </w:r>
      <w:r>
        <w:rPr>
          <w:w w:val="115"/>
        </w:rPr>
        <w:t>for</w:t>
      </w:r>
      <w:r>
        <w:rPr>
          <w:spacing w:val="15"/>
          <w:w w:val="115"/>
        </w:rPr>
        <w:t xml:space="preserve"> </w:t>
      </w:r>
      <w:r>
        <w:rPr>
          <w:w w:val="115"/>
        </w:rPr>
        <w:t>direct</w:t>
      </w:r>
      <w:r>
        <w:rPr>
          <w:w w:val="117"/>
        </w:rPr>
        <w:t xml:space="preserve"> </w:t>
      </w:r>
      <w:r>
        <w:rPr>
          <w:w w:val="115"/>
        </w:rPr>
        <w:t>consumption,</w:t>
      </w:r>
      <w:r>
        <w:rPr>
          <w:spacing w:val="10"/>
          <w:w w:val="115"/>
        </w:rPr>
        <w:t xml:space="preserve"> </w:t>
      </w:r>
      <w:r>
        <w:rPr>
          <w:w w:val="115"/>
        </w:rPr>
        <w:t>obtained</w:t>
      </w:r>
      <w:r>
        <w:rPr>
          <w:spacing w:val="10"/>
          <w:w w:val="115"/>
        </w:rPr>
        <w:t xml:space="preserve"> </w:t>
      </w:r>
      <w:r>
        <w:rPr>
          <w:w w:val="115"/>
        </w:rPr>
        <w:t>from</w:t>
      </w:r>
      <w:r>
        <w:rPr>
          <w:spacing w:val="10"/>
          <w:w w:val="115"/>
        </w:rPr>
        <w:t xml:space="preserve"> </w:t>
      </w:r>
      <w:r>
        <w:rPr>
          <w:w w:val="115"/>
        </w:rPr>
        <w:t>the unfermented</w:t>
      </w:r>
      <w:r>
        <w:rPr>
          <w:spacing w:val="6"/>
          <w:w w:val="115"/>
        </w:rPr>
        <w:t xml:space="preserve"> </w:t>
      </w:r>
      <w:r>
        <w:rPr>
          <w:w w:val="115"/>
        </w:rPr>
        <w:t>liquid</w:t>
      </w:r>
      <w:r>
        <w:rPr>
          <w:spacing w:val="7"/>
          <w:w w:val="115"/>
        </w:rPr>
        <w:t xml:space="preserve"> </w:t>
      </w:r>
      <w:r>
        <w:rPr>
          <w:w w:val="115"/>
        </w:rPr>
        <w:t>extracted</w:t>
      </w:r>
      <w:r>
        <w:rPr>
          <w:spacing w:val="7"/>
          <w:w w:val="115"/>
        </w:rPr>
        <w:t xml:space="preserve"> </w:t>
      </w:r>
      <w:r>
        <w:rPr>
          <w:w w:val="115"/>
        </w:rPr>
        <w:t>from</w:t>
      </w:r>
      <w:r>
        <w:rPr>
          <w:spacing w:val="6"/>
          <w:w w:val="115"/>
        </w:rPr>
        <w:t xml:space="preserve"> </w:t>
      </w:r>
      <w:r>
        <w:rPr>
          <w:w w:val="115"/>
        </w:rPr>
        <w:t>ma-</w:t>
      </w:r>
      <w:r>
        <w:rPr>
          <w:w w:val="113"/>
        </w:rPr>
        <w:t xml:space="preserve"> </w:t>
      </w:r>
      <w:proofErr w:type="spellStart"/>
      <w:r>
        <w:rPr>
          <w:w w:val="115"/>
        </w:rPr>
        <w:t>ture</w:t>
      </w:r>
      <w:proofErr w:type="spellEnd"/>
      <w:r>
        <w:rPr>
          <w:spacing w:val="10"/>
          <w:w w:val="115"/>
        </w:rPr>
        <w:t xml:space="preserve"> </w:t>
      </w:r>
      <w:r>
        <w:rPr>
          <w:w w:val="115"/>
        </w:rPr>
        <w:t>tomatoes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red</w:t>
      </w:r>
      <w:r>
        <w:rPr>
          <w:spacing w:val="11"/>
          <w:w w:val="115"/>
        </w:rPr>
        <w:t xml:space="preserve"> </w:t>
      </w:r>
      <w:r>
        <w:rPr>
          <w:w w:val="115"/>
        </w:rPr>
        <w:t>or</w:t>
      </w:r>
      <w:r>
        <w:rPr>
          <w:spacing w:val="10"/>
          <w:w w:val="115"/>
        </w:rPr>
        <w:t xml:space="preserve"> </w:t>
      </w:r>
      <w:r>
        <w:rPr>
          <w:w w:val="115"/>
        </w:rPr>
        <w:t>reddish</w:t>
      </w:r>
      <w:r>
        <w:rPr>
          <w:spacing w:val="11"/>
          <w:w w:val="115"/>
        </w:rPr>
        <w:t xml:space="preserve"> </w:t>
      </w:r>
      <w:proofErr w:type="spellStart"/>
      <w:r>
        <w:rPr>
          <w:w w:val="115"/>
        </w:rPr>
        <w:t>va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rieties</w:t>
      </w:r>
      <w:proofErr w:type="spellEnd"/>
      <w:r>
        <w:rPr>
          <w:w w:val="115"/>
        </w:rPr>
        <w:t xml:space="preserve"> of</w:t>
      </w:r>
      <w:r>
        <w:rPr>
          <w:spacing w:val="1"/>
          <w:w w:val="1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15"/>
        </w:rPr>
        <w:t>Lycopersicum</w:t>
      </w:r>
      <w:proofErr w:type="spellEnd"/>
      <w:r>
        <w:rPr>
          <w:rFonts w:ascii="Times New Roman" w:eastAsia="Times New Roman" w:hAnsi="Times New Roman" w:cs="Times New Roman"/>
          <w:i/>
          <w:spacing w:val="17"/>
          <w:w w:val="115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w w:val="115"/>
        </w:rPr>
        <w:t>esculentum</w:t>
      </w:r>
      <w:proofErr w:type="spellEnd"/>
      <w:r>
        <w:rPr>
          <w:rFonts w:ascii="Times New Roman" w:eastAsia="Times New Roman" w:hAnsi="Times New Roman" w:cs="Times New Roman"/>
          <w:i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spacing w:val="17"/>
          <w:w w:val="115"/>
        </w:rPr>
        <w:t xml:space="preserve"> </w:t>
      </w:r>
      <w:r>
        <w:rPr>
          <w:w w:val="115"/>
        </w:rPr>
        <w:t>P.</w:t>
      </w:r>
      <w:proofErr w:type="gramEnd"/>
      <w:r>
        <w:rPr>
          <w:w w:val="117"/>
        </w:rPr>
        <w:t xml:space="preserve"> </w:t>
      </w:r>
      <w:r>
        <w:rPr>
          <w:w w:val="115"/>
        </w:rPr>
        <w:t>Mill,</w:t>
      </w:r>
      <w:r>
        <w:rPr>
          <w:spacing w:val="14"/>
          <w:w w:val="115"/>
        </w:rPr>
        <w:t xml:space="preserve"> </w:t>
      </w:r>
      <w:r>
        <w:rPr>
          <w:w w:val="115"/>
        </w:rPr>
        <w:t>with</w:t>
      </w:r>
      <w:r>
        <w:rPr>
          <w:spacing w:val="14"/>
          <w:w w:val="115"/>
        </w:rPr>
        <w:t xml:space="preserve"> </w:t>
      </w:r>
      <w:r>
        <w:rPr>
          <w:w w:val="115"/>
        </w:rPr>
        <w:t>or</w:t>
      </w:r>
      <w:r>
        <w:rPr>
          <w:spacing w:val="15"/>
          <w:w w:val="115"/>
        </w:rPr>
        <w:t xml:space="preserve"> </w:t>
      </w:r>
      <w:r>
        <w:rPr>
          <w:w w:val="115"/>
        </w:rPr>
        <w:t>without</w:t>
      </w:r>
      <w:r>
        <w:rPr>
          <w:spacing w:val="14"/>
          <w:w w:val="115"/>
        </w:rPr>
        <w:t xml:space="preserve"> </w:t>
      </w:r>
      <w:r>
        <w:rPr>
          <w:w w:val="115"/>
        </w:rPr>
        <w:t>scalding</w:t>
      </w:r>
      <w:r>
        <w:rPr>
          <w:spacing w:val="14"/>
          <w:w w:val="115"/>
        </w:rPr>
        <w:t xml:space="preserve"> </w:t>
      </w:r>
      <w:r>
        <w:rPr>
          <w:w w:val="115"/>
        </w:rPr>
        <w:t>followed</w:t>
      </w:r>
      <w:r>
        <w:rPr>
          <w:w w:val="116"/>
        </w:rPr>
        <w:t xml:space="preserve"> </w:t>
      </w:r>
      <w:r>
        <w:rPr>
          <w:w w:val="115"/>
        </w:rPr>
        <w:t>by</w:t>
      </w:r>
      <w:r>
        <w:rPr>
          <w:spacing w:val="31"/>
          <w:w w:val="115"/>
        </w:rPr>
        <w:t xml:space="preserve"> </w:t>
      </w:r>
      <w:r>
        <w:rPr>
          <w:w w:val="115"/>
        </w:rPr>
        <w:t>draining.</w:t>
      </w:r>
      <w:r>
        <w:rPr>
          <w:spacing w:val="32"/>
          <w:w w:val="115"/>
        </w:rPr>
        <w:t xml:space="preserve"> </w:t>
      </w:r>
      <w:r>
        <w:rPr>
          <w:w w:val="115"/>
        </w:rPr>
        <w:t>In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extraction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liquid,</w:t>
      </w:r>
      <w:r>
        <w:rPr>
          <w:spacing w:val="18"/>
          <w:w w:val="115"/>
        </w:rPr>
        <w:t xml:space="preserve"> </w:t>
      </w:r>
      <w:r>
        <w:rPr>
          <w:w w:val="115"/>
        </w:rPr>
        <w:t>heat</w:t>
      </w:r>
      <w:r>
        <w:rPr>
          <w:spacing w:val="18"/>
          <w:w w:val="115"/>
        </w:rPr>
        <w:t xml:space="preserve"> </w:t>
      </w:r>
      <w:r>
        <w:rPr>
          <w:w w:val="115"/>
        </w:rPr>
        <w:t>may</w:t>
      </w:r>
      <w:r>
        <w:rPr>
          <w:spacing w:val="18"/>
          <w:w w:val="115"/>
        </w:rPr>
        <w:t xml:space="preserve"> </w:t>
      </w:r>
      <w:r>
        <w:rPr>
          <w:w w:val="115"/>
        </w:rPr>
        <w:t>be</w:t>
      </w:r>
      <w:r>
        <w:rPr>
          <w:spacing w:val="18"/>
          <w:w w:val="115"/>
        </w:rPr>
        <w:t xml:space="preserve"> </w:t>
      </w:r>
      <w:r>
        <w:rPr>
          <w:w w:val="115"/>
        </w:rPr>
        <w:t>applied</w:t>
      </w:r>
      <w:r>
        <w:rPr>
          <w:spacing w:val="18"/>
          <w:w w:val="115"/>
        </w:rPr>
        <w:t xml:space="preserve"> </w:t>
      </w:r>
      <w:r>
        <w:rPr>
          <w:w w:val="115"/>
        </w:rPr>
        <w:t>by</w:t>
      </w:r>
      <w:r>
        <w:rPr>
          <w:spacing w:val="18"/>
          <w:w w:val="115"/>
        </w:rPr>
        <w:t xml:space="preserve"> </w:t>
      </w:r>
      <w:r>
        <w:rPr>
          <w:w w:val="115"/>
        </w:rPr>
        <w:t>any</w:t>
      </w:r>
      <w:r>
        <w:rPr>
          <w:w w:val="114"/>
        </w:rPr>
        <w:t xml:space="preserve"> </w:t>
      </w:r>
      <w:r>
        <w:rPr>
          <w:w w:val="115"/>
        </w:rPr>
        <w:t>method</w:t>
      </w:r>
      <w:r>
        <w:rPr>
          <w:spacing w:val="47"/>
          <w:w w:val="115"/>
        </w:rPr>
        <w:t xml:space="preserve"> </w:t>
      </w:r>
      <w:r>
        <w:rPr>
          <w:w w:val="115"/>
        </w:rPr>
        <w:t>which</w:t>
      </w:r>
      <w:r>
        <w:rPr>
          <w:spacing w:val="47"/>
          <w:w w:val="115"/>
        </w:rPr>
        <w:t xml:space="preserve"> </w:t>
      </w:r>
      <w:r>
        <w:rPr>
          <w:w w:val="115"/>
        </w:rPr>
        <w:t>does</w:t>
      </w:r>
      <w:r>
        <w:rPr>
          <w:spacing w:val="47"/>
          <w:w w:val="115"/>
        </w:rPr>
        <w:t xml:space="preserve"> </w:t>
      </w:r>
      <w:r>
        <w:rPr>
          <w:w w:val="115"/>
        </w:rPr>
        <w:t>not</w:t>
      </w:r>
      <w:r>
        <w:rPr>
          <w:spacing w:val="47"/>
          <w:w w:val="115"/>
        </w:rPr>
        <w:t xml:space="preserve"> </w:t>
      </w:r>
      <w:r>
        <w:rPr>
          <w:w w:val="115"/>
        </w:rPr>
        <w:t>add</w:t>
      </w:r>
      <w:r>
        <w:rPr>
          <w:spacing w:val="47"/>
          <w:w w:val="115"/>
        </w:rPr>
        <w:t xml:space="preserve"> </w:t>
      </w:r>
      <w:r>
        <w:rPr>
          <w:w w:val="115"/>
        </w:rPr>
        <w:t>water</w:t>
      </w:r>
      <w:r>
        <w:rPr>
          <w:w w:val="112"/>
        </w:rPr>
        <w:t xml:space="preserve"> </w:t>
      </w:r>
      <w:r>
        <w:rPr>
          <w:w w:val="115"/>
        </w:rPr>
        <w:t>thereto.</w:t>
      </w:r>
      <w:r>
        <w:rPr>
          <w:spacing w:val="34"/>
          <w:w w:val="115"/>
        </w:rPr>
        <w:t xml:space="preserve"> </w:t>
      </w:r>
      <w:r>
        <w:rPr>
          <w:w w:val="115"/>
        </w:rPr>
        <w:t>Such</w:t>
      </w:r>
      <w:r>
        <w:rPr>
          <w:spacing w:val="35"/>
          <w:w w:val="115"/>
        </w:rPr>
        <w:t xml:space="preserve"> </w:t>
      </w:r>
      <w:r>
        <w:rPr>
          <w:w w:val="115"/>
        </w:rPr>
        <w:t>juice</w:t>
      </w:r>
      <w:r>
        <w:rPr>
          <w:spacing w:val="35"/>
          <w:w w:val="115"/>
        </w:rPr>
        <w:t xml:space="preserve"> </w:t>
      </w:r>
      <w:r>
        <w:rPr>
          <w:w w:val="115"/>
        </w:rPr>
        <w:t>is</w:t>
      </w:r>
      <w:r>
        <w:rPr>
          <w:spacing w:val="35"/>
          <w:w w:val="115"/>
        </w:rPr>
        <w:t xml:space="preserve"> </w:t>
      </w:r>
      <w:r>
        <w:rPr>
          <w:w w:val="115"/>
        </w:rPr>
        <w:t>strained</w:t>
      </w:r>
      <w:r>
        <w:rPr>
          <w:spacing w:val="35"/>
          <w:w w:val="115"/>
        </w:rPr>
        <w:t xml:space="preserve"> </w:t>
      </w:r>
      <w:r>
        <w:rPr>
          <w:w w:val="115"/>
        </w:rPr>
        <w:t>free</w:t>
      </w:r>
      <w:r>
        <w:rPr>
          <w:w w:val="113"/>
        </w:rPr>
        <w:t xml:space="preserve"> </w:t>
      </w:r>
      <w:r>
        <w:rPr>
          <w:w w:val="115"/>
        </w:rPr>
        <w:t>from</w:t>
      </w:r>
      <w:r>
        <w:rPr>
          <w:spacing w:val="41"/>
          <w:w w:val="115"/>
        </w:rPr>
        <w:t xml:space="preserve"> </w:t>
      </w:r>
      <w:r>
        <w:rPr>
          <w:w w:val="115"/>
        </w:rPr>
        <w:t>peel,</w:t>
      </w:r>
      <w:r>
        <w:rPr>
          <w:spacing w:val="42"/>
          <w:w w:val="115"/>
        </w:rPr>
        <w:t xml:space="preserve"> </w:t>
      </w:r>
      <w:r>
        <w:rPr>
          <w:w w:val="115"/>
        </w:rPr>
        <w:t>seeds,</w:t>
      </w:r>
      <w:r>
        <w:rPr>
          <w:spacing w:val="42"/>
          <w:w w:val="115"/>
        </w:rPr>
        <w:t xml:space="preserve"> </w:t>
      </w:r>
      <w:r>
        <w:rPr>
          <w:w w:val="115"/>
        </w:rPr>
        <w:t>and</w:t>
      </w:r>
      <w:r>
        <w:rPr>
          <w:spacing w:val="42"/>
          <w:w w:val="115"/>
        </w:rPr>
        <w:t xml:space="preserve"> </w:t>
      </w:r>
      <w:r>
        <w:rPr>
          <w:w w:val="115"/>
        </w:rPr>
        <w:t>other</w:t>
      </w:r>
      <w:r>
        <w:rPr>
          <w:spacing w:val="42"/>
          <w:w w:val="115"/>
        </w:rPr>
        <w:t xml:space="preserve"> </w:t>
      </w:r>
      <w:r>
        <w:rPr>
          <w:w w:val="115"/>
        </w:rPr>
        <w:t>coarse</w:t>
      </w:r>
      <w:r>
        <w:rPr>
          <w:spacing w:val="42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hard</w:t>
      </w:r>
      <w:r>
        <w:rPr>
          <w:spacing w:val="-1"/>
          <w:w w:val="115"/>
        </w:rPr>
        <w:t xml:space="preserve"> </w:t>
      </w:r>
      <w:r>
        <w:rPr>
          <w:w w:val="115"/>
        </w:rPr>
        <w:t>substances, but</w:t>
      </w:r>
      <w:r>
        <w:rPr>
          <w:spacing w:val="-1"/>
          <w:w w:val="115"/>
        </w:rPr>
        <w:t xml:space="preserve"> </w:t>
      </w:r>
      <w:r>
        <w:rPr>
          <w:w w:val="115"/>
        </w:rPr>
        <w:t>contains finely di- vided</w:t>
      </w:r>
      <w:r>
        <w:rPr>
          <w:spacing w:val="14"/>
          <w:w w:val="115"/>
        </w:rPr>
        <w:t xml:space="preserve"> </w:t>
      </w:r>
      <w:r>
        <w:rPr>
          <w:w w:val="115"/>
        </w:rPr>
        <w:t>insoluble</w:t>
      </w:r>
      <w:r>
        <w:rPr>
          <w:spacing w:val="15"/>
          <w:w w:val="115"/>
        </w:rPr>
        <w:t xml:space="preserve"> </w:t>
      </w:r>
      <w:r>
        <w:rPr>
          <w:w w:val="115"/>
        </w:rPr>
        <w:t>solids</w:t>
      </w:r>
      <w:r>
        <w:rPr>
          <w:spacing w:val="15"/>
          <w:w w:val="115"/>
        </w:rPr>
        <w:t xml:space="preserve"> </w:t>
      </w:r>
      <w:r>
        <w:rPr>
          <w:w w:val="115"/>
        </w:rPr>
        <w:t>from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flesh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tomato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accordance</w:t>
      </w:r>
      <w:r>
        <w:rPr>
          <w:spacing w:val="19"/>
          <w:w w:val="115"/>
        </w:rPr>
        <w:t xml:space="preserve"> </w:t>
      </w:r>
      <w:r>
        <w:rPr>
          <w:w w:val="115"/>
        </w:rPr>
        <w:t>with</w:t>
      </w:r>
      <w:r>
        <w:rPr>
          <w:spacing w:val="18"/>
          <w:w w:val="115"/>
        </w:rPr>
        <w:t xml:space="preserve"> </w:t>
      </w:r>
      <w:r>
        <w:rPr>
          <w:w w:val="115"/>
        </w:rPr>
        <w:t>current good</w:t>
      </w:r>
      <w:r>
        <w:rPr>
          <w:spacing w:val="26"/>
          <w:w w:val="115"/>
        </w:rPr>
        <w:t xml:space="preserve"> </w:t>
      </w:r>
      <w:r>
        <w:rPr>
          <w:w w:val="115"/>
        </w:rPr>
        <w:t>manufacturing</w:t>
      </w:r>
      <w:r>
        <w:rPr>
          <w:spacing w:val="27"/>
          <w:w w:val="115"/>
        </w:rPr>
        <w:t xml:space="preserve"> </w:t>
      </w:r>
      <w:r>
        <w:rPr>
          <w:w w:val="115"/>
        </w:rPr>
        <w:t>practice.</w:t>
      </w:r>
      <w:r>
        <w:rPr>
          <w:spacing w:val="27"/>
          <w:w w:val="115"/>
        </w:rPr>
        <w:t xml:space="preserve"> </w:t>
      </w:r>
      <w:r>
        <w:rPr>
          <w:w w:val="115"/>
        </w:rPr>
        <w:t>Such</w:t>
      </w:r>
      <w:r>
        <w:rPr>
          <w:w w:val="114"/>
        </w:rPr>
        <w:t xml:space="preserve"> </w:t>
      </w:r>
      <w:r>
        <w:rPr>
          <w:w w:val="115"/>
        </w:rPr>
        <w:t>juice</w:t>
      </w:r>
      <w:r>
        <w:rPr>
          <w:spacing w:val="3"/>
          <w:w w:val="115"/>
        </w:rPr>
        <w:t xml:space="preserve"> </w:t>
      </w:r>
      <w:r>
        <w:rPr>
          <w:w w:val="115"/>
        </w:rPr>
        <w:t>may</w:t>
      </w:r>
      <w:r>
        <w:rPr>
          <w:spacing w:val="3"/>
          <w:w w:val="115"/>
        </w:rPr>
        <w:t xml:space="preserve"> </w:t>
      </w:r>
      <w:r>
        <w:rPr>
          <w:w w:val="115"/>
        </w:rPr>
        <w:t>be</w:t>
      </w:r>
      <w:r>
        <w:rPr>
          <w:spacing w:val="4"/>
          <w:w w:val="115"/>
        </w:rPr>
        <w:t xml:space="preserve"> </w:t>
      </w:r>
      <w:r>
        <w:rPr>
          <w:w w:val="115"/>
        </w:rPr>
        <w:t>homogenized,</w:t>
      </w:r>
      <w:r>
        <w:rPr>
          <w:spacing w:val="3"/>
          <w:w w:val="115"/>
        </w:rPr>
        <w:t xml:space="preserve"> </w:t>
      </w:r>
      <w:r>
        <w:rPr>
          <w:w w:val="115"/>
        </w:rPr>
        <w:t>may</w:t>
      </w:r>
      <w:r>
        <w:rPr>
          <w:spacing w:val="3"/>
          <w:w w:val="115"/>
        </w:rPr>
        <w:t xml:space="preserve"> </w:t>
      </w:r>
      <w:r>
        <w:rPr>
          <w:w w:val="115"/>
        </w:rPr>
        <w:t>be</w:t>
      </w:r>
      <w:r>
        <w:rPr>
          <w:spacing w:val="4"/>
          <w:w w:val="115"/>
        </w:rPr>
        <w:t xml:space="preserve"> </w:t>
      </w:r>
      <w:r>
        <w:rPr>
          <w:w w:val="115"/>
        </w:rPr>
        <w:t>sea-</w:t>
      </w:r>
      <w:r>
        <w:rPr>
          <w:w w:val="111"/>
        </w:rPr>
        <w:t xml:space="preserve"> </w:t>
      </w:r>
      <w:proofErr w:type="spellStart"/>
      <w:r>
        <w:rPr>
          <w:w w:val="115"/>
        </w:rPr>
        <w:t>soned</w:t>
      </w:r>
      <w:proofErr w:type="spellEnd"/>
      <w:r>
        <w:rPr>
          <w:spacing w:val="33"/>
          <w:w w:val="115"/>
        </w:rPr>
        <w:t xml:space="preserve"> </w:t>
      </w:r>
      <w:r>
        <w:rPr>
          <w:w w:val="115"/>
        </w:rPr>
        <w:t>with</w:t>
      </w:r>
      <w:r>
        <w:rPr>
          <w:spacing w:val="33"/>
          <w:w w:val="115"/>
        </w:rPr>
        <w:t xml:space="preserve"> </w:t>
      </w:r>
      <w:r>
        <w:rPr>
          <w:w w:val="115"/>
        </w:rPr>
        <w:t>salt,</w:t>
      </w:r>
      <w:r>
        <w:rPr>
          <w:spacing w:val="33"/>
          <w:w w:val="115"/>
        </w:rPr>
        <w:t xml:space="preserve"> </w:t>
      </w:r>
      <w:r>
        <w:rPr>
          <w:w w:val="115"/>
        </w:rPr>
        <w:t>and</w:t>
      </w:r>
      <w:r>
        <w:rPr>
          <w:spacing w:val="34"/>
          <w:w w:val="115"/>
        </w:rPr>
        <w:t xml:space="preserve"> </w:t>
      </w:r>
      <w:r>
        <w:rPr>
          <w:w w:val="115"/>
        </w:rPr>
        <w:t>may</w:t>
      </w:r>
      <w:r>
        <w:rPr>
          <w:spacing w:val="33"/>
          <w:w w:val="115"/>
        </w:rPr>
        <w:t xml:space="preserve"> </w:t>
      </w:r>
      <w:r>
        <w:rPr>
          <w:w w:val="115"/>
        </w:rPr>
        <w:t>be</w:t>
      </w:r>
      <w:r>
        <w:rPr>
          <w:spacing w:val="33"/>
          <w:w w:val="115"/>
        </w:rPr>
        <w:t xml:space="preserve"> </w:t>
      </w:r>
      <w:r>
        <w:rPr>
          <w:w w:val="115"/>
        </w:rPr>
        <w:t>acidified</w:t>
      </w:r>
      <w:r>
        <w:rPr>
          <w:w w:val="116"/>
        </w:rPr>
        <w:t xml:space="preserve"> </w:t>
      </w:r>
      <w:proofErr w:type="gramStart"/>
      <w:r>
        <w:rPr>
          <w:w w:val="115"/>
        </w:rPr>
        <w:t xml:space="preserve">with </w:t>
      </w:r>
      <w:r>
        <w:rPr>
          <w:spacing w:val="32"/>
          <w:w w:val="115"/>
        </w:rPr>
        <w:t xml:space="preserve"> </w:t>
      </w:r>
      <w:r>
        <w:rPr>
          <w:w w:val="115"/>
        </w:rPr>
        <w:t>any</w:t>
      </w:r>
      <w:proofErr w:type="gramEnd"/>
      <w:r>
        <w:rPr>
          <w:w w:val="115"/>
        </w:rPr>
        <w:t xml:space="preserve"> 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safe 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and 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suitable </w:t>
      </w:r>
      <w:r>
        <w:rPr>
          <w:spacing w:val="32"/>
          <w:w w:val="115"/>
        </w:rPr>
        <w:t xml:space="preserve"> </w:t>
      </w:r>
      <w:r>
        <w:rPr>
          <w:w w:val="115"/>
        </w:rPr>
        <w:t>organic</w:t>
      </w:r>
    </w:p>
    <w:p w:rsidR="00947FDB" w:rsidRDefault="00947FDB">
      <w:pPr>
        <w:spacing w:line="180" w:lineRule="exact"/>
        <w:jc w:val="both"/>
        <w:sectPr w:rsidR="00947FDB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947FDB" w:rsidRDefault="00947FDB">
      <w:pPr>
        <w:rPr>
          <w:rFonts w:ascii="Century" w:eastAsia="Century" w:hAnsi="Century" w:cs="Century"/>
          <w:sz w:val="20"/>
          <w:szCs w:val="20"/>
        </w:rPr>
      </w:pPr>
    </w:p>
    <w:p w:rsidR="00947FDB" w:rsidRDefault="00947FDB">
      <w:pPr>
        <w:rPr>
          <w:rFonts w:ascii="Century" w:eastAsia="Century" w:hAnsi="Century" w:cs="Century"/>
          <w:sz w:val="20"/>
          <w:szCs w:val="20"/>
        </w:rPr>
      </w:pPr>
    </w:p>
    <w:p w:rsidR="00947FDB" w:rsidRDefault="00947FDB">
      <w:pPr>
        <w:rPr>
          <w:rFonts w:ascii="Century" w:eastAsia="Century" w:hAnsi="Century" w:cs="Century"/>
          <w:sz w:val="20"/>
          <w:szCs w:val="20"/>
        </w:rPr>
      </w:pPr>
    </w:p>
    <w:p w:rsidR="00947FDB" w:rsidRDefault="00947FDB">
      <w:pPr>
        <w:rPr>
          <w:rFonts w:ascii="Century" w:eastAsia="Century" w:hAnsi="Century" w:cs="Century"/>
          <w:sz w:val="20"/>
          <w:szCs w:val="20"/>
        </w:rPr>
      </w:pPr>
    </w:p>
    <w:p w:rsidR="00947FDB" w:rsidRDefault="00947FDB">
      <w:pPr>
        <w:rPr>
          <w:rFonts w:ascii="Century" w:eastAsia="Century" w:hAnsi="Century" w:cs="Century"/>
          <w:sz w:val="20"/>
          <w:szCs w:val="20"/>
        </w:rPr>
      </w:pPr>
    </w:p>
    <w:p w:rsidR="00947FDB" w:rsidRDefault="00947FDB">
      <w:pPr>
        <w:rPr>
          <w:rFonts w:ascii="Century" w:eastAsia="Century" w:hAnsi="Century" w:cs="Century"/>
          <w:sz w:val="20"/>
          <w:szCs w:val="20"/>
        </w:rPr>
      </w:pPr>
    </w:p>
    <w:p w:rsidR="00947FDB" w:rsidRDefault="00947FDB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947FDB" w:rsidRDefault="00ED5524">
      <w:pPr>
        <w:tabs>
          <w:tab w:val="left" w:pos="7313"/>
        </w:tabs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/>
          <w:b/>
          <w:sz w:val="18"/>
        </w:rPr>
        <w:t>Food</w:t>
      </w:r>
      <w:r>
        <w:rPr>
          <w:rFonts w:ascii="Century Gothic"/>
          <w:b/>
          <w:spacing w:val="8"/>
          <w:sz w:val="18"/>
        </w:rPr>
        <w:t xml:space="preserve"> </w:t>
      </w:r>
      <w:r>
        <w:rPr>
          <w:rFonts w:ascii="Century Gothic"/>
          <w:b/>
          <w:sz w:val="18"/>
        </w:rPr>
        <w:t>and</w:t>
      </w:r>
      <w:r>
        <w:rPr>
          <w:rFonts w:ascii="Century Gothic"/>
          <w:b/>
          <w:spacing w:val="8"/>
          <w:sz w:val="18"/>
        </w:rPr>
        <w:t xml:space="preserve"> </w:t>
      </w:r>
      <w:r>
        <w:rPr>
          <w:rFonts w:ascii="Century Gothic"/>
          <w:b/>
          <w:sz w:val="18"/>
        </w:rPr>
        <w:t>Drug</w:t>
      </w:r>
      <w:r>
        <w:rPr>
          <w:rFonts w:ascii="Century Gothic"/>
          <w:b/>
          <w:spacing w:val="8"/>
          <w:sz w:val="18"/>
        </w:rPr>
        <w:t xml:space="preserve"> </w:t>
      </w:r>
      <w:r>
        <w:rPr>
          <w:rFonts w:ascii="Century Gothic"/>
          <w:b/>
          <w:sz w:val="18"/>
        </w:rPr>
        <w:t>Administration,</w:t>
      </w:r>
      <w:r>
        <w:rPr>
          <w:rFonts w:ascii="Century Gothic"/>
          <w:b/>
          <w:spacing w:val="8"/>
          <w:sz w:val="18"/>
        </w:rPr>
        <w:t xml:space="preserve"> </w:t>
      </w:r>
      <w:r>
        <w:rPr>
          <w:rFonts w:ascii="Century Gothic"/>
          <w:b/>
          <w:sz w:val="18"/>
        </w:rPr>
        <w:t>HHS</w:t>
      </w:r>
      <w:r>
        <w:rPr>
          <w:rFonts w:ascii="Century Gothic"/>
          <w:b/>
          <w:sz w:val="18"/>
        </w:rPr>
        <w:tab/>
      </w:r>
      <w:r>
        <w:rPr>
          <w:rFonts w:ascii="Century Gothic"/>
          <w:b/>
          <w:sz w:val="18"/>
        </w:rPr>
        <w:t>Pt.</w:t>
      </w:r>
      <w:r>
        <w:rPr>
          <w:rFonts w:ascii="Century Gothic"/>
          <w:b/>
          <w:spacing w:val="8"/>
          <w:sz w:val="18"/>
        </w:rPr>
        <w:t xml:space="preserve"> </w:t>
      </w:r>
      <w:r>
        <w:rPr>
          <w:rFonts w:ascii="Century Gothic"/>
          <w:b/>
          <w:sz w:val="18"/>
        </w:rPr>
        <w:t>158</w:t>
      </w:r>
    </w:p>
    <w:p w:rsidR="00947FDB" w:rsidRDefault="00947FDB">
      <w:pPr>
        <w:rPr>
          <w:rFonts w:ascii="Century Gothic" w:eastAsia="Century Gothic" w:hAnsi="Century Gothic" w:cs="Century Gothic"/>
          <w:sz w:val="18"/>
          <w:szCs w:val="18"/>
        </w:rPr>
        <w:sectPr w:rsidR="00947FDB">
          <w:pgSz w:w="12240" w:h="15840"/>
          <w:pgMar w:top="1500" w:right="1720" w:bottom="1480" w:left="1720" w:header="0" w:footer="1282" w:gutter="0"/>
          <w:cols w:space="720"/>
        </w:sectPr>
      </w:pPr>
    </w:p>
    <w:p w:rsidR="00947FDB" w:rsidRDefault="00947FDB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947FDB" w:rsidRDefault="00ED5524">
      <w:pPr>
        <w:pStyle w:val="BodyText"/>
        <w:spacing w:line="180" w:lineRule="exact"/>
        <w:ind w:firstLine="0"/>
        <w:jc w:val="both"/>
      </w:pPr>
      <w:r>
        <w:rPr>
          <w:w w:val="115"/>
        </w:rPr>
        <w:t>acid.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juice</w:t>
      </w:r>
      <w:r>
        <w:rPr>
          <w:spacing w:val="16"/>
          <w:w w:val="115"/>
        </w:rPr>
        <w:t xml:space="preserve"> </w:t>
      </w:r>
      <w:r>
        <w:rPr>
          <w:w w:val="115"/>
        </w:rPr>
        <w:t>may</w:t>
      </w:r>
      <w:r>
        <w:rPr>
          <w:spacing w:val="16"/>
          <w:w w:val="115"/>
        </w:rPr>
        <w:t xml:space="preserve"> </w:t>
      </w:r>
      <w:r>
        <w:rPr>
          <w:w w:val="115"/>
        </w:rPr>
        <w:t>have</w:t>
      </w:r>
      <w:r>
        <w:rPr>
          <w:spacing w:val="16"/>
          <w:w w:val="115"/>
        </w:rPr>
        <w:t xml:space="preserve"> </w:t>
      </w:r>
      <w:r>
        <w:rPr>
          <w:w w:val="115"/>
        </w:rPr>
        <w:t>been</w:t>
      </w:r>
      <w:r>
        <w:rPr>
          <w:spacing w:val="16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centrated</w:t>
      </w:r>
      <w:proofErr w:type="spellEnd"/>
      <w:r>
        <w:rPr>
          <w:spacing w:val="22"/>
          <w:w w:val="115"/>
        </w:rPr>
        <w:t xml:space="preserve"> </w:t>
      </w:r>
      <w:r>
        <w:rPr>
          <w:w w:val="115"/>
        </w:rPr>
        <w:t>and</w:t>
      </w:r>
      <w:r>
        <w:rPr>
          <w:spacing w:val="23"/>
          <w:w w:val="115"/>
        </w:rPr>
        <w:t xml:space="preserve"> </w:t>
      </w:r>
      <w:r>
        <w:rPr>
          <w:w w:val="115"/>
        </w:rPr>
        <w:t>later</w:t>
      </w:r>
      <w:r>
        <w:rPr>
          <w:spacing w:val="22"/>
          <w:w w:val="115"/>
        </w:rPr>
        <w:t xml:space="preserve"> </w:t>
      </w:r>
      <w:r>
        <w:rPr>
          <w:w w:val="115"/>
        </w:rPr>
        <w:t>reconstituted</w:t>
      </w:r>
      <w:r>
        <w:rPr>
          <w:spacing w:val="23"/>
          <w:w w:val="115"/>
        </w:rPr>
        <w:t xml:space="preserve"> </w:t>
      </w:r>
      <w:r>
        <w:rPr>
          <w:w w:val="115"/>
        </w:rPr>
        <w:t>with</w:t>
      </w:r>
      <w:r>
        <w:rPr>
          <w:w w:val="114"/>
        </w:rPr>
        <w:t xml:space="preserve"> </w:t>
      </w:r>
      <w:r>
        <w:rPr>
          <w:w w:val="115"/>
        </w:rPr>
        <w:t>water</w:t>
      </w:r>
      <w:r>
        <w:rPr>
          <w:spacing w:val="25"/>
          <w:w w:val="115"/>
        </w:rPr>
        <w:t xml:space="preserve"> </w:t>
      </w:r>
      <w:r>
        <w:rPr>
          <w:w w:val="115"/>
        </w:rPr>
        <w:t>and/or</w:t>
      </w:r>
      <w:r>
        <w:rPr>
          <w:spacing w:val="25"/>
          <w:w w:val="115"/>
        </w:rPr>
        <w:t xml:space="preserve"> </w:t>
      </w:r>
      <w:r>
        <w:rPr>
          <w:w w:val="115"/>
        </w:rPr>
        <w:t>tomato</w:t>
      </w:r>
      <w:r>
        <w:rPr>
          <w:spacing w:val="25"/>
          <w:w w:val="115"/>
        </w:rPr>
        <w:t xml:space="preserve"> </w:t>
      </w:r>
      <w:r>
        <w:rPr>
          <w:w w:val="115"/>
        </w:rPr>
        <w:t>juice</w:t>
      </w:r>
      <w:r>
        <w:rPr>
          <w:spacing w:val="25"/>
          <w:w w:val="115"/>
        </w:rPr>
        <w:t xml:space="preserve"> </w:t>
      </w:r>
      <w:r>
        <w:rPr>
          <w:w w:val="115"/>
        </w:rPr>
        <w:t>to</w:t>
      </w:r>
      <w:r>
        <w:rPr>
          <w:spacing w:val="25"/>
          <w:w w:val="115"/>
        </w:rPr>
        <w:t xml:space="preserve"> </w:t>
      </w:r>
      <w:r>
        <w:rPr>
          <w:w w:val="115"/>
        </w:rPr>
        <w:t>a</w:t>
      </w:r>
      <w:r>
        <w:rPr>
          <w:spacing w:val="25"/>
          <w:w w:val="115"/>
        </w:rPr>
        <w:t xml:space="preserve"> </w:t>
      </w:r>
      <w:r>
        <w:rPr>
          <w:w w:val="115"/>
        </w:rPr>
        <w:t>tomato</w:t>
      </w:r>
      <w:r>
        <w:rPr>
          <w:w w:val="119"/>
        </w:rPr>
        <w:t xml:space="preserve"> </w:t>
      </w:r>
      <w:r>
        <w:rPr>
          <w:w w:val="115"/>
        </w:rPr>
        <w:t>soluble</w:t>
      </w:r>
      <w:r>
        <w:rPr>
          <w:spacing w:val="28"/>
          <w:w w:val="115"/>
        </w:rPr>
        <w:t xml:space="preserve"> </w:t>
      </w:r>
      <w:r>
        <w:rPr>
          <w:w w:val="115"/>
        </w:rPr>
        <w:t>solids</w:t>
      </w:r>
      <w:r>
        <w:rPr>
          <w:spacing w:val="29"/>
          <w:w w:val="115"/>
        </w:rPr>
        <w:t xml:space="preserve"> </w:t>
      </w:r>
      <w:r>
        <w:rPr>
          <w:w w:val="115"/>
        </w:rPr>
        <w:t>content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not</w:t>
      </w:r>
      <w:r>
        <w:rPr>
          <w:spacing w:val="29"/>
          <w:w w:val="115"/>
        </w:rPr>
        <w:t xml:space="preserve"> </w:t>
      </w:r>
      <w:r>
        <w:rPr>
          <w:w w:val="115"/>
        </w:rPr>
        <w:t>less</w:t>
      </w:r>
      <w:r>
        <w:rPr>
          <w:spacing w:val="29"/>
          <w:w w:val="115"/>
        </w:rPr>
        <w:t xml:space="preserve"> </w:t>
      </w:r>
      <w:r>
        <w:rPr>
          <w:w w:val="115"/>
        </w:rPr>
        <w:t>than</w:t>
      </w:r>
    </w:p>
    <w:p w:rsidR="00947FDB" w:rsidRDefault="00ED5524">
      <w:pPr>
        <w:pStyle w:val="BodyText"/>
        <w:spacing w:line="180" w:lineRule="exact"/>
        <w:ind w:firstLine="0"/>
        <w:jc w:val="both"/>
      </w:pPr>
      <w:r>
        <w:rPr>
          <w:w w:val="115"/>
        </w:rPr>
        <w:t>5.0</w:t>
      </w:r>
      <w:r>
        <w:rPr>
          <w:spacing w:val="2"/>
          <w:w w:val="115"/>
        </w:rPr>
        <w:t xml:space="preserve"> </w:t>
      </w:r>
      <w:r>
        <w:rPr>
          <w:w w:val="115"/>
        </w:rPr>
        <w:t>percent</w:t>
      </w:r>
      <w:r>
        <w:rPr>
          <w:spacing w:val="2"/>
          <w:w w:val="115"/>
        </w:rPr>
        <w:t xml:space="preserve"> </w:t>
      </w:r>
      <w:r>
        <w:rPr>
          <w:w w:val="115"/>
        </w:rPr>
        <w:t>by</w:t>
      </w:r>
      <w:r>
        <w:rPr>
          <w:spacing w:val="2"/>
          <w:w w:val="115"/>
        </w:rPr>
        <w:t xml:space="preserve"> </w:t>
      </w:r>
      <w:r>
        <w:rPr>
          <w:w w:val="115"/>
        </w:rPr>
        <w:t>weight</w:t>
      </w:r>
      <w:r>
        <w:rPr>
          <w:spacing w:val="2"/>
          <w:w w:val="115"/>
        </w:rPr>
        <w:t xml:space="preserve"> </w:t>
      </w:r>
      <w:r>
        <w:rPr>
          <w:w w:val="115"/>
        </w:rPr>
        <w:t>as</w:t>
      </w:r>
      <w:r>
        <w:rPr>
          <w:spacing w:val="3"/>
          <w:w w:val="115"/>
        </w:rPr>
        <w:t xml:space="preserve"> </w:t>
      </w:r>
      <w:r>
        <w:rPr>
          <w:w w:val="115"/>
        </w:rPr>
        <w:t>determined</w:t>
      </w:r>
      <w:r>
        <w:rPr>
          <w:spacing w:val="2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the</w:t>
      </w:r>
      <w:r>
        <w:rPr>
          <w:spacing w:val="-10"/>
          <w:w w:val="115"/>
        </w:rPr>
        <w:t xml:space="preserve"> </w:t>
      </w:r>
      <w:r>
        <w:rPr>
          <w:w w:val="115"/>
        </w:rPr>
        <w:t>method</w:t>
      </w:r>
      <w:r>
        <w:rPr>
          <w:spacing w:val="-10"/>
          <w:w w:val="115"/>
        </w:rPr>
        <w:t xml:space="preserve"> </w:t>
      </w:r>
      <w:r>
        <w:rPr>
          <w:w w:val="115"/>
        </w:rPr>
        <w:t>prescribed</w:t>
      </w:r>
      <w:r>
        <w:rPr>
          <w:spacing w:val="-10"/>
          <w:w w:val="115"/>
        </w:rPr>
        <w:t xml:space="preserve"> </w:t>
      </w:r>
      <w:r>
        <w:rPr>
          <w:w w:val="115"/>
        </w:rPr>
        <w:t>in</w:t>
      </w:r>
      <w:r>
        <w:rPr>
          <w:spacing w:val="-9"/>
          <w:w w:val="115"/>
        </w:rPr>
        <w:t xml:space="preserve"> </w:t>
      </w:r>
      <w:r>
        <w:rPr>
          <w:w w:val="115"/>
        </w:rPr>
        <w:t>§</w:t>
      </w:r>
      <w:r>
        <w:rPr>
          <w:spacing w:val="-36"/>
          <w:w w:val="115"/>
        </w:rPr>
        <w:t xml:space="preserve"> </w:t>
      </w:r>
      <w:r>
        <w:rPr>
          <w:w w:val="115"/>
        </w:rPr>
        <w:t>156.3(b).</w:t>
      </w:r>
      <w:r>
        <w:rPr>
          <w:spacing w:val="-10"/>
          <w:w w:val="115"/>
        </w:rPr>
        <w:t xml:space="preserve"> </w:t>
      </w:r>
      <w:r>
        <w:rPr>
          <w:w w:val="115"/>
        </w:rPr>
        <w:t>The</w:t>
      </w:r>
      <w:r>
        <w:rPr>
          <w:w w:val="113"/>
        </w:rPr>
        <w:t xml:space="preserve"> </w:t>
      </w:r>
      <w:r>
        <w:rPr>
          <w:w w:val="115"/>
        </w:rPr>
        <w:t>food</w:t>
      </w:r>
      <w:r>
        <w:rPr>
          <w:spacing w:val="31"/>
          <w:w w:val="115"/>
        </w:rPr>
        <w:t xml:space="preserve"> </w:t>
      </w:r>
      <w:r>
        <w:rPr>
          <w:w w:val="115"/>
        </w:rPr>
        <w:t>is</w:t>
      </w:r>
      <w:r>
        <w:rPr>
          <w:spacing w:val="31"/>
          <w:w w:val="115"/>
        </w:rPr>
        <w:t xml:space="preserve"> </w:t>
      </w:r>
      <w:r>
        <w:rPr>
          <w:w w:val="115"/>
        </w:rPr>
        <w:t>preserved</w:t>
      </w:r>
      <w:r>
        <w:rPr>
          <w:spacing w:val="32"/>
          <w:w w:val="115"/>
        </w:rPr>
        <w:t xml:space="preserve"> </w:t>
      </w:r>
      <w:r>
        <w:rPr>
          <w:w w:val="115"/>
        </w:rPr>
        <w:t>by</w:t>
      </w:r>
      <w:r>
        <w:rPr>
          <w:spacing w:val="31"/>
          <w:w w:val="115"/>
        </w:rPr>
        <w:t xml:space="preserve"> </w:t>
      </w:r>
      <w:r>
        <w:rPr>
          <w:w w:val="115"/>
        </w:rPr>
        <w:t>heat</w:t>
      </w:r>
      <w:r>
        <w:rPr>
          <w:spacing w:val="32"/>
          <w:w w:val="115"/>
        </w:rPr>
        <w:t xml:space="preserve"> </w:t>
      </w:r>
      <w:r>
        <w:rPr>
          <w:w w:val="115"/>
        </w:rPr>
        <w:t>sterilization</w:t>
      </w:r>
      <w:r>
        <w:rPr>
          <w:w w:val="117"/>
        </w:rPr>
        <w:t xml:space="preserve"> </w:t>
      </w:r>
      <w:r>
        <w:rPr>
          <w:w w:val="115"/>
        </w:rPr>
        <w:t>(canning),</w:t>
      </w:r>
      <w:r>
        <w:rPr>
          <w:spacing w:val="49"/>
          <w:w w:val="115"/>
        </w:rPr>
        <w:t xml:space="preserve"> </w:t>
      </w:r>
      <w:r>
        <w:rPr>
          <w:w w:val="115"/>
        </w:rPr>
        <w:t>refrigeration,</w:t>
      </w:r>
      <w:r>
        <w:rPr>
          <w:spacing w:val="49"/>
          <w:w w:val="115"/>
        </w:rPr>
        <w:t xml:space="preserve"> </w:t>
      </w:r>
      <w:r>
        <w:rPr>
          <w:w w:val="115"/>
        </w:rPr>
        <w:t>or</w:t>
      </w:r>
      <w:r>
        <w:rPr>
          <w:spacing w:val="49"/>
          <w:w w:val="115"/>
        </w:rPr>
        <w:t xml:space="preserve"> </w:t>
      </w:r>
      <w:r>
        <w:rPr>
          <w:w w:val="115"/>
        </w:rPr>
        <w:t>freezing.</w:t>
      </w:r>
      <w:r>
        <w:rPr>
          <w:w w:val="113"/>
        </w:rPr>
        <w:t xml:space="preserve"> </w:t>
      </w:r>
      <w:r>
        <w:rPr>
          <w:w w:val="115"/>
        </w:rPr>
        <w:t>When</w:t>
      </w:r>
      <w:r>
        <w:rPr>
          <w:spacing w:val="21"/>
          <w:w w:val="115"/>
        </w:rPr>
        <w:t xml:space="preserve"> </w:t>
      </w:r>
      <w:r>
        <w:rPr>
          <w:w w:val="115"/>
        </w:rPr>
        <w:t>sealed</w:t>
      </w:r>
      <w:r>
        <w:rPr>
          <w:spacing w:val="21"/>
          <w:w w:val="115"/>
        </w:rPr>
        <w:t xml:space="preserve"> </w:t>
      </w:r>
      <w:r>
        <w:rPr>
          <w:w w:val="115"/>
        </w:rPr>
        <w:t>in</w:t>
      </w:r>
      <w:r>
        <w:rPr>
          <w:spacing w:val="22"/>
          <w:w w:val="115"/>
        </w:rPr>
        <w:t xml:space="preserve"> </w:t>
      </w:r>
      <w:r>
        <w:rPr>
          <w:w w:val="115"/>
        </w:rPr>
        <w:t>a</w:t>
      </w:r>
      <w:r>
        <w:rPr>
          <w:spacing w:val="21"/>
          <w:w w:val="115"/>
        </w:rPr>
        <w:t xml:space="preserve"> </w:t>
      </w:r>
      <w:r>
        <w:rPr>
          <w:w w:val="115"/>
        </w:rPr>
        <w:t>container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spacing w:val="22"/>
          <w:w w:val="115"/>
        </w:rPr>
        <w:t xml:space="preserve"> </w:t>
      </w:r>
      <w:r>
        <w:rPr>
          <w:w w:val="115"/>
        </w:rPr>
        <w:t>be</w:t>
      </w:r>
      <w:r>
        <w:rPr>
          <w:spacing w:val="21"/>
          <w:w w:val="115"/>
        </w:rPr>
        <w:t xml:space="preserve"> </w:t>
      </w:r>
      <w:r>
        <w:rPr>
          <w:w w:val="115"/>
        </w:rPr>
        <w:t>held</w:t>
      </w:r>
      <w:r>
        <w:rPr>
          <w:w w:val="112"/>
        </w:rPr>
        <w:t xml:space="preserve"> </w:t>
      </w:r>
      <w:r>
        <w:rPr>
          <w:w w:val="115"/>
        </w:rPr>
        <w:t>at</w:t>
      </w:r>
      <w:r>
        <w:rPr>
          <w:spacing w:val="14"/>
          <w:w w:val="115"/>
        </w:rPr>
        <w:t xml:space="preserve"> </w:t>
      </w:r>
      <w:r>
        <w:rPr>
          <w:w w:val="115"/>
        </w:rPr>
        <w:t>ambient</w:t>
      </w:r>
      <w:r>
        <w:rPr>
          <w:spacing w:val="15"/>
          <w:w w:val="115"/>
        </w:rPr>
        <w:t xml:space="preserve"> </w:t>
      </w:r>
      <w:r>
        <w:rPr>
          <w:w w:val="115"/>
        </w:rPr>
        <w:t>temperatures,</w:t>
      </w:r>
      <w:r>
        <w:rPr>
          <w:spacing w:val="15"/>
          <w:w w:val="115"/>
        </w:rPr>
        <w:t xml:space="preserve"> </w:t>
      </w:r>
      <w:r>
        <w:rPr>
          <w:w w:val="115"/>
        </w:rPr>
        <w:t>it</w:t>
      </w:r>
      <w:r>
        <w:rPr>
          <w:spacing w:val="15"/>
          <w:w w:val="115"/>
        </w:rPr>
        <w:t xml:space="preserve"> </w:t>
      </w:r>
      <w:r>
        <w:rPr>
          <w:w w:val="115"/>
        </w:rPr>
        <w:t>is</w:t>
      </w:r>
      <w:r>
        <w:rPr>
          <w:spacing w:val="15"/>
          <w:w w:val="115"/>
        </w:rPr>
        <w:t xml:space="preserve"> </w:t>
      </w:r>
      <w:r>
        <w:rPr>
          <w:w w:val="115"/>
        </w:rPr>
        <w:t>so</w:t>
      </w:r>
      <w:r>
        <w:rPr>
          <w:spacing w:val="14"/>
          <w:w w:val="115"/>
        </w:rPr>
        <w:t xml:space="preserve"> </w:t>
      </w:r>
      <w:proofErr w:type="gramStart"/>
      <w:r>
        <w:rPr>
          <w:w w:val="115"/>
        </w:rPr>
        <w:t>proc</w:t>
      </w:r>
      <w:proofErr w:type="gram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essed</w:t>
      </w:r>
      <w:proofErr w:type="spellEnd"/>
      <w:r>
        <w:rPr>
          <w:spacing w:val="31"/>
          <w:w w:val="115"/>
        </w:rPr>
        <w:t xml:space="preserve"> </w:t>
      </w:r>
      <w:r>
        <w:rPr>
          <w:w w:val="115"/>
        </w:rPr>
        <w:t>by</w:t>
      </w:r>
      <w:r>
        <w:rPr>
          <w:spacing w:val="30"/>
          <w:w w:val="115"/>
        </w:rPr>
        <w:t xml:space="preserve"> </w:t>
      </w:r>
      <w:r>
        <w:rPr>
          <w:w w:val="115"/>
        </w:rPr>
        <w:t>heat,</w:t>
      </w:r>
      <w:r>
        <w:rPr>
          <w:spacing w:val="31"/>
          <w:w w:val="115"/>
        </w:rPr>
        <w:t xml:space="preserve"> </w:t>
      </w:r>
      <w:r>
        <w:rPr>
          <w:w w:val="115"/>
        </w:rPr>
        <w:t>before</w:t>
      </w:r>
      <w:r>
        <w:rPr>
          <w:spacing w:val="31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after</w:t>
      </w:r>
      <w:r>
        <w:rPr>
          <w:spacing w:val="31"/>
          <w:w w:val="115"/>
        </w:rPr>
        <w:t xml:space="preserve"> </w:t>
      </w:r>
      <w:r>
        <w:rPr>
          <w:w w:val="115"/>
        </w:rPr>
        <w:t>sealing,</w:t>
      </w:r>
      <w:r>
        <w:rPr>
          <w:w w:val="114"/>
        </w:rPr>
        <w:t xml:space="preserve"> </w:t>
      </w:r>
      <w:r>
        <w:rPr>
          <w:w w:val="115"/>
        </w:rPr>
        <w:t>as</w:t>
      </w:r>
      <w:r>
        <w:rPr>
          <w:spacing w:val="-1"/>
          <w:w w:val="115"/>
        </w:rPr>
        <w:t xml:space="preserve"> </w:t>
      </w:r>
      <w:r>
        <w:rPr>
          <w:w w:val="115"/>
        </w:rPr>
        <w:t>to</w:t>
      </w:r>
      <w:r>
        <w:rPr>
          <w:spacing w:val="-1"/>
          <w:w w:val="115"/>
        </w:rPr>
        <w:t xml:space="preserve"> </w:t>
      </w:r>
      <w:r>
        <w:rPr>
          <w:w w:val="115"/>
        </w:rPr>
        <w:t>prevent</w:t>
      </w:r>
      <w:r>
        <w:rPr>
          <w:spacing w:val="-1"/>
          <w:w w:val="115"/>
        </w:rPr>
        <w:t xml:space="preserve"> </w:t>
      </w:r>
      <w:r>
        <w:rPr>
          <w:w w:val="115"/>
        </w:rPr>
        <w:t>spoilage.</w:t>
      </w:r>
    </w:p>
    <w:p w:rsidR="00947FDB" w:rsidRDefault="00ED5524">
      <w:pPr>
        <w:numPr>
          <w:ilvl w:val="0"/>
          <w:numId w:val="6"/>
        </w:numPr>
        <w:tabs>
          <w:tab w:val="left" w:pos="1356"/>
        </w:tabs>
        <w:spacing w:line="180" w:lineRule="exact"/>
        <w:ind w:right="2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Times New Roman"/>
          <w:i/>
          <w:w w:val="120"/>
          <w:sz w:val="16"/>
        </w:rPr>
        <w:t>Labeling.</w:t>
      </w:r>
      <w:r>
        <w:rPr>
          <w:rFonts w:ascii="Times New Roman"/>
          <w:i/>
          <w:spacing w:val="9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(i)</w:t>
      </w:r>
      <w:r>
        <w:rPr>
          <w:rFonts w:ascii="Century"/>
          <w:spacing w:val="5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The</w:t>
      </w:r>
      <w:r>
        <w:rPr>
          <w:rFonts w:ascii="Century"/>
          <w:spacing w:val="4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name</w:t>
      </w:r>
      <w:r>
        <w:rPr>
          <w:rFonts w:ascii="Century"/>
          <w:spacing w:val="5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of</w:t>
      </w:r>
      <w:r>
        <w:rPr>
          <w:rFonts w:ascii="Century"/>
          <w:spacing w:val="4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the</w:t>
      </w:r>
      <w:r>
        <w:rPr>
          <w:rFonts w:ascii="Century"/>
          <w:spacing w:val="5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food</w:t>
      </w:r>
      <w:r>
        <w:rPr>
          <w:rFonts w:ascii="Century"/>
          <w:w w:val="117"/>
          <w:sz w:val="16"/>
        </w:rPr>
        <w:t xml:space="preserve"> </w:t>
      </w:r>
      <w:r>
        <w:rPr>
          <w:rFonts w:ascii="Century"/>
          <w:w w:val="120"/>
          <w:sz w:val="16"/>
        </w:rPr>
        <w:t>is:</w:t>
      </w:r>
    </w:p>
    <w:p w:rsidR="00947FDB" w:rsidRDefault="00ED5524">
      <w:pPr>
        <w:pStyle w:val="BodyText"/>
        <w:numPr>
          <w:ilvl w:val="1"/>
          <w:numId w:val="6"/>
        </w:numPr>
        <w:tabs>
          <w:tab w:val="left" w:pos="1396"/>
        </w:tabs>
        <w:spacing w:line="180" w:lineRule="exact"/>
        <w:ind w:firstLine="160"/>
        <w:jc w:val="both"/>
      </w:pPr>
      <w:r>
        <w:rPr>
          <w:w w:val="115"/>
        </w:rPr>
        <w:t>‘‘Tomato</w:t>
      </w:r>
      <w:r>
        <w:rPr>
          <w:spacing w:val="2"/>
          <w:w w:val="115"/>
        </w:rPr>
        <w:t xml:space="preserve"> </w:t>
      </w:r>
      <w:r>
        <w:rPr>
          <w:w w:val="115"/>
        </w:rPr>
        <w:t>juice’’</w:t>
      </w:r>
      <w:r>
        <w:rPr>
          <w:spacing w:val="3"/>
          <w:w w:val="115"/>
        </w:rPr>
        <w:t xml:space="preserve"> </w:t>
      </w:r>
      <w:r>
        <w:rPr>
          <w:w w:val="115"/>
        </w:rPr>
        <w:t>if</w:t>
      </w:r>
      <w:r>
        <w:rPr>
          <w:spacing w:val="2"/>
          <w:w w:val="115"/>
        </w:rPr>
        <w:t xml:space="preserve"> </w:t>
      </w:r>
      <w:r>
        <w:rPr>
          <w:w w:val="115"/>
        </w:rPr>
        <w:t>it</w:t>
      </w:r>
      <w:r>
        <w:rPr>
          <w:spacing w:val="3"/>
          <w:w w:val="115"/>
        </w:rPr>
        <w:t xml:space="preserve"> </w:t>
      </w:r>
      <w:r>
        <w:rPr>
          <w:w w:val="115"/>
        </w:rPr>
        <w:t>is</w:t>
      </w:r>
      <w:r>
        <w:rPr>
          <w:spacing w:val="3"/>
          <w:w w:val="115"/>
        </w:rPr>
        <w:t xml:space="preserve"> </w:t>
      </w:r>
      <w:r>
        <w:rPr>
          <w:w w:val="115"/>
        </w:rPr>
        <w:t>prepared</w:t>
      </w:r>
      <w:r>
        <w:rPr>
          <w:w w:val="110"/>
        </w:rPr>
        <w:t xml:space="preserve"> </w:t>
      </w:r>
      <w:r>
        <w:rPr>
          <w:w w:val="115"/>
        </w:rPr>
        <w:t>from unconcentrated</w:t>
      </w:r>
      <w:r>
        <w:rPr>
          <w:spacing w:val="1"/>
          <w:w w:val="115"/>
        </w:rPr>
        <w:t xml:space="preserve"> </w:t>
      </w:r>
      <w:r>
        <w:rPr>
          <w:w w:val="115"/>
        </w:rPr>
        <w:t>undiluted</w:t>
      </w:r>
      <w:r>
        <w:rPr>
          <w:spacing w:val="1"/>
          <w:w w:val="115"/>
        </w:rPr>
        <w:t xml:space="preserve"> </w:t>
      </w:r>
      <w:r>
        <w:rPr>
          <w:w w:val="115"/>
        </w:rPr>
        <w:t>liquid</w:t>
      </w:r>
      <w:r>
        <w:rPr>
          <w:w w:val="114"/>
        </w:rPr>
        <w:t xml:space="preserve"> </w:t>
      </w:r>
      <w:r>
        <w:rPr>
          <w:w w:val="115"/>
        </w:rPr>
        <w:t>extracted</w:t>
      </w:r>
      <w:r>
        <w:rPr>
          <w:spacing w:val="49"/>
          <w:w w:val="115"/>
        </w:rPr>
        <w:t xml:space="preserve"> </w:t>
      </w:r>
      <w:r>
        <w:rPr>
          <w:w w:val="115"/>
        </w:rPr>
        <w:t>from</w:t>
      </w:r>
      <w:r>
        <w:rPr>
          <w:spacing w:val="49"/>
          <w:w w:val="115"/>
        </w:rPr>
        <w:t xml:space="preserve"> </w:t>
      </w:r>
      <w:r>
        <w:rPr>
          <w:w w:val="115"/>
        </w:rPr>
        <w:t>mature</w:t>
      </w:r>
      <w:r>
        <w:rPr>
          <w:spacing w:val="49"/>
          <w:w w:val="115"/>
        </w:rPr>
        <w:t xml:space="preserve"> </w:t>
      </w:r>
      <w:r>
        <w:rPr>
          <w:w w:val="115"/>
        </w:rPr>
        <w:t>tomatoes</w:t>
      </w:r>
      <w:r>
        <w:rPr>
          <w:spacing w:val="50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reddish</w:t>
      </w:r>
      <w:r>
        <w:rPr>
          <w:spacing w:val="-27"/>
          <w:w w:val="115"/>
        </w:rPr>
        <w:t xml:space="preserve"> </w:t>
      </w:r>
      <w:r>
        <w:rPr>
          <w:w w:val="115"/>
        </w:rPr>
        <w:t>varieties.</w:t>
      </w:r>
    </w:p>
    <w:p w:rsidR="00947FDB" w:rsidRDefault="00ED5524">
      <w:pPr>
        <w:pStyle w:val="BodyText"/>
        <w:numPr>
          <w:ilvl w:val="1"/>
          <w:numId w:val="6"/>
        </w:numPr>
        <w:tabs>
          <w:tab w:val="left" w:pos="1368"/>
        </w:tabs>
        <w:spacing w:line="180" w:lineRule="exact"/>
        <w:ind w:right="1" w:firstLine="160"/>
        <w:jc w:val="both"/>
      </w:pPr>
      <w:r>
        <w:rPr>
          <w:w w:val="115"/>
        </w:rPr>
        <w:t>‘‘Tomato</w:t>
      </w:r>
      <w:r>
        <w:rPr>
          <w:spacing w:val="1"/>
          <w:w w:val="115"/>
        </w:rPr>
        <w:t xml:space="preserve"> </w:t>
      </w:r>
      <w:proofErr w:type="gramStart"/>
      <w:r>
        <w:rPr>
          <w:w w:val="115"/>
        </w:rPr>
        <w:t xml:space="preserve">juice </w:t>
      </w:r>
      <w:r>
        <w:rPr>
          <w:spacing w:val="1"/>
          <w:w w:val="115"/>
        </w:rPr>
        <w:t xml:space="preserve"> </w:t>
      </w:r>
      <w:r>
        <w:rPr>
          <w:w w:val="115"/>
        </w:rPr>
        <w:t>from</w:t>
      </w:r>
      <w:proofErr w:type="gramEnd"/>
      <w:r>
        <w:rPr>
          <w:w w:val="115"/>
        </w:rPr>
        <w:t xml:space="preserve"> </w:t>
      </w:r>
      <w:r>
        <w:rPr>
          <w:spacing w:val="1"/>
          <w:w w:val="115"/>
        </w:rPr>
        <w:t xml:space="preserve"> </w:t>
      </w:r>
      <w:r>
        <w:rPr>
          <w:w w:val="115"/>
        </w:rPr>
        <w:t>concentrate’’</w:t>
      </w:r>
      <w:r>
        <w:rPr>
          <w:w w:val="120"/>
        </w:rPr>
        <w:t xml:space="preserve"> </w:t>
      </w:r>
      <w:r>
        <w:rPr>
          <w:w w:val="115"/>
        </w:rPr>
        <w:t>if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finished</w:t>
      </w:r>
      <w:r>
        <w:rPr>
          <w:spacing w:val="16"/>
          <w:w w:val="115"/>
        </w:rPr>
        <w:t xml:space="preserve"> </w:t>
      </w:r>
      <w:r>
        <w:rPr>
          <w:w w:val="115"/>
        </w:rPr>
        <w:t>juice</w:t>
      </w:r>
      <w:r>
        <w:rPr>
          <w:spacing w:val="16"/>
          <w:w w:val="115"/>
        </w:rPr>
        <w:t xml:space="preserve"> </w:t>
      </w:r>
      <w:r>
        <w:rPr>
          <w:w w:val="115"/>
        </w:rPr>
        <w:t>has</w:t>
      </w:r>
      <w:r>
        <w:rPr>
          <w:spacing w:val="17"/>
          <w:w w:val="115"/>
        </w:rPr>
        <w:t xml:space="preserve"> </w:t>
      </w:r>
      <w:r>
        <w:rPr>
          <w:w w:val="115"/>
        </w:rPr>
        <w:t>been</w:t>
      </w:r>
      <w:r>
        <w:rPr>
          <w:spacing w:val="16"/>
          <w:w w:val="115"/>
        </w:rPr>
        <w:t xml:space="preserve"> </w:t>
      </w:r>
      <w:r>
        <w:rPr>
          <w:w w:val="115"/>
        </w:rPr>
        <w:t>prepared</w:t>
      </w:r>
      <w:r>
        <w:rPr>
          <w:w w:val="110"/>
        </w:rPr>
        <w:t xml:space="preserve"> </w:t>
      </w:r>
      <w:r>
        <w:rPr>
          <w:w w:val="115"/>
        </w:rPr>
        <w:t>from</w:t>
      </w:r>
      <w:r>
        <w:rPr>
          <w:spacing w:val="14"/>
          <w:w w:val="115"/>
        </w:rPr>
        <w:t xml:space="preserve"> </w:t>
      </w:r>
      <w:r>
        <w:rPr>
          <w:w w:val="115"/>
        </w:rPr>
        <w:t>concentrated</w:t>
      </w:r>
      <w:r>
        <w:rPr>
          <w:spacing w:val="15"/>
          <w:w w:val="115"/>
        </w:rPr>
        <w:t xml:space="preserve"> </w:t>
      </w:r>
      <w:r>
        <w:rPr>
          <w:w w:val="115"/>
        </w:rPr>
        <w:t>tomato</w:t>
      </w:r>
      <w:r>
        <w:rPr>
          <w:spacing w:val="15"/>
          <w:w w:val="115"/>
        </w:rPr>
        <w:t xml:space="preserve"> </w:t>
      </w:r>
      <w:r>
        <w:rPr>
          <w:w w:val="115"/>
        </w:rPr>
        <w:t>juice</w:t>
      </w:r>
      <w:r>
        <w:rPr>
          <w:spacing w:val="14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specified</w:t>
      </w:r>
      <w:r>
        <w:rPr>
          <w:spacing w:val="-3"/>
          <w:w w:val="115"/>
        </w:rPr>
        <w:t xml:space="preserve"> </w:t>
      </w:r>
      <w:r>
        <w:rPr>
          <w:w w:val="115"/>
        </w:rPr>
        <w:t>in</w:t>
      </w:r>
      <w:r>
        <w:rPr>
          <w:spacing w:val="-2"/>
          <w:w w:val="115"/>
        </w:rPr>
        <w:t xml:space="preserve"> </w:t>
      </w:r>
      <w:r>
        <w:rPr>
          <w:w w:val="115"/>
        </w:rPr>
        <w:t>paragraph</w:t>
      </w:r>
      <w:r>
        <w:rPr>
          <w:spacing w:val="-2"/>
          <w:w w:val="115"/>
        </w:rPr>
        <w:t xml:space="preserve"> </w:t>
      </w:r>
      <w:r>
        <w:rPr>
          <w:w w:val="115"/>
        </w:rPr>
        <w:t>(a)(1)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this</w:t>
      </w:r>
      <w:r>
        <w:rPr>
          <w:spacing w:val="-2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3"/>
          <w:w w:val="115"/>
        </w:rPr>
        <w:t xml:space="preserve"> </w:t>
      </w:r>
      <w:r>
        <w:rPr>
          <w:w w:val="115"/>
        </w:rPr>
        <w:t>or</w:t>
      </w:r>
      <w:r>
        <w:rPr>
          <w:spacing w:val="3"/>
          <w:w w:val="115"/>
        </w:rPr>
        <w:t xml:space="preserve"> </w:t>
      </w:r>
      <w:r>
        <w:rPr>
          <w:w w:val="115"/>
        </w:rPr>
        <w:t>if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finished</w:t>
      </w:r>
      <w:r>
        <w:rPr>
          <w:spacing w:val="4"/>
          <w:w w:val="115"/>
        </w:rPr>
        <w:t xml:space="preserve"> </w:t>
      </w:r>
      <w:r>
        <w:rPr>
          <w:w w:val="115"/>
        </w:rPr>
        <w:t>juice</w:t>
      </w:r>
      <w:r>
        <w:rPr>
          <w:spacing w:val="3"/>
          <w:w w:val="115"/>
        </w:rPr>
        <w:t xml:space="preserve"> </w:t>
      </w:r>
      <w:r>
        <w:rPr>
          <w:w w:val="115"/>
        </w:rPr>
        <w:t>is</w:t>
      </w:r>
      <w:r>
        <w:rPr>
          <w:spacing w:val="4"/>
          <w:w w:val="115"/>
        </w:rPr>
        <w:t xml:space="preserve"> </w:t>
      </w:r>
      <w:r>
        <w:rPr>
          <w:w w:val="115"/>
        </w:rPr>
        <w:t>a</w:t>
      </w:r>
      <w:r>
        <w:rPr>
          <w:spacing w:val="3"/>
          <w:w w:val="115"/>
        </w:rPr>
        <w:t xml:space="preserve"> </w:t>
      </w:r>
      <w:r>
        <w:rPr>
          <w:w w:val="115"/>
        </w:rPr>
        <w:t>mixture of</w:t>
      </w:r>
      <w:r>
        <w:rPr>
          <w:spacing w:val="29"/>
          <w:w w:val="115"/>
        </w:rPr>
        <w:t xml:space="preserve"> </w:t>
      </w:r>
      <w:r>
        <w:rPr>
          <w:w w:val="115"/>
        </w:rPr>
        <w:t>tomato</w:t>
      </w:r>
      <w:r>
        <w:rPr>
          <w:spacing w:val="30"/>
          <w:w w:val="115"/>
        </w:rPr>
        <w:t xml:space="preserve"> </w:t>
      </w:r>
      <w:r>
        <w:rPr>
          <w:w w:val="115"/>
        </w:rPr>
        <w:t>juice</w:t>
      </w:r>
      <w:r>
        <w:rPr>
          <w:spacing w:val="29"/>
          <w:w w:val="115"/>
        </w:rPr>
        <w:t xml:space="preserve"> </w:t>
      </w:r>
      <w:r>
        <w:rPr>
          <w:w w:val="115"/>
        </w:rPr>
        <w:t>and</w:t>
      </w:r>
      <w:r>
        <w:rPr>
          <w:spacing w:val="30"/>
          <w:w w:val="115"/>
        </w:rPr>
        <w:t xml:space="preserve"> </w:t>
      </w:r>
      <w:r>
        <w:rPr>
          <w:w w:val="115"/>
        </w:rPr>
        <w:t>tomato</w:t>
      </w:r>
      <w:r>
        <w:rPr>
          <w:spacing w:val="29"/>
          <w:w w:val="115"/>
        </w:rPr>
        <w:t xml:space="preserve"> </w:t>
      </w:r>
      <w:r>
        <w:rPr>
          <w:w w:val="115"/>
        </w:rPr>
        <w:t>juice</w:t>
      </w:r>
      <w:r>
        <w:rPr>
          <w:spacing w:val="30"/>
          <w:w w:val="115"/>
        </w:rPr>
        <w:t xml:space="preserve"> </w:t>
      </w:r>
      <w:r>
        <w:rPr>
          <w:w w:val="115"/>
        </w:rPr>
        <w:t>from</w:t>
      </w:r>
      <w:r>
        <w:rPr>
          <w:w w:val="116"/>
        </w:rPr>
        <w:t xml:space="preserve"> </w:t>
      </w:r>
      <w:r>
        <w:rPr>
          <w:w w:val="115"/>
        </w:rPr>
        <w:t>concentrate.</w:t>
      </w:r>
    </w:p>
    <w:p w:rsidR="00947FDB" w:rsidRDefault="00ED5524">
      <w:pPr>
        <w:pStyle w:val="BodyText"/>
        <w:spacing w:line="180" w:lineRule="exact"/>
        <w:ind w:right="1"/>
        <w:jc w:val="both"/>
      </w:pPr>
      <w:r>
        <w:rPr>
          <w:w w:val="115"/>
        </w:rPr>
        <w:t>(ii)</w:t>
      </w:r>
      <w:r>
        <w:rPr>
          <w:spacing w:val="39"/>
          <w:w w:val="115"/>
        </w:rPr>
        <w:t xml:space="preserve"> </w:t>
      </w:r>
      <w:r>
        <w:rPr>
          <w:rFonts w:ascii="Times New Roman"/>
          <w:i/>
          <w:w w:val="115"/>
        </w:rPr>
        <w:t>Label</w:t>
      </w:r>
      <w:r>
        <w:rPr>
          <w:rFonts w:ascii="Times New Roman"/>
          <w:i/>
          <w:spacing w:val="44"/>
          <w:w w:val="115"/>
        </w:rPr>
        <w:t xml:space="preserve"> </w:t>
      </w:r>
      <w:r>
        <w:rPr>
          <w:rFonts w:ascii="Times New Roman"/>
          <w:i/>
          <w:w w:val="115"/>
        </w:rPr>
        <w:t>declaration.</w:t>
      </w:r>
      <w:r>
        <w:rPr>
          <w:rFonts w:ascii="Times New Roman"/>
          <w:i/>
          <w:spacing w:val="44"/>
          <w:w w:val="115"/>
        </w:rPr>
        <w:t xml:space="preserve"> </w:t>
      </w:r>
      <w:r>
        <w:rPr>
          <w:w w:val="115"/>
        </w:rPr>
        <w:t>Each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gredients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used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food</w:t>
      </w:r>
      <w:r>
        <w:rPr>
          <w:spacing w:val="19"/>
          <w:w w:val="115"/>
        </w:rPr>
        <w:t xml:space="preserve"> </w:t>
      </w:r>
      <w:r>
        <w:rPr>
          <w:w w:val="115"/>
        </w:rPr>
        <w:t>shall</w:t>
      </w:r>
      <w:r>
        <w:rPr>
          <w:spacing w:val="18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proofErr w:type="spellStart"/>
      <w:r>
        <w:rPr>
          <w:w w:val="115"/>
        </w:rPr>
        <w:t>clared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on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label</w:t>
      </w:r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7"/>
          <w:w w:val="115"/>
        </w:rPr>
        <w:t xml:space="preserve"> </w:t>
      </w:r>
      <w:r>
        <w:rPr>
          <w:w w:val="115"/>
        </w:rPr>
        <w:t>required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the applicable</w:t>
      </w:r>
      <w:r>
        <w:rPr>
          <w:spacing w:val="-7"/>
          <w:w w:val="115"/>
        </w:rPr>
        <w:t xml:space="preserve"> </w:t>
      </w:r>
      <w:r>
        <w:rPr>
          <w:w w:val="115"/>
        </w:rPr>
        <w:t>sections</w:t>
      </w:r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r>
        <w:rPr>
          <w:w w:val="115"/>
        </w:rPr>
        <w:t>parts</w:t>
      </w:r>
      <w:r>
        <w:rPr>
          <w:spacing w:val="-6"/>
          <w:w w:val="115"/>
        </w:rPr>
        <w:t xml:space="preserve"> </w:t>
      </w:r>
      <w:r>
        <w:rPr>
          <w:w w:val="115"/>
        </w:rPr>
        <w:t>101</w:t>
      </w:r>
      <w:r>
        <w:rPr>
          <w:spacing w:val="-6"/>
          <w:w w:val="115"/>
        </w:rPr>
        <w:t xml:space="preserve"> </w:t>
      </w:r>
      <w:r>
        <w:rPr>
          <w:w w:val="115"/>
        </w:rPr>
        <w:t>and</w:t>
      </w:r>
      <w:r>
        <w:rPr>
          <w:spacing w:val="-6"/>
          <w:w w:val="115"/>
        </w:rPr>
        <w:t xml:space="preserve"> </w:t>
      </w:r>
      <w:r>
        <w:rPr>
          <w:w w:val="115"/>
        </w:rPr>
        <w:t>130</w:t>
      </w:r>
      <w:r>
        <w:rPr>
          <w:w w:val="89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chapter.</w:t>
      </w:r>
    </w:p>
    <w:p w:rsidR="00947FDB" w:rsidRDefault="00ED5524">
      <w:pPr>
        <w:pStyle w:val="BodyText"/>
        <w:spacing w:line="180" w:lineRule="exact"/>
        <w:jc w:val="both"/>
      </w:pPr>
      <w:r>
        <w:rPr>
          <w:w w:val="115"/>
        </w:rPr>
        <w:t>(b)</w:t>
      </w:r>
      <w:r>
        <w:rPr>
          <w:spacing w:val="24"/>
          <w:w w:val="115"/>
        </w:rPr>
        <w:t xml:space="preserve"> </w:t>
      </w:r>
      <w:r>
        <w:rPr>
          <w:rFonts w:ascii="Times New Roman"/>
          <w:i/>
          <w:w w:val="115"/>
        </w:rPr>
        <w:t>Quality.</w:t>
      </w:r>
      <w:r>
        <w:rPr>
          <w:rFonts w:ascii="Times New Roman"/>
          <w:i/>
          <w:spacing w:val="30"/>
          <w:w w:val="115"/>
        </w:rPr>
        <w:t xml:space="preserve"> </w:t>
      </w:r>
      <w:r>
        <w:rPr>
          <w:w w:val="115"/>
        </w:rPr>
        <w:t>(1)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standard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qual-</w:t>
      </w:r>
      <w:r>
        <w:rPr>
          <w:w w:val="113"/>
        </w:rPr>
        <w:t xml:space="preserve"> </w:t>
      </w:r>
      <w:proofErr w:type="spellStart"/>
      <w:r>
        <w:rPr>
          <w:w w:val="115"/>
        </w:rPr>
        <w:t>ity</w:t>
      </w:r>
      <w:proofErr w:type="spellEnd"/>
      <w:r>
        <w:rPr>
          <w:spacing w:val="11"/>
          <w:w w:val="115"/>
        </w:rPr>
        <w:t xml:space="preserve"> </w:t>
      </w:r>
      <w:r>
        <w:rPr>
          <w:w w:val="115"/>
        </w:rPr>
        <w:t>for</w:t>
      </w:r>
      <w:r>
        <w:rPr>
          <w:spacing w:val="12"/>
          <w:w w:val="115"/>
        </w:rPr>
        <w:t xml:space="preserve"> </w:t>
      </w:r>
      <w:r>
        <w:rPr>
          <w:w w:val="115"/>
        </w:rPr>
        <w:t>tomato</w:t>
      </w:r>
      <w:r>
        <w:rPr>
          <w:spacing w:val="11"/>
          <w:w w:val="115"/>
        </w:rPr>
        <w:t xml:space="preserve"> </w:t>
      </w:r>
      <w:r>
        <w:rPr>
          <w:w w:val="115"/>
        </w:rPr>
        <w:t>juice</w:t>
      </w:r>
      <w:r>
        <w:rPr>
          <w:spacing w:val="12"/>
          <w:w w:val="115"/>
        </w:rPr>
        <w:t xml:space="preserve"> </w:t>
      </w:r>
      <w:r>
        <w:rPr>
          <w:w w:val="115"/>
        </w:rPr>
        <w:t>is</w:t>
      </w:r>
      <w:r>
        <w:rPr>
          <w:spacing w:val="12"/>
          <w:w w:val="115"/>
        </w:rPr>
        <w:t xml:space="preserve"> </w:t>
      </w:r>
      <w:r>
        <w:rPr>
          <w:w w:val="115"/>
        </w:rPr>
        <w:t>as</w:t>
      </w:r>
      <w:r>
        <w:rPr>
          <w:spacing w:val="11"/>
          <w:w w:val="115"/>
        </w:rPr>
        <w:t xml:space="preserve"> </w:t>
      </w:r>
      <w:r>
        <w:rPr>
          <w:w w:val="115"/>
        </w:rPr>
        <w:t>follows:</w:t>
      </w:r>
    </w:p>
    <w:p w:rsidR="00947FDB" w:rsidRDefault="00ED5524">
      <w:pPr>
        <w:pStyle w:val="BodyText"/>
        <w:numPr>
          <w:ilvl w:val="0"/>
          <w:numId w:val="5"/>
        </w:numPr>
        <w:tabs>
          <w:tab w:val="left" w:pos="1345"/>
        </w:tabs>
        <w:spacing w:line="180" w:lineRule="exact"/>
        <w:ind w:firstLine="160"/>
        <w:jc w:val="both"/>
      </w:pPr>
      <w:r>
        <w:rPr>
          <w:w w:val="110"/>
        </w:rPr>
        <w:t>The</w:t>
      </w:r>
      <w:r>
        <w:rPr>
          <w:spacing w:val="40"/>
          <w:w w:val="110"/>
        </w:rPr>
        <w:t xml:space="preserve"> </w:t>
      </w:r>
      <w:r>
        <w:rPr>
          <w:w w:val="110"/>
        </w:rPr>
        <w:t>strength</w:t>
      </w:r>
      <w:r>
        <w:rPr>
          <w:spacing w:val="40"/>
          <w:w w:val="110"/>
        </w:rPr>
        <w:t xml:space="preserve"> </w:t>
      </w:r>
      <w:r>
        <w:rPr>
          <w:w w:val="110"/>
        </w:rPr>
        <w:t>and</w:t>
      </w:r>
      <w:r>
        <w:rPr>
          <w:spacing w:val="40"/>
          <w:w w:val="110"/>
        </w:rPr>
        <w:t xml:space="preserve"> </w:t>
      </w:r>
      <w:r>
        <w:rPr>
          <w:w w:val="110"/>
        </w:rPr>
        <w:t>redness</w:t>
      </w:r>
      <w:r>
        <w:rPr>
          <w:spacing w:val="41"/>
          <w:w w:val="110"/>
        </w:rPr>
        <w:t xml:space="preserve"> </w:t>
      </w:r>
      <w:r>
        <w:rPr>
          <w:w w:val="110"/>
        </w:rPr>
        <w:t>of</w:t>
      </w:r>
      <w:r>
        <w:rPr>
          <w:spacing w:val="40"/>
          <w:w w:val="110"/>
        </w:rPr>
        <w:t xml:space="preserve"> </w:t>
      </w:r>
      <w:r>
        <w:rPr>
          <w:w w:val="110"/>
        </w:rPr>
        <w:t>color</w:t>
      </w:r>
      <w:r>
        <w:rPr>
          <w:w w:val="122"/>
        </w:rPr>
        <w:t xml:space="preserve"> </w:t>
      </w:r>
      <w:r>
        <w:rPr>
          <w:w w:val="110"/>
        </w:rPr>
        <w:t>is</w:t>
      </w:r>
      <w:r>
        <w:rPr>
          <w:spacing w:val="36"/>
          <w:w w:val="110"/>
        </w:rPr>
        <w:t xml:space="preserve"> </w:t>
      </w:r>
      <w:r>
        <w:rPr>
          <w:w w:val="110"/>
        </w:rPr>
        <w:t>not</w:t>
      </w:r>
      <w:r>
        <w:rPr>
          <w:spacing w:val="36"/>
          <w:w w:val="110"/>
        </w:rPr>
        <w:t xml:space="preserve"> </w:t>
      </w:r>
      <w:r>
        <w:rPr>
          <w:w w:val="110"/>
        </w:rPr>
        <w:t>less</w:t>
      </w:r>
      <w:r>
        <w:rPr>
          <w:spacing w:val="36"/>
          <w:w w:val="110"/>
        </w:rPr>
        <w:t xml:space="preserve"> </w:t>
      </w:r>
      <w:r>
        <w:rPr>
          <w:w w:val="110"/>
        </w:rPr>
        <w:t>than</w:t>
      </w:r>
      <w:r>
        <w:rPr>
          <w:spacing w:val="36"/>
          <w:w w:val="110"/>
        </w:rPr>
        <w:t xml:space="preserve"> </w:t>
      </w:r>
      <w:r>
        <w:rPr>
          <w:w w:val="110"/>
        </w:rPr>
        <w:t>the</w:t>
      </w:r>
      <w:r>
        <w:rPr>
          <w:spacing w:val="36"/>
          <w:w w:val="110"/>
        </w:rPr>
        <w:t xml:space="preserve"> </w:t>
      </w:r>
      <w:r>
        <w:rPr>
          <w:w w:val="110"/>
        </w:rPr>
        <w:t>composite</w:t>
      </w:r>
      <w:r>
        <w:rPr>
          <w:spacing w:val="37"/>
          <w:w w:val="110"/>
        </w:rPr>
        <w:t xml:space="preserve"> </w:t>
      </w:r>
      <w:r>
        <w:rPr>
          <w:w w:val="110"/>
        </w:rPr>
        <w:t>color</w:t>
      </w:r>
      <w:r>
        <w:rPr>
          <w:w w:val="122"/>
        </w:rPr>
        <w:t xml:space="preserve"> </w:t>
      </w:r>
      <w:r>
        <w:rPr>
          <w:w w:val="110"/>
        </w:rPr>
        <w:t>produced</w:t>
      </w:r>
      <w:r>
        <w:rPr>
          <w:spacing w:val="28"/>
          <w:w w:val="110"/>
        </w:rPr>
        <w:t xml:space="preserve"> </w:t>
      </w:r>
      <w:r>
        <w:rPr>
          <w:w w:val="110"/>
        </w:rPr>
        <w:t>by</w:t>
      </w:r>
      <w:r>
        <w:rPr>
          <w:spacing w:val="29"/>
          <w:w w:val="110"/>
        </w:rPr>
        <w:t xml:space="preserve"> </w:t>
      </w:r>
      <w:r>
        <w:rPr>
          <w:w w:val="110"/>
        </w:rPr>
        <w:t>spinning</w:t>
      </w:r>
      <w:r>
        <w:rPr>
          <w:spacing w:val="28"/>
          <w:w w:val="110"/>
        </w:rPr>
        <w:t xml:space="preserve"> </w:t>
      </w:r>
      <w:r>
        <w:rPr>
          <w:w w:val="110"/>
        </w:rPr>
        <w:t>the</w:t>
      </w:r>
      <w:r>
        <w:rPr>
          <w:spacing w:val="29"/>
          <w:w w:val="110"/>
        </w:rPr>
        <w:t xml:space="preserve"> </w:t>
      </w:r>
      <w:r>
        <w:rPr>
          <w:w w:val="110"/>
        </w:rPr>
        <w:t>Munsell</w:t>
      </w:r>
      <w:r>
        <w:rPr>
          <w:spacing w:val="28"/>
          <w:w w:val="110"/>
        </w:rPr>
        <w:t xml:space="preserve"> </w:t>
      </w:r>
      <w:r>
        <w:rPr>
          <w:w w:val="110"/>
        </w:rPr>
        <w:t>color</w:t>
      </w:r>
      <w:r>
        <w:rPr>
          <w:w w:val="122"/>
        </w:rPr>
        <w:t xml:space="preserve"> </w:t>
      </w:r>
      <w:r>
        <w:rPr>
          <w:w w:val="110"/>
        </w:rPr>
        <w:t>discs</w:t>
      </w:r>
      <w:r>
        <w:rPr>
          <w:spacing w:val="8"/>
          <w:w w:val="110"/>
        </w:rPr>
        <w:t xml:space="preserve"> </w:t>
      </w:r>
      <w:r>
        <w:rPr>
          <w:w w:val="110"/>
        </w:rPr>
        <w:t>in</w:t>
      </w:r>
      <w:r>
        <w:rPr>
          <w:spacing w:val="8"/>
          <w:w w:val="110"/>
        </w:rPr>
        <w:t xml:space="preserve"> </w:t>
      </w:r>
      <w:r>
        <w:rPr>
          <w:w w:val="110"/>
        </w:rPr>
        <w:t>the</w:t>
      </w:r>
      <w:r>
        <w:rPr>
          <w:spacing w:val="8"/>
          <w:w w:val="110"/>
        </w:rPr>
        <w:t xml:space="preserve"> </w:t>
      </w:r>
      <w:r>
        <w:rPr>
          <w:w w:val="110"/>
        </w:rPr>
        <w:t>following</w:t>
      </w:r>
      <w:r>
        <w:rPr>
          <w:spacing w:val="9"/>
          <w:w w:val="110"/>
        </w:rPr>
        <w:t xml:space="preserve"> </w:t>
      </w:r>
      <w:r>
        <w:rPr>
          <w:w w:val="110"/>
        </w:rPr>
        <w:t>combination:</w:t>
      </w:r>
      <w:r>
        <w:rPr>
          <w:spacing w:val="8"/>
          <w:w w:val="110"/>
        </w:rPr>
        <w:t xml:space="preserve"> </w:t>
      </w:r>
      <w:r>
        <w:rPr>
          <w:w w:val="110"/>
        </w:rPr>
        <w:t>53</w:t>
      </w:r>
      <w:r>
        <w:rPr>
          <w:w w:val="89"/>
        </w:rPr>
        <w:t xml:space="preserve"> </w:t>
      </w:r>
      <w:r>
        <w:rPr>
          <w:w w:val="110"/>
        </w:rPr>
        <w:t>percent</w:t>
      </w:r>
      <w:r>
        <w:rPr>
          <w:spacing w:val="14"/>
          <w:w w:val="110"/>
        </w:rPr>
        <w:t xml:space="preserve"> </w:t>
      </w:r>
      <w:r>
        <w:rPr>
          <w:w w:val="110"/>
        </w:rPr>
        <w:t>of</w:t>
      </w:r>
      <w:r>
        <w:rPr>
          <w:spacing w:val="14"/>
          <w:w w:val="110"/>
        </w:rPr>
        <w:t xml:space="preserve"> </w:t>
      </w:r>
      <w:r>
        <w:rPr>
          <w:w w:val="110"/>
        </w:rPr>
        <w:t>the</w:t>
      </w:r>
      <w:r>
        <w:rPr>
          <w:spacing w:val="15"/>
          <w:w w:val="110"/>
        </w:rPr>
        <w:t xml:space="preserve"> </w:t>
      </w:r>
      <w:r>
        <w:rPr>
          <w:w w:val="110"/>
        </w:rPr>
        <w:t>area</w:t>
      </w:r>
      <w:r>
        <w:rPr>
          <w:spacing w:val="14"/>
          <w:w w:val="110"/>
        </w:rPr>
        <w:t xml:space="preserve"> </w:t>
      </w:r>
      <w:r>
        <w:rPr>
          <w:w w:val="110"/>
        </w:rPr>
        <w:t>of</w:t>
      </w:r>
      <w:r>
        <w:rPr>
          <w:spacing w:val="15"/>
          <w:w w:val="110"/>
        </w:rPr>
        <w:t xml:space="preserve"> </w:t>
      </w:r>
      <w:r>
        <w:rPr>
          <w:w w:val="110"/>
        </w:rPr>
        <w:t>Disc</w:t>
      </w:r>
      <w:r>
        <w:rPr>
          <w:spacing w:val="14"/>
          <w:w w:val="110"/>
        </w:rPr>
        <w:t xml:space="preserve"> </w:t>
      </w:r>
      <w:r>
        <w:rPr>
          <w:w w:val="110"/>
        </w:rPr>
        <w:t>1;</w:t>
      </w:r>
      <w:r>
        <w:rPr>
          <w:spacing w:val="15"/>
          <w:w w:val="110"/>
        </w:rPr>
        <w:t xml:space="preserve"> </w:t>
      </w:r>
      <w:r>
        <w:rPr>
          <w:w w:val="110"/>
        </w:rPr>
        <w:t>28</w:t>
      </w:r>
      <w:r>
        <w:rPr>
          <w:spacing w:val="14"/>
          <w:w w:val="110"/>
        </w:rPr>
        <w:t xml:space="preserve"> </w:t>
      </w:r>
      <w:r>
        <w:rPr>
          <w:w w:val="110"/>
        </w:rPr>
        <w:t>percent</w:t>
      </w:r>
      <w:r>
        <w:rPr>
          <w:w w:val="114"/>
        </w:rPr>
        <w:t xml:space="preserve"> </w:t>
      </w:r>
      <w:r>
        <w:rPr>
          <w:w w:val="110"/>
        </w:rPr>
        <w:t>of</w:t>
      </w:r>
      <w:r>
        <w:rPr>
          <w:spacing w:val="24"/>
          <w:w w:val="110"/>
        </w:rPr>
        <w:t xml:space="preserve"> </w:t>
      </w:r>
      <w:r>
        <w:rPr>
          <w:w w:val="110"/>
        </w:rPr>
        <w:t>the</w:t>
      </w:r>
      <w:r>
        <w:rPr>
          <w:spacing w:val="25"/>
          <w:w w:val="110"/>
        </w:rPr>
        <w:t xml:space="preserve"> </w:t>
      </w:r>
      <w:r>
        <w:rPr>
          <w:w w:val="110"/>
        </w:rPr>
        <w:t>area</w:t>
      </w:r>
      <w:r>
        <w:rPr>
          <w:spacing w:val="25"/>
          <w:w w:val="110"/>
        </w:rPr>
        <w:t xml:space="preserve"> </w:t>
      </w:r>
      <w:r>
        <w:rPr>
          <w:w w:val="110"/>
        </w:rPr>
        <w:t>of</w:t>
      </w:r>
      <w:r>
        <w:rPr>
          <w:spacing w:val="25"/>
          <w:w w:val="110"/>
        </w:rPr>
        <w:t xml:space="preserve"> </w:t>
      </w:r>
      <w:r>
        <w:rPr>
          <w:w w:val="110"/>
        </w:rPr>
        <w:t>Disc</w:t>
      </w:r>
      <w:r>
        <w:rPr>
          <w:spacing w:val="25"/>
          <w:w w:val="110"/>
        </w:rPr>
        <w:t xml:space="preserve"> </w:t>
      </w:r>
      <w:r>
        <w:rPr>
          <w:w w:val="110"/>
        </w:rPr>
        <w:t>2;</w:t>
      </w:r>
      <w:r>
        <w:rPr>
          <w:spacing w:val="25"/>
          <w:w w:val="110"/>
        </w:rPr>
        <w:t xml:space="preserve"> </w:t>
      </w:r>
      <w:r>
        <w:rPr>
          <w:w w:val="110"/>
        </w:rPr>
        <w:t>and</w:t>
      </w:r>
      <w:r>
        <w:rPr>
          <w:spacing w:val="25"/>
          <w:w w:val="110"/>
        </w:rPr>
        <w:t xml:space="preserve"> </w:t>
      </w:r>
      <w:r>
        <w:rPr>
          <w:w w:val="110"/>
        </w:rPr>
        <w:t>19</w:t>
      </w:r>
      <w:r>
        <w:rPr>
          <w:spacing w:val="25"/>
          <w:w w:val="110"/>
        </w:rPr>
        <w:t xml:space="preserve"> </w:t>
      </w:r>
      <w:r>
        <w:rPr>
          <w:w w:val="110"/>
        </w:rPr>
        <w:t>percent</w:t>
      </w:r>
      <w:r>
        <w:rPr>
          <w:spacing w:val="25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the</w:t>
      </w:r>
      <w:r>
        <w:rPr>
          <w:spacing w:val="40"/>
          <w:w w:val="110"/>
        </w:rPr>
        <w:t xml:space="preserve"> </w:t>
      </w:r>
      <w:r>
        <w:rPr>
          <w:w w:val="110"/>
        </w:rPr>
        <w:t>area</w:t>
      </w:r>
      <w:r>
        <w:rPr>
          <w:spacing w:val="40"/>
          <w:w w:val="110"/>
        </w:rPr>
        <w:t xml:space="preserve"> </w:t>
      </w:r>
      <w:r>
        <w:rPr>
          <w:w w:val="110"/>
        </w:rPr>
        <w:t>of</w:t>
      </w:r>
      <w:r>
        <w:rPr>
          <w:spacing w:val="41"/>
          <w:w w:val="110"/>
        </w:rPr>
        <w:t xml:space="preserve"> </w:t>
      </w:r>
      <w:r>
        <w:rPr>
          <w:w w:val="110"/>
        </w:rPr>
        <w:t>either</w:t>
      </w:r>
      <w:r>
        <w:rPr>
          <w:spacing w:val="40"/>
          <w:w w:val="110"/>
        </w:rPr>
        <w:t xml:space="preserve"> </w:t>
      </w:r>
      <w:r>
        <w:rPr>
          <w:w w:val="110"/>
        </w:rPr>
        <w:t>Disc</w:t>
      </w:r>
      <w:r>
        <w:rPr>
          <w:spacing w:val="41"/>
          <w:w w:val="110"/>
        </w:rPr>
        <w:t xml:space="preserve"> </w:t>
      </w:r>
      <w:r>
        <w:rPr>
          <w:w w:val="110"/>
        </w:rPr>
        <w:t>3</w:t>
      </w:r>
      <w:r>
        <w:rPr>
          <w:spacing w:val="40"/>
          <w:w w:val="110"/>
        </w:rPr>
        <w:t xml:space="preserve"> </w:t>
      </w:r>
      <w:r>
        <w:rPr>
          <w:w w:val="110"/>
        </w:rPr>
        <w:t>or</w:t>
      </w:r>
      <w:r>
        <w:rPr>
          <w:spacing w:val="41"/>
          <w:w w:val="110"/>
        </w:rPr>
        <w:t xml:space="preserve"> </w:t>
      </w:r>
      <w:r>
        <w:rPr>
          <w:w w:val="110"/>
        </w:rPr>
        <w:t>Disc</w:t>
      </w:r>
      <w:r>
        <w:rPr>
          <w:spacing w:val="40"/>
          <w:w w:val="110"/>
        </w:rPr>
        <w:t xml:space="preserve"> </w:t>
      </w:r>
      <w:r>
        <w:rPr>
          <w:w w:val="110"/>
        </w:rPr>
        <w:t>4;</w:t>
      </w:r>
      <w:r>
        <w:rPr>
          <w:spacing w:val="41"/>
          <w:w w:val="110"/>
        </w:rPr>
        <w:t xml:space="preserve"> </w:t>
      </w:r>
      <w:r>
        <w:rPr>
          <w:w w:val="110"/>
        </w:rPr>
        <w:t>or</w:t>
      </w:r>
      <w:r>
        <w:rPr>
          <w:w w:val="118"/>
        </w:rPr>
        <w:t xml:space="preserve"> </w:t>
      </w:r>
      <w:r>
        <w:rPr>
          <w:w w:val="110"/>
        </w:rPr>
        <w:t>9</w:t>
      </w:r>
      <w:r>
        <w:rPr>
          <w:w w:val="110"/>
          <w:position w:val="4"/>
          <w:sz w:val="9"/>
          <w:szCs w:val="9"/>
        </w:rPr>
        <w:t>1</w:t>
      </w:r>
      <w:r>
        <w:rPr>
          <w:w w:val="110"/>
        </w:rPr>
        <w:t>⁄</w:t>
      </w:r>
      <w:r>
        <w:rPr>
          <w:w w:val="110"/>
          <w:sz w:val="9"/>
          <w:szCs w:val="9"/>
        </w:rPr>
        <w:t>2</w:t>
      </w:r>
      <w:r>
        <w:rPr>
          <w:spacing w:val="8"/>
          <w:w w:val="110"/>
          <w:sz w:val="9"/>
          <w:szCs w:val="9"/>
        </w:rPr>
        <w:t xml:space="preserve"> </w:t>
      </w:r>
      <w:r>
        <w:rPr>
          <w:w w:val="110"/>
        </w:rPr>
        <w:t>percent</w:t>
      </w:r>
      <w:r>
        <w:rPr>
          <w:spacing w:val="16"/>
          <w:w w:val="110"/>
        </w:rPr>
        <w:t xml:space="preserve"> </w:t>
      </w:r>
      <w:r>
        <w:rPr>
          <w:w w:val="110"/>
        </w:rPr>
        <w:t>of</w:t>
      </w:r>
      <w:r>
        <w:rPr>
          <w:spacing w:val="15"/>
          <w:w w:val="110"/>
        </w:rPr>
        <w:t xml:space="preserve"> </w:t>
      </w:r>
      <w:r>
        <w:rPr>
          <w:w w:val="110"/>
        </w:rPr>
        <w:t>the</w:t>
      </w:r>
      <w:r>
        <w:rPr>
          <w:spacing w:val="15"/>
          <w:w w:val="110"/>
        </w:rPr>
        <w:t xml:space="preserve"> </w:t>
      </w:r>
      <w:r>
        <w:rPr>
          <w:w w:val="110"/>
        </w:rPr>
        <w:t>area</w:t>
      </w:r>
      <w:r>
        <w:rPr>
          <w:spacing w:val="15"/>
          <w:w w:val="110"/>
        </w:rPr>
        <w:t xml:space="preserve"> </w:t>
      </w:r>
      <w:r>
        <w:rPr>
          <w:w w:val="110"/>
        </w:rPr>
        <w:t>of</w:t>
      </w:r>
      <w:r>
        <w:rPr>
          <w:spacing w:val="16"/>
          <w:w w:val="110"/>
        </w:rPr>
        <w:t xml:space="preserve"> </w:t>
      </w:r>
      <w:r>
        <w:rPr>
          <w:w w:val="110"/>
        </w:rPr>
        <w:t>Disc</w:t>
      </w:r>
      <w:r>
        <w:rPr>
          <w:spacing w:val="15"/>
          <w:w w:val="110"/>
        </w:rPr>
        <w:t xml:space="preserve"> </w:t>
      </w:r>
      <w:r>
        <w:rPr>
          <w:w w:val="110"/>
        </w:rPr>
        <w:t>3</w:t>
      </w:r>
      <w:r>
        <w:rPr>
          <w:spacing w:val="15"/>
          <w:w w:val="110"/>
        </w:rPr>
        <w:t xml:space="preserve"> </w:t>
      </w:r>
      <w:r>
        <w:rPr>
          <w:w w:val="110"/>
        </w:rPr>
        <w:t>and</w:t>
      </w:r>
      <w:r>
        <w:rPr>
          <w:spacing w:val="16"/>
          <w:w w:val="110"/>
        </w:rPr>
        <w:t xml:space="preserve"> </w:t>
      </w:r>
      <w:r>
        <w:rPr>
          <w:spacing w:val="-2"/>
          <w:w w:val="110"/>
        </w:rPr>
        <w:t>9</w:t>
      </w:r>
      <w:r>
        <w:rPr>
          <w:spacing w:val="-1"/>
          <w:w w:val="110"/>
          <w:position w:val="4"/>
          <w:sz w:val="9"/>
          <w:szCs w:val="9"/>
        </w:rPr>
        <w:t>1</w:t>
      </w:r>
      <w:r>
        <w:rPr>
          <w:spacing w:val="-2"/>
          <w:w w:val="110"/>
        </w:rPr>
        <w:t>⁄</w:t>
      </w:r>
      <w:r>
        <w:rPr>
          <w:spacing w:val="-1"/>
          <w:w w:val="110"/>
          <w:sz w:val="9"/>
          <w:szCs w:val="9"/>
        </w:rPr>
        <w:t>2</w:t>
      </w:r>
      <w:r>
        <w:rPr>
          <w:spacing w:val="23"/>
          <w:w w:val="124"/>
          <w:sz w:val="9"/>
          <w:szCs w:val="9"/>
        </w:rPr>
        <w:t xml:space="preserve"> </w:t>
      </w:r>
      <w:r>
        <w:rPr>
          <w:w w:val="110"/>
        </w:rPr>
        <w:t>percent</w:t>
      </w:r>
      <w:r>
        <w:rPr>
          <w:spacing w:val="19"/>
          <w:w w:val="110"/>
        </w:rPr>
        <w:t xml:space="preserve"> </w:t>
      </w:r>
      <w:r>
        <w:rPr>
          <w:w w:val="110"/>
        </w:rPr>
        <w:t>of</w:t>
      </w:r>
      <w:r>
        <w:rPr>
          <w:spacing w:val="20"/>
          <w:w w:val="110"/>
        </w:rPr>
        <w:t xml:space="preserve"> </w:t>
      </w:r>
      <w:r>
        <w:rPr>
          <w:w w:val="110"/>
        </w:rPr>
        <w:t>the</w:t>
      </w:r>
      <w:r>
        <w:rPr>
          <w:spacing w:val="19"/>
          <w:w w:val="110"/>
        </w:rPr>
        <w:t xml:space="preserve"> </w:t>
      </w:r>
      <w:r>
        <w:rPr>
          <w:w w:val="110"/>
        </w:rPr>
        <w:t>area</w:t>
      </w:r>
      <w:r>
        <w:rPr>
          <w:spacing w:val="20"/>
          <w:w w:val="110"/>
        </w:rPr>
        <w:t xml:space="preserve"> </w:t>
      </w:r>
      <w:r>
        <w:rPr>
          <w:w w:val="110"/>
        </w:rPr>
        <w:t>of</w:t>
      </w:r>
      <w:r>
        <w:rPr>
          <w:spacing w:val="19"/>
          <w:w w:val="110"/>
        </w:rPr>
        <w:t xml:space="preserve"> </w:t>
      </w:r>
      <w:r>
        <w:rPr>
          <w:w w:val="110"/>
        </w:rPr>
        <w:t>Disc</w:t>
      </w:r>
      <w:r>
        <w:rPr>
          <w:spacing w:val="20"/>
          <w:w w:val="110"/>
        </w:rPr>
        <w:t xml:space="preserve"> </w:t>
      </w:r>
      <w:r>
        <w:rPr>
          <w:w w:val="110"/>
        </w:rPr>
        <w:t>4,</w:t>
      </w:r>
      <w:r>
        <w:rPr>
          <w:spacing w:val="19"/>
          <w:w w:val="110"/>
        </w:rPr>
        <w:t xml:space="preserve"> </w:t>
      </w:r>
      <w:r>
        <w:rPr>
          <w:w w:val="110"/>
        </w:rPr>
        <w:t>whichever</w:t>
      </w:r>
      <w:r>
        <w:rPr>
          <w:w w:val="113"/>
        </w:rPr>
        <w:t xml:space="preserve"> </w:t>
      </w:r>
      <w:r>
        <w:rPr>
          <w:w w:val="110"/>
        </w:rPr>
        <w:t>most</w:t>
      </w:r>
      <w:r>
        <w:rPr>
          <w:spacing w:val="31"/>
          <w:w w:val="110"/>
        </w:rPr>
        <w:t xml:space="preserve"> </w:t>
      </w:r>
      <w:r>
        <w:rPr>
          <w:w w:val="110"/>
        </w:rPr>
        <w:t>nearly</w:t>
      </w:r>
      <w:r>
        <w:rPr>
          <w:spacing w:val="31"/>
          <w:w w:val="110"/>
        </w:rPr>
        <w:t xml:space="preserve"> </w:t>
      </w:r>
      <w:r>
        <w:rPr>
          <w:w w:val="110"/>
        </w:rPr>
        <w:t>matches</w:t>
      </w:r>
      <w:r>
        <w:rPr>
          <w:spacing w:val="31"/>
          <w:w w:val="110"/>
        </w:rPr>
        <w:t xml:space="preserve"> </w:t>
      </w:r>
      <w:r>
        <w:rPr>
          <w:w w:val="110"/>
        </w:rPr>
        <w:t>the</w:t>
      </w:r>
      <w:r>
        <w:rPr>
          <w:spacing w:val="31"/>
          <w:w w:val="110"/>
        </w:rPr>
        <w:t xml:space="preserve"> </w:t>
      </w:r>
      <w:r>
        <w:rPr>
          <w:w w:val="110"/>
        </w:rPr>
        <w:t>appearance</w:t>
      </w:r>
      <w:r>
        <w:rPr>
          <w:spacing w:val="31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 xml:space="preserve">the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tomato </w:t>
      </w:r>
      <w:r>
        <w:rPr>
          <w:spacing w:val="1"/>
          <w:w w:val="110"/>
        </w:rPr>
        <w:t xml:space="preserve"> </w:t>
      </w:r>
      <w:r>
        <w:rPr>
          <w:w w:val="110"/>
        </w:rPr>
        <w:t>juice.</w:t>
      </w:r>
    </w:p>
    <w:p w:rsidR="00947FDB" w:rsidRDefault="00ED5524">
      <w:pPr>
        <w:pStyle w:val="BodyText"/>
        <w:numPr>
          <w:ilvl w:val="0"/>
          <w:numId w:val="5"/>
        </w:numPr>
        <w:tabs>
          <w:tab w:val="left" w:pos="1445"/>
        </w:tabs>
        <w:spacing w:line="180" w:lineRule="exact"/>
        <w:ind w:firstLine="160"/>
        <w:jc w:val="both"/>
      </w:pPr>
      <w:r>
        <w:rPr>
          <w:w w:val="110"/>
        </w:rPr>
        <w:t>Not</w:t>
      </w:r>
      <w:r>
        <w:rPr>
          <w:spacing w:val="31"/>
          <w:w w:val="110"/>
        </w:rPr>
        <w:t xml:space="preserve"> </w:t>
      </w:r>
      <w:r>
        <w:rPr>
          <w:w w:val="110"/>
        </w:rPr>
        <w:t>more</w:t>
      </w:r>
      <w:r>
        <w:rPr>
          <w:spacing w:val="32"/>
          <w:w w:val="110"/>
        </w:rPr>
        <w:t xml:space="preserve"> </w:t>
      </w:r>
      <w:r>
        <w:rPr>
          <w:w w:val="110"/>
        </w:rPr>
        <w:t>than</w:t>
      </w:r>
      <w:r>
        <w:rPr>
          <w:spacing w:val="32"/>
          <w:w w:val="110"/>
        </w:rPr>
        <w:t xml:space="preserve"> </w:t>
      </w:r>
      <w:r>
        <w:rPr>
          <w:w w:val="110"/>
        </w:rPr>
        <w:t>two</w:t>
      </w:r>
      <w:r>
        <w:rPr>
          <w:spacing w:val="31"/>
          <w:w w:val="110"/>
        </w:rPr>
        <w:t xml:space="preserve"> </w:t>
      </w:r>
      <w:r>
        <w:rPr>
          <w:w w:val="110"/>
        </w:rPr>
        <w:t>defects</w:t>
      </w:r>
      <w:r>
        <w:rPr>
          <w:spacing w:val="32"/>
          <w:w w:val="110"/>
        </w:rPr>
        <w:t xml:space="preserve"> </w:t>
      </w:r>
      <w:r>
        <w:rPr>
          <w:w w:val="110"/>
        </w:rPr>
        <w:t>for</w:t>
      </w:r>
      <w:r>
        <w:rPr>
          <w:w w:val="118"/>
        </w:rPr>
        <w:t xml:space="preserve"> </w:t>
      </w:r>
      <w:r>
        <w:rPr>
          <w:w w:val="110"/>
        </w:rPr>
        <w:t>peel</w:t>
      </w:r>
      <w:r>
        <w:rPr>
          <w:spacing w:val="41"/>
          <w:w w:val="110"/>
        </w:rPr>
        <w:t xml:space="preserve"> </w:t>
      </w:r>
      <w:r>
        <w:rPr>
          <w:w w:val="110"/>
        </w:rPr>
        <w:t>and</w:t>
      </w:r>
      <w:r>
        <w:rPr>
          <w:spacing w:val="41"/>
          <w:w w:val="110"/>
        </w:rPr>
        <w:t xml:space="preserve"> </w:t>
      </w:r>
      <w:r>
        <w:rPr>
          <w:w w:val="110"/>
        </w:rPr>
        <w:t>blemishes,</w:t>
      </w:r>
      <w:r>
        <w:rPr>
          <w:spacing w:val="41"/>
          <w:w w:val="110"/>
        </w:rPr>
        <w:t xml:space="preserve"> </w:t>
      </w:r>
      <w:r>
        <w:rPr>
          <w:w w:val="110"/>
        </w:rPr>
        <w:t>either</w:t>
      </w:r>
      <w:r>
        <w:rPr>
          <w:spacing w:val="41"/>
          <w:w w:val="110"/>
        </w:rPr>
        <w:t xml:space="preserve"> </w:t>
      </w:r>
      <w:r>
        <w:rPr>
          <w:w w:val="110"/>
        </w:rPr>
        <w:t>singly</w:t>
      </w:r>
      <w:r>
        <w:rPr>
          <w:spacing w:val="41"/>
          <w:w w:val="110"/>
        </w:rPr>
        <w:t xml:space="preserve"> </w:t>
      </w:r>
      <w:r>
        <w:rPr>
          <w:w w:val="110"/>
        </w:rPr>
        <w:t>or</w:t>
      </w:r>
      <w:r>
        <w:rPr>
          <w:spacing w:val="41"/>
          <w:w w:val="110"/>
        </w:rPr>
        <w:t xml:space="preserve"> </w:t>
      </w:r>
      <w:r>
        <w:rPr>
          <w:w w:val="110"/>
        </w:rPr>
        <w:t>in</w:t>
      </w:r>
      <w:r>
        <w:rPr>
          <w:w w:val="114"/>
        </w:rPr>
        <w:t xml:space="preserve"> </w:t>
      </w:r>
      <w:r>
        <w:rPr>
          <w:w w:val="110"/>
        </w:rPr>
        <w:t>combination,</w:t>
      </w:r>
      <w:r>
        <w:rPr>
          <w:spacing w:val="26"/>
          <w:w w:val="110"/>
        </w:rPr>
        <w:t xml:space="preserve"> </w:t>
      </w:r>
      <w:r>
        <w:rPr>
          <w:w w:val="110"/>
        </w:rPr>
        <w:t>in</w:t>
      </w:r>
      <w:r>
        <w:rPr>
          <w:spacing w:val="27"/>
          <w:w w:val="110"/>
        </w:rPr>
        <w:t xml:space="preserve"> </w:t>
      </w:r>
      <w:r>
        <w:rPr>
          <w:w w:val="110"/>
        </w:rPr>
        <w:t>addition</w:t>
      </w:r>
      <w:r>
        <w:rPr>
          <w:spacing w:val="27"/>
          <w:w w:val="110"/>
        </w:rPr>
        <w:t xml:space="preserve"> </w:t>
      </w:r>
      <w:r>
        <w:rPr>
          <w:w w:val="110"/>
        </w:rPr>
        <w:t>to</w:t>
      </w:r>
      <w:r>
        <w:rPr>
          <w:spacing w:val="27"/>
          <w:w w:val="110"/>
        </w:rPr>
        <w:t xml:space="preserve"> </w:t>
      </w:r>
      <w:r>
        <w:rPr>
          <w:w w:val="110"/>
        </w:rPr>
        <w:t>three</w:t>
      </w:r>
      <w:r>
        <w:rPr>
          <w:spacing w:val="27"/>
          <w:w w:val="110"/>
        </w:rPr>
        <w:t xml:space="preserve"> </w:t>
      </w:r>
      <w:r>
        <w:rPr>
          <w:w w:val="110"/>
        </w:rPr>
        <w:t>de-</w:t>
      </w:r>
      <w:r>
        <w:rPr>
          <w:w w:val="111"/>
        </w:rPr>
        <w:t xml:space="preserve"> </w:t>
      </w:r>
      <w:proofErr w:type="spellStart"/>
      <w:r>
        <w:rPr>
          <w:w w:val="110"/>
        </w:rPr>
        <w:t>fects</w:t>
      </w:r>
      <w:proofErr w:type="spellEnd"/>
      <w:r>
        <w:rPr>
          <w:spacing w:val="11"/>
          <w:w w:val="110"/>
        </w:rPr>
        <w:t xml:space="preserve"> </w:t>
      </w:r>
      <w:r>
        <w:rPr>
          <w:w w:val="110"/>
        </w:rPr>
        <w:t>for</w:t>
      </w:r>
      <w:r>
        <w:rPr>
          <w:spacing w:val="11"/>
          <w:w w:val="110"/>
        </w:rPr>
        <w:t xml:space="preserve"> </w:t>
      </w:r>
      <w:r>
        <w:rPr>
          <w:w w:val="110"/>
        </w:rPr>
        <w:t>seeds</w:t>
      </w:r>
      <w:r>
        <w:rPr>
          <w:spacing w:val="11"/>
          <w:w w:val="110"/>
        </w:rPr>
        <w:t xml:space="preserve"> </w:t>
      </w:r>
      <w:r>
        <w:rPr>
          <w:w w:val="110"/>
        </w:rPr>
        <w:t>or</w:t>
      </w:r>
      <w:r>
        <w:rPr>
          <w:spacing w:val="11"/>
          <w:w w:val="110"/>
        </w:rPr>
        <w:t xml:space="preserve"> </w:t>
      </w:r>
      <w:r>
        <w:rPr>
          <w:w w:val="110"/>
        </w:rPr>
        <w:t>pieces</w:t>
      </w:r>
      <w:r>
        <w:rPr>
          <w:spacing w:val="11"/>
          <w:w w:val="110"/>
        </w:rPr>
        <w:t xml:space="preserve"> </w:t>
      </w:r>
      <w:r>
        <w:rPr>
          <w:w w:val="110"/>
        </w:rPr>
        <w:t>of</w:t>
      </w:r>
      <w:r>
        <w:rPr>
          <w:spacing w:val="12"/>
          <w:w w:val="110"/>
        </w:rPr>
        <w:t xml:space="preserve"> </w:t>
      </w:r>
      <w:r>
        <w:rPr>
          <w:w w:val="110"/>
        </w:rPr>
        <w:t>seeds,</w:t>
      </w:r>
      <w:r>
        <w:rPr>
          <w:spacing w:val="11"/>
          <w:w w:val="110"/>
        </w:rPr>
        <w:t xml:space="preserve"> </w:t>
      </w:r>
      <w:r>
        <w:rPr>
          <w:w w:val="110"/>
        </w:rPr>
        <w:t>de-</w:t>
      </w:r>
      <w:r>
        <w:rPr>
          <w:w w:val="111"/>
        </w:rPr>
        <w:t xml:space="preserve"> </w:t>
      </w:r>
      <w:r>
        <w:rPr>
          <w:w w:val="110"/>
        </w:rPr>
        <w:t>fined</w:t>
      </w:r>
      <w:r>
        <w:rPr>
          <w:spacing w:val="14"/>
          <w:w w:val="110"/>
        </w:rPr>
        <w:t xml:space="preserve"> </w:t>
      </w:r>
      <w:r>
        <w:rPr>
          <w:w w:val="110"/>
        </w:rPr>
        <w:t>as</w:t>
      </w:r>
      <w:r>
        <w:rPr>
          <w:spacing w:val="14"/>
          <w:w w:val="110"/>
        </w:rPr>
        <w:t xml:space="preserve"> </w:t>
      </w:r>
      <w:r>
        <w:rPr>
          <w:w w:val="110"/>
        </w:rPr>
        <w:t>follows,</w:t>
      </w:r>
      <w:r>
        <w:rPr>
          <w:spacing w:val="14"/>
          <w:w w:val="110"/>
        </w:rPr>
        <w:t xml:space="preserve"> </w:t>
      </w:r>
      <w:r>
        <w:rPr>
          <w:w w:val="110"/>
        </w:rPr>
        <w:t>per</w:t>
      </w:r>
      <w:r>
        <w:rPr>
          <w:spacing w:val="15"/>
          <w:w w:val="110"/>
        </w:rPr>
        <w:t xml:space="preserve"> </w:t>
      </w:r>
      <w:r>
        <w:rPr>
          <w:w w:val="110"/>
        </w:rPr>
        <w:t>500</w:t>
      </w:r>
      <w:r>
        <w:rPr>
          <w:spacing w:val="14"/>
          <w:w w:val="110"/>
        </w:rPr>
        <w:t xml:space="preserve"> </w:t>
      </w:r>
      <w:r>
        <w:rPr>
          <w:w w:val="110"/>
        </w:rPr>
        <w:t>milliliters</w:t>
      </w:r>
      <w:r>
        <w:rPr>
          <w:spacing w:val="14"/>
          <w:w w:val="110"/>
        </w:rPr>
        <w:t xml:space="preserve"> </w:t>
      </w:r>
      <w:r>
        <w:rPr>
          <w:w w:val="110"/>
        </w:rPr>
        <w:t>(16.9</w:t>
      </w:r>
      <w:r>
        <w:rPr>
          <w:w w:val="97"/>
        </w:rPr>
        <w:t xml:space="preserve"> </w:t>
      </w:r>
      <w:r>
        <w:rPr>
          <w:w w:val="110"/>
        </w:rPr>
        <w:t>fluid</w:t>
      </w:r>
      <w:r>
        <w:rPr>
          <w:spacing w:val="47"/>
          <w:w w:val="110"/>
        </w:rPr>
        <w:t xml:space="preserve"> </w:t>
      </w:r>
      <w:r>
        <w:rPr>
          <w:w w:val="110"/>
        </w:rPr>
        <w:t>ounces):</w:t>
      </w:r>
    </w:p>
    <w:p w:rsidR="00947FDB" w:rsidRDefault="00ED5524">
      <w:pPr>
        <w:pStyle w:val="BodyText"/>
        <w:numPr>
          <w:ilvl w:val="0"/>
          <w:numId w:val="4"/>
        </w:numPr>
        <w:tabs>
          <w:tab w:val="left" w:pos="1450"/>
        </w:tabs>
        <w:spacing w:line="180" w:lineRule="exact"/>
        <w:ind w:firstLine="160"/>
        <w:jc w:val="both"/>
      </w:pPr>
      <w:r>
        <w:rPr>
          <w:w w:val="115"/>
        </w:rPr>
        <w:t>Pieces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peel</w:t>
      </w:r>
      <w:r>
        <w:rPr>
          <w:spacing w:val="35"/>
          <w:w w:val="115"/>
        </w:rPr>
        <w:t xml:space="preserve"> </w:t>
      </w:r>
      <w:r>
        <w:rPr>
          <w:w w:val="115"/>
        </w:rPr>
        <w:t>3.2</w:t>
      </w:r>
      <w:r>
        <w:rPr>
          <w:spacing w:val="35"/>
          <w:w w:val="115"/>
        </w:rPr>
        <w:t xml:space="preserve"> </w:t>
      </w:r>
      <w:r>
        <w:rPr>
          <w:w w:val="115"/>
        </w:rPr>
        <w:t>millimeters</w:t>
      </w:r>
      <w:r>
        <w:rPr>
          <w:w w:val="116"/>
        </w:rPr>
        <w:t xml:space="preserve"> </w:t>
      </w:r>
      <w:r>
        <w:rPr>
          <w:w w:val="115"/>
        </w:rPr>
        <w:t>(0.125</w:t>
      </w:r>
      <w:r>
        <w:rPr>
          <w:spacing w:val="-16"/>
          <w:w w:val="115"/>
        </w:rPr>
        <w:t xml:space="preserve"> </w:t>
      </w:r>
      <w:r>
        <w:rPr>
          <w:w w:val="115"/>
        </w:rPr>
        <w:t>inch)</w:t>
      </w:r>
      <w:r>
        <w:rPr>
          <w:spacing w:val="-16"/>
          <w:w w:val="115"/>
        </w:rPr>
        <w:t xml:space="preserve"> </w:t>
      </w:r>
      <w:r>
        <w:rPr>
          <w:w w:val="115"/>
        </w:rPr>
        <w:t>or</w:t>
      </w:r>
      <w:r>
        <w:rPr>
          <w:spacing w:val="-15"/>
          <w:w w:val="115"/>
        </w:rPr>
        <w:t xml:space="preserve"> </w:t>
      </w:r>
      <w:r>
        <w:rPr>
          <w:w w:val="115"/>
        </w:rPr>
        <w:t>greater</w:t>
      </w:r>
      <w:r>
        <w:rPr>
          <w:spacing w:val="-16"/>
          <w:w w:val="115"/>
        </w:rPr>
        <w:t xml:space="preserve"> </w:t>
      </w:r>
      <w:r>
        <w:rPr>
          <w:w w:val="115"/>
        </w:rPr>
        <w:t>in</w:t>
      </w:r>
      <w:r>
        <w:rPr>
          <w:spacing w:val="-16"/>
          <w:w w:val="115"/>
        </w:rPr>
        <w:t xml:space="preserve"> </w:t>
      </w:r>
      <w:r>
        <w:rPr>
          <w:w w:val="115"/>
        </w:rPr>
        <w:t>length.</w:t>
      </w:r>
    </w:p>
    <w:p w:rsidR="00947FDB" w:rsidRDefault="00ED5524">
      <w:pPr>
        <w:pStyle w:val="BodyText"/>
        <w:numPr>
          <w:ilvl w:val="0"/>
          <w:numId w:val="4"/>
        </w:numPr>
        <w:tabs>
          <w:tab w:val="left" w:pos="1376"/>
        </w:tabs>
        <w:spacing w:line="180" w:lineRule="exact"/>
        <w:ind w:right="1" w:firstLine="160"/>
        <w:jc w:val="both"/>
      </w:pPr>
      <w:r>
        <w:rPr>
          <w:w w:val="115"/>
        </w:rPr>
        <w:t>Blemishes</w:t>
      </w:r>
      <w:r>
        <w:rPr>
          <w:spacing w:val="14"/>
          <w:w w:val="115"/>
        </w:rPr>
        <w:t xml:space="preserve"> </w:t>
      </w:r>
      <w:r>
        <w:rPr>
          <w:w w:val="115"/>
        </w:rPr>
        <w:t>such</w:t>
      </w:r>
      <w:r>
        <w:rPr>
          <w:spacing w:val="15"/>
          <w:w w:val="115"/>
        </w:rPr>
        <w:t xml:space="preserve"> </w:t>
      </w:r>
      <w:r>
        <w:rPr>
          <w:w w:val="115"/>
        </w:rPr>
        <w:t>as</w:t>
      </w:r>
      <w:r>
        <w:rPr>
          <w:spacing w:val="14"/>
          <w:w w:val="115"/>
        </w:rPr>
        <w:t xml:space="preserve"> </w:t>
      </w:r>
      <w:r>
        <w:rPr>
          <w:w w:val="115"/>
        </w:rPr>
        <w:t>dark</w:t>
      </w:r>
      <w:r>
        <w:rPr>
          <w:spacing w:val="15"/>
          <w:w w:val="115"/>
        </w:rPr>
        <w:t xml:space="preserve"> </w:t>
      </w:r>
      <w:r>
        <w:rPr>
          <w:w w:val="115"/>
        </w:rPr>
        <w:t>brown</w:t>
      </w:r>
      <w:r>
        <w:rPr>
          <w:spacing w:val="14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proofErr w:type="gramStart"/>
      <w:r>
        <w:rPr>
          <w:w w:val="115"/>
        </w:rPr>
        <w:t xml:space="preserve">black </w:t>
      </w:r>
      <w:r>
        <w:rPr>
          <w:spacing w:val="13"/>
          <w:w w:val="115"/>
        </w:rPr>
        <w:t xml:space="preserve"> </w:t>
      </w:r>
      <w:r>
        <w:rPr>
          <w:w w:val="115"/>
        </w:rPr>
        <w:t>particles</w:t>
      </w:r>
      <w:proofErr w:type="gramEnd"/>
      <w:r>
        <w:rPr>
          <w:w w:val="115"/>
        </w:rPr>
        <w:t xml:space="preserve"> </w:t>
      </w:r>
      <w:r>
        <w:rPr>
          <w:spacing w:val="14"/>
          <w:w w:val="115"/>
        </w:rPr>
        <w:t xml:space="preserve"> </w:t>
      </w:r>
      <w:r>
        <w:rPr>
          <w:w w:val="115"/>
        </w:rPr>
        <w:t xml:space="preserve">(specks)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greater </w:t>
      </w:r>
      <w:r>
        <w:rPr>
          <w:spacing w:val="14"/>
          <w:w w:val="115"/>
        </w:rPr>
        <w:t xml:space="preserve"> </w:t>
      </w:r>
      <w:r>
        <w:rPr>
          <w:w w:val="115"/>
        </w:rPr>
        <w:t>than</w:t>
      </w:r>
    </w:p>
    <w:p w:rsidR="00947FDB" w:rsidRDefault="00ED5524">
      <w:pPr>
        <w:pStyle w:val="BodyText"/>
        <w:spacing w:line="172" w:lineRule="exact"/>
        <w:ind w:left="919" w:firstLine="0"/>
        <w:jc w:val="both"/>
      </w:pPr>
      <w:r>
        <w:rPr>
          <w:w w:val="110"/>
        </w:rPr>
        <w:t>1.6</w:t>
      </w:r>
      <w:r>
        <w:rPr>
          <w:spacing w:val="1"/>
          <w:w w:val="110"/>
        </w:rPr>
        <w:t xml:space="preserve"> </w:t>
      </w:r>
      <w:r>
        <w:rPr>
          <w:w w:val="110"/>
        </w:rPr>
        <w:t>millimeters</w:t>
      </w:r>
      <w:r>
        <w:rPr>
          <w:spacing w:val="2"/>
          <w:w w:val="110"/>
        </w:rPr>
        <w:t xml:space="preserve"> </w:t>
      </w:r>
      <w:r>
        <w:rPr>
          <w:w w:val="110"/>
        </w:rPr>
        <w:t>(0.0625</w:t>
      </w:r>
      <w:r>
        <w:rPr>
          <w:spacing w:val="1"/>
          <w:w w:val="110"/>
        </w:rPr>
        <w:t xml:space="preserve"> </w:t>
      </w:r>
      <w:r>
        <w:rPr>
          <w:w w:val="110"/>
        </w:rPr>
        <w:t>inch)</w:t>
      </w:r>
      <w:r>
        <w:rPr>
          <w:spacing w:val="2"/>
          <w:w w:val="110"/>
        </w:rPr>
        <w:t xml:space="preserve"> </w:t>
      </w:r>
      <w:r>
        <w:rPr>
          <w:w w:val="110"/>
        </w:rPr>
        <w:t>in</w:t>
      </w:r>
      <w:r>
        <w:rPr>
          <w:spacing w:val="2"/>
          <w:w w:val="110"/>
        </w:rPr>
        <w:t xml:space="preserve"> </w:t>
      </w:r>
      <w:r>
        <w:rPr>
          <w:w w:val="110"/>
        </w:rPr>
        <w:t>length.</w:t>
      </w:r>
    </w:p>
    <w:p w:rsidR="00947FDB" w:rsidRDefault="00ED5524">
      <w:pPr>
        <w:pStyle w:val="BodyText"/>
        <w:numPr>
          <w:ilvl w:val="0"/>
          <w:numId w:val="4"/>
        </w:numPr>
        <w:tabs>
          <w:tab w:val="left" w:pos="1364"/>
        </w:tabs>
        <w:spacing w:before="7" w:line="180" w:lineRule="exact"/>
        <w:ind w:right="1" w:firstLine="160"/>
        <w:jc w:val="both"/>
      </w:pPr>
      <w:r>
        <w:rPr>
          <w:w w:val="110"/>
        </w:rPr>
        <w:t>Seeds</w:t>
      </w:r>
      <w:r>
        <w:rPr>
          <w:spacing w:val="35"/>
          <w:w w:val="110"/>
        </w:rPr>
        <w:t xml:space="preserve"> </w:t>
      </w:r>
      <w:r>
        <w:rPr>
          <w:w w:val="110"/>
        </w:rPr>
        <w:t>or</w:t>
      </w:r>
      <w:r>
        <w:rPr>
          <w:spacing w:val="35"/>
          <w:w w:val="110"/>
        </w:rPr>
        <w:t xml:space="preserve"> </w:t>
      </w:r>
      <w:r>
        <w:rPr>
          <w:w w:val="110"/>
        </w:rPr>
        <w:t>pieces</w:t>
      </w:r>
      <w:r>
        <w:rPr>
          <w:spacing w:val="35"/>
          <w:w w:val="110"/>
        </w:rPr>
        <w:t xml:space="preserve"> </w:t>
      </w:r>
      <w:r>
        <w:rPr>
          <w:w w:val="110"/>
        </w:rPr>
        <w:t>of</w:t>
      </w:r>
      <w:r>
        <w:rPr>
          <w:spacing w:val="36"/>
          <w:w w:val="110"/>
        </w:rPr>
        <w:t xml:space="preserve"> </w:t>
      </w:r>
      <w:r>
        <w:rPr>
          <w:w w:val="110"/>
        </w:rPr>
        <w:t>seeds</w:t>
      </w:r>
      <w:r>
        <w:rPr>
          <w:spacing w:val="35"/>
          <w:w w:val="110"/>
        </w:rPr>
        <w:t xml:space="preserve"> </w:t>
      </w:r>
      <w:r>
        <w:rPr>
          <w:w w:val="110"/>
        </w:rPr>
        <w:t>3.2</w:t>
      </w:r>
      <w:r>
        <w:rPr>
          <w:spacing w:val="35"/>
          <w:w w:val="110"/>
        </w:rPr>
        <w:t xml:space="preserve"> </w:t>
      </w:r>
      <w:r>
        <w:rPr>
          <w:w w:val="110"/>
        </w:rPr>
        <w:t>milli-</w:t>
      </w:r>
      <w:r>
        <w:rPr>
          <w:w w:val="120"/>
        </w:rPr>
        <w:t xml:space="preserve"> </w:t>
      </w:r>
      <w:r>
        <w:rPr>
          <w:w w:val="110"/>
        </w:rPr>
        <w:t>meters</w:t>
      </w:r>
      <w:r>
        <w:rPr>
          <w:spacing w:val="16"/>
          <w:w w:val="110"/>
        </w:rPr>
        <w:t xml:space="preserve"> </w:t>
      </w:r>
      <w:r>
        <w:rPr>
          <w:w w:val="110"/>
        </w:rPr>
        <w:t>(0.125</w:t>
      </w:r>
      <w:r>
        <w:rPr>
          <w:spacing w:val="15"/>
          <w:w w:val="110"/>
        </w:rPr>
        <w:t xml:space="preserve"> </w:t>
      </w:r>
      <w:r>
        <w:rPr>
          <w:w w:val="110"/>
        </w:rPr>
        <w:t>inch)</w:t>
      </w:r>
      <w:r>
        <w:rPr>
          <w:spacing w:val="16"/>
          <w:w w:val="110"/>
        </w:rPr>
        <w:t xml:space="preserve"> </w:t>
      </w:r>
      <w:r>
        <w:rPr>
          <w:w w:val="110"/>
        </w:rPr>
        <w:t>or</w:t>
      </w:r>
      <w:r>
        <w:rPr>
          <w:spacing w:val="16"/>
          <w:w w:val="110"/>
        </w:rPr>
        <w:t xml:space="preserve"> </w:t>
      </w:r>
      <w:r>
        <w:rPr>
          <w:w w:val="110"/>
        </w:rPr>
        <w:t>greater</w:t>
      </w:r>
      <w:r>
        <w:rPr>
          <w:spacing w:val="16"/>
          <w:w w:val="110"/>
        </w:rPr>
        <w:t xml:space="preserve"> </w:t>
      </w:r>
      <w:r>
        <w:rPr>
          <w:w w:val="110"/>
        </w:rPr>
        <w:t>in</w:t>
      </w:r>
      <w:r>
        <w:rPr>
          <w:spacing w:val="16"/>
          <w:w w:val="110"/>
        </w:rPr>
        <w:t xml:space="preserve"> </w:t>
      </w:r>
      <w:r>
        <w:rPr>
          <w:w w:val="110"/>
        </w:rPr>
        <w:t>length.</w:t>
      </w:r>
    </w:p>
    <w:p w:rsidR="00947FDB" w:rsidRDefault="00ED5524">
      <w:pPr>
        <w:pStyle w:val="BodyText"/>
        <w:numPr>
          <w:ilvl w:val="0"/>
          <w:numId w:val="3"/>
        </w:numPr>
        <w:tabs>
          <w:tab w:val="left" w:pos="1565"/>
        </w:tabs>
        <w:spacing w:line="180" w:lineRule="exact"/>
        <w:ind w:right="1" w:firstLine="160"/>
        <w:jc w:val="both"/>
      </w:pPr>
      <w:r>
        <w:rPr>
          <w:rFonts w:ascii="Times New Roman" w:eastAsia="Times New Roman" w:hAnsi="Times New Roman" w:cs="Times New Roman"/>
          <w:i/>
          <w:w w:val="110"/>
        </w:rPr>
        <w:t>Methodology.</w:t>
      </w:r>
      <w:r>
        <w:rPr>
          <w:rFonts w:ascii="Times New Roman" w:eastAsia="Times New Roman" w:hAnsi="Times New Roman" w:cs="Times New Roman"/>
          <w:i/>
          <w:spacing w:val="36"/>
          <w:w w:val="110"/>
        </w:rPr>
        <w:t xml:space="preserve"> </w:t>
      </w:r>
      <w:r>
        <w:rPr>
          <w:w w:val="110"/>
        </w:rPr>
        <w:t>(i)</w:t>
      </w:r>
      <w:r>
        <w:rPr>
          <w:spacing w:val="2"/>
          <w:w w:val="110"/>
        </w:rPr>
        <w:t xml:space="preserve"> </w:t>
      </w:r>
      <w:r>
        <w:rPr>
          <w:w w:val="110"/>
        </w:rPr>
        <w:t>Determine</w:t>
      </w:r>
      <w:r>
        <w:rPr>
          <w:w w:val="113"/>
        </w:rPr>
        <w:t xml:space="preserve"> </w:t>
      </w:r>
      <w:r>
        <w:rPr>
          <w:w w:val="110"/>
        </w:rPr>
        <w:t>strength</w:t>
      </w:r>
      <w:r>
        <w:rPr>
          <w:spacing w:val="40"/>
          <w:w w:val="110"/>
        </w:rPr>
        <w:t xml:space="preserve"> </w:t>
      </w:r>
      <w:r>
        <w:rPr>
          <w:w w:val="110"/>
        </w:rPr>
        <w:t>and</w:t>
      </w:r>
      <w:r>
        <w:rPr>
          <w:spacing w:val="41"/>
          <w:w w:val="110"/>
        </w:rPr>
        <w:t xml:space="preserve"> </w:t>
      </w:r>
      <w:r>
        <w:rPr>
          <w:w w:val="110"/>
        </w:rPr>
        <w:t>redness</w:t>
      </w:r>
      <w:r>
        <w:rPr>
          <w:spacing w:val="40"/>
          <w:w w:val="110"/>
        </w:rPr>
        <w:t xml:space="preserve"> </w:t>
      </w:r>
      <w:r>
        <w:rPr>
          <w:w w:val="110"/>
        </w:rPr>
        <w:t>of</w:t>
      </w:r>
      <w:r>
        <w:rPr>
          <w:spacing w:val="41"/>
          <w:w w:val="110"/>
        </w:rPr>
        <w:t xml:space="preserve"> </w:t>
      </w:r>
      <w:r>
        <w:rPr>
          <w:w w:val="110"/>
        </w:rPr>
        <w:t>color</w:t>
      </w:r>
      <w:r>
        <w:rPr>
          <w:spacing w:val="40"/>
          <w:w w:val="110"/>
        </w:rPr>
        <w:t xml:space="preserve"> </w:t>
      </w:r>
      <w:r>
        <w:rPr>
          <w:w w:val="110"/>
        </w:rPr>
        <w:t>as</w:t>
      </w:r>
      <w:r>
        <w:rPr>
          <w:spacing w:val="41"/>
          <w:w w:val="110"/>
        </w:rPr>
        <w:t xml:space="preserve"> </w:t>
      </w:r>
      <w:proofErr w:type="spellStart"/>
      <w:r>
        <w:rPr>
          <w:w w:val="110"/>
        </w:rPr>
        <w:t>speci</w:t>
      </w:r>
      <w:proofErr w:type="spellEnd"/>
      <w:r>
        <w:rPr>
          <w:w w:val="110"/>
        </w:rPr>
        <w:t>-</w:t>
      </w:r>
      <w:r>
        <w:rPr>
          <w:w w:val="115"/>
        </w:rPr>
        <w:t xml:space="preserve"> </w:t>
      </w:r>
      <w:proofErr w:type="spellStart"/>
      <w:r>
        <w:rPr>
          <w:w w:val="110"/>
        </w:rPr>
        <w:t>fied</w:t>
      </w:r>
      <w:proofErr w:type="spellEnd"/>
      <w:r>
        <w:rPr>
          <w:spacing w:val="-20"/>
          <w:w w:val="110"/>
        </w:rPr>
        <w:t xml:space="preserve"> </w:t>
      </w:r>
      <w:r>
        <w:rPr>
          <w:w w:val="110"/>
        </w:rPr>
        <w:t>in</w:t>
      </w:r>
      <w:r>
        <w:rPr>
          <w:spacing w:val="-20"/>
          <w:w w:val="110"/>
        </w:rPr>
        <w:t xml:space="preserve"> </w:t>
      </w:r>
      <w:r>
        <w:rPr>
          <w:w w:val="110"/>
        </w:rPr>
        <w:t>§</w:t>
      </w:r>
      <w:r>
        <w:rPr>
          <w:spacing w:val="-34"/>
          <w:w w:val="110"/>
        </w:rPr>
        <w:t xml:space="preserve"> </w:t>
      </w:r>
      <w:r>
        <w:rPr>
          <w:w w:val="110"/>
        </w:rPr>
        <w:t>156.3(a).</w:t>
      </w:r>
    </w:p>
    <w:p w:rsidR="00947FDB" w:rsidRDefault="00ED5524">
      <w:pPr>
        <w:spacing w:before="8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947FDB" w:rsidRDefault="00ED5524">
      <w:pPr>
        <w:pStyle w:val="BodyText"/>
        <w:spacing w:line="180" w:lineRule="exact"/>
        <w:ind w:left="197" w:right="916"/>
        <w:jc w:val="both"/>
      </w:pPr>
      <w:r>
        <w:rPr>
          <w:w w:val="110"/>
        </w:rPr>
        <w:t>(ii)</w:t>
      </w:r>
      <w:r>
        <w:rPr>
          <w:spacing w:val="35"/>
          <w:w w:val="110"/>
        </w:rPr>
        <w:t xml:space="preserve"> </w:t>
      </w:r>
      <w:r>
        <w:rPr>
          <w:w w:val="110"/>
        </w:rPr>
        <w:t>Examine</w:t>
      </w:r>
      <w:r>
        <w:rPr>
          <w:spacing w:val="36"/>
          <w:w w:val="110"/>
        </w:rPr>
        <w:t xml:space="preserve"> </w:t>
      </w:r>
      <w:r>
        <w:rPr>
          <w:w w:val="110"/>
        </w:rPr>
        <w:t>a</w:t>
      </w:r>
      <w:r>
        <w:rPr>
          <w:spacing w:val="36"/>
          <w:w w:val="110"/>
        </w:rPr>
        <w:t xml:space="preserve"> </w:t>
      </w:r>
      <w:r>
        <w:rPr>
          <w:w w:val="110"/>
        </w:rPr>
        <w:t>total</w:t>
      </w:r>
      <w:r>
        <w:rPr>
          <w:spacing w:val="36"/>
          <w:w w:val="110"/>
        </w:rPr>
        <w:t xml:space="preserve"> </w:t>
      </w:r>
      <w:r>
        <w:rPr>
          <w:w w:val="110"/>
        </w:rPr>
        <w:t>of</w:t>
      </w:r>
      <w:r>
        <w:rPr>
          <w:spacing w:val="35"/>
          <w:w w:val="110"/>
        </w:rPr>
        <w:t xml:space="preserve"> </w:t>
      </w:r>
      <w:r>
        <w:rPr>
          <w:w w:val="110"/>
        </w:rPr>
        <w:t>500</w:t>
      </w:r>
      <w:r>
        <w:rPr>
          <w:spacing w:val="36"/>
          <w:w w:val="110"/>
        </w:rPr>
        <w:t xml:space="preserve"> </w:t>
      </w:r>
      <w:r>
        <w:rPr>
          <w:w w:val="110"/>
        </w:rPr>
        <w:t>milliliters</w:t>
      </w:r>
      <w:r>
        <w:rPr>
          <w:w w:val="119"/>
        </w:rPr>
        <w:t xml:space="preserve"> </w:t>
      </w:r>
      <w:r>
        <w:rPr>
          <w:w w:val="110"/>
        </w:rPr>
        <w:t>for</w:t>
      </w:r>
      <w:r>
        <w:rPr>
          <w:spacing w:val="11"/>
          <w:w w:val="110"/>
        </w:rPr>
        <w:t xml:space="preserve"> </w:t>
      </w:r>
      <w:r>
        <w:rPr>
          <w:w w:val="110"/>
        </w:rPr>
        <w:t>peel,</w:t>
      </w:r>
      <w:r>
        <w:rPr>
          <w:spacing w:val="11"/>
          <w:w w:val="110"/>
        </w:rPr>
        <w:t xml:space="preserve"> </w:t>
      </w:r>
      <w:r>
        <w:rPr>
          <w:w w:val="110"/>
        </w:rPr>
        <w:t>blemishes,</w:t>
      </w:r>
      <w:r>
        <w:rPr>
          <w:spacing w:val="12"/>
          <w:w w:val="110"/>
        </w:rPr>
        <w:t xml:space="preserve"> </w:t>
      </w:r>
      <w:r>
        <w:rPr>
          <w:w w:val="110"/>
        </w:rPr>
        <w:t>and</w:t>
      </w:r>
      <w:r>
        <w:rPr>
          <w:spacing w:val="11"/>
          <w:w w:val="110"/>
        </w:rPr>
        <w:t xml:space="preserve"> </w:t>
      </w:r>
      <w:r>
        <w:rPr>
          <w:w w:val="110"/>
        </w:rPr>
        <w:t xml:space="preserve">seeds. </w:t>
      </w:r>
      <w:r>
        <w:rPr>
          <w:spacing w:val="12"/>
          <w:w w:val="110"/>
        </w:rPr>
        <w:t xml:space="preserve"> </w:t>
      </w:r>
      <w:r>
        <w:rPr>
          <w:w w:val="110"/>
        </w:rPr>
        <w:t>Divide</w:t>
      </w:r>
      <w:r>
        <w:rPr>
          <w:w w:val="113"/>
        </w:rPr>
        <w:t xml:space="preserve"> </w:t>
      </w:r>
      <w:r>
        <w:rPr>
          <w:w w:val="110"/>
        </w:rPr>
        <w:t>the</w:t>
      </w:r>
      <w:r>
        <w:rPr>
          <w:spacing w:val="42"/>
          <w:w w:val="110"/>
        </w:rPr>
        <w:t xml:space="preserve"> </w:t>
      </w:r>
      <w:r>
        <w:rPr>
          <w:w w:val="110"/>
        </w:rPr>
        <w:t>500-milliliter</w:t>
      </w:r>
      <w:r>
        <w:rPr>
          <w:spacing w:val="42"/>
          <w:w w:val="110"/>
        </w:rPr>
        <w:t xml:space="preserve"> </w:t>
      </w:r>
      <w:r>
        <w:rPr>
          <w:w w:val="110"/>
        </w:rPr>
        <w:t>sample</w:t>
      </w:r>
      <w:r>
        <w:rPr>
          <w:spacing w:val="42"/>
          <w:w w:val="110"/>
        </w:rPr>
        <w:t xml:space="preserve"> </w:t>
      </w:r>
      <w:r>
        <w:rPr>
          <w:w w:val="110"/>
        </w:rPr>
        <w:t>into</w:t>
      </w:r>
      <w:r>
        <w:rPr>
          <w:spacing w:val="42"/>
          <w:w w:val="110"/>
        </w:rPr>
        <w:t xml:space="preserve"> </w:t>
      </w:r>
      <w:r>
        <w:rPr>
          <w:w w:val="110"/>
        </w:rPr>
        <w:t>two</w:t>
      </w:r>
      <w:r>
        <w:rPr>
          <w:spacing w:val="42"/>
          <w:w w:val="110"/>
        </w:rPr>
        <w:t xml:space="preserve"> </w:t>
      </w:r>
      <w:r>
        <w:rPr>
          <w:w w:val="110"/>
        </w:rPr>
        <w:t>250-</w:t>
      </w:r>
      <w:r>
        <w:rPr>
          <w:w w:val="94"/>
        </w:rPr>
        <w:t xml:space="preserve"> </w:t>
      </w:r>
      <w:r>
        <w:rPr>
          <w:w w:val="110"/>
        </w:rPr>
        <w:t>milliliter</w:t>
      </w:r>
      <w:r>
        <w:rPr>
          <w:spacing w:val="32"/>
          <w:w w:val="110"/>
        </w:rPr>
        <w:t xml:space="preserve"> </w:t>
      </w:r>
      <w:r>
        <w:rPr>
          <w:w w:val="110"/>
        </w:rPr>
        <w:t>aliquots</w:t>
      </w:r>
      <w:r>
        <w:rPr>
          <w:spacing w:val="33"/>
          <w:w w:val="110"/>
        </w:rPr>
        <w:t xml:space="preserve"> </w:t>
      </w:r>
      <w:r>
        <w:rPr>
          <w:w w:val="110"/>
        </w:rPr>
        <w:t>and</w:t>
      </w:r>
      <w:r>
        <w:rPr>
          <w:spacing w:val="33"/>
          <w:w w:val="110"/>
        </w:rPr>
        <w:t xml:space="preserve"> </w:t>
      </w:r>
      <w:r>
        <w:rPr>
          <w:w w:val="110"/>
        </w:rPr>
        <w:t>pour</w:t>
      </w:r>
      <w:r>
        <w:rPr>
          <w:spacing w:val="32"/>
          <w:w w:val="110"/>
        </w:rPr>
        <w:t xml:space="preserve"> </w:t>
      </w:r>
      <w:r>
        <w:rPr>
          <w:w w:val="110"/>
        </w:rPr>
        <w:t>each</w:t>
      </w:r>
      <w:r>
        <w:rPr>
          <w:spacing w:val="33"/>
          <w:w w:val="110"/>
        </w:rPr>
        <w:t xml:space="preserve"> </w:t>
      </w:r>
      <w:proofErr w:type="spellStart"/>
      <w:r>
        <w:rPr>
          <w:w w:val="110"/>
        </w:rPr>
        <w:t>ali</w:t>
      </w:r>
      <w:proofErr w:type="spellEnd"/>
      <w:r>
        <w:rPr>
          <w:w w:val="110"/>
        </w:rPr>
        <w:t>-</w:t>
      </w:r>
      <w:r>
        <w:rPr>
          <w:w w:val="118"/>
        </w:rPr>
        <w:t xml:space="preserve"> </w:t>
      </w:r>
      <w:proofErr w:type="spellStart"/>
      <w:r>
        <w:rPr>
          <w:w w:val="110"/>
        </w:rPr>
        <w:t>quot</w:t>
      </w:r>
      <w:proofErr w:type="spellEnd"/>
      <w:r>
        <w:rPr>
          <w:spacing w:val="18"/>
          <w:w w:val="110"/>
        </w:rPr>
        <w:t xml:space="preserve"> </w:t>
      </w:r>
      <w:r>
        <w:rPr>
          <w:w w:val="110"/>
        </w:rPr>
        <w:t>onto</w:t>
      </w:r>
      <w:r>
        <w:rPr>
          <w:spacing w:val="19"/>
          <w:w w:val="110"/>
        </w:rPr>
        <w:t xml:space="preserve"> </w:t>
      </w:r>
      <w:r>
        <w:rPr>
          <w:w w:val="110"/>
        </w:rPr>
        <w:t>separate</w:t>
      </w:r>
      <w:r>
        <w:rPr>
          <w:spacing w:val="19"/>
          <w:w w:val="110"/>
        </w:rPr>
        <w:t xml:space="preserve"> </w:t>
      </w:r>
      <w:r>
        <w:rPr>
          <w:w w:val="110"/>
        </w:rPr>
        <w:t>30.5</w:t>
      </w:r>
      <w:r>
        <w:rPr>
          <w:spacing w:val="19"/>
          <w:w w:val="110"/>
        </w:rPr>
        <w:t xml:space="preserve"> </w:t>
      </w:r>
      <w:r>
        <w:rPr>
          <w:rFonts w:ascii="Symbol" w:eastAsia="Symbol" w:hAnsi="Symbol" w:cs="Symbol"/>
          <w:w w:val="110"/>
        </w:rPr>
        <w:t></w:t>
      </w:r>
      <w:r>
        <w:rPr>
          <w:rFonts w:ascii="Symbol" w:eastAsia="Symbol" w:hAnsi="Symbol" w:cs="Symbol"/>
          <w:spacing w:val="16"/>
          <w:w w:val="110"/>
        </w:rPr>
        <w:t></w:t>
      </w:r>
      <w:r>
        <w:rPr>
          <w:w w:val="110"/>
        </w:rPr>
        <w:t>45.7</w:t>
      </w:r>
      <w:r>
        <w:rPr>
          <w:spacing w:val="19"/>
          <w:w w:val="110"/>
        </w:rPr>
        <w:t xml:space="preserve"> </w:t>
      </w:r>
      <w:r>
        <w:rPr>
          <w:w w:val="110"/>
        </w:rPr>
        <w:t>centi-</w:t>
      </w:r>
      <w:r>
        <w:rPr>
          <w:w w:val="119"/>
        </w:rPr>
        <w:t xml:space="preserve"> </w:t>
      </w:r>
      <w:r>
        <w:rPr>
          <w:w w:val="110"/>
        </w:rPr>
        <w:t>meters</w:t>
      </w:r>
      <w:r>
        <w:rPr>
          <w:spacing w:val="47"/>
          <w:w w:val="110"/>
        </w:rPr>
        <w:t xml:space="preserve"> </w:t>
      </w:r>
      <w:r>
        <w:rPr>
          <w:w w:val="110"/>
        </w:rPr>
        <w:t>(12</w:t>
      </w:r>
      <w:r>
        <w:rPr>
          <w:spacing w:val="48"/>
          <w:w w:val="110"/>
        </w:rPr>
        <w:t xml:space="preserve"> </w:t>
      </w:r>
      <w:r>
        <w:rPr>
          <w:rFonts w:ascii="Symbol" w:eastAsia="Symbol" w:hAnsi="Symbol" w:cs="Symbol"/>
          <w:w w:val="110"/>
        </w:rPr>
        <w:t></w:t>
      </w:r>
      <w:r>
        <w:rPr>
          <w:rFonts w:ascii="Symbol" w:eastAsia="Symbol" w:hAnsi="Symbol" w:cs="Symbol"/>
          <w:spacing w:val="39"/>
          <w:w w:val="110"/>
        </w:rPr>
        <w:t></w:t>
      </w:r>
      <w:r>
        <w:rPr>
          <w:w w:val="110"/>
        </w:rPr>
        <w:t>18</w:t>
      </w:r>
      <w:r>
        <w:rPr>
          <w:spacing w:val="48"/>
          <w:w w:val="110"/>
        </w:rPr>
        <w:t xml:space="preserve"> </w:t>
      </w:r>
      <w:r>
        <w:rPr>
          <w:w w:val="110"/>
        </w:rPr>
        <w:t>inches)</w:t>
      </w:r>
      <w:r>
        <w:rPr>
          <w:spacing w:val="47"/>
          <w:w w:val="110"/>
        </w:rPr>
        <w:t xml:space="preserve"> </w:t>
      </w:r>
      <w:r>
        <w:rPr>
          <w:w w:val="110"/>
        </w:rPr>
        <w:t>white</w:t>
      </w:r>
      <w:r>
        <w:rPr>
          <w:spacing w:val="48"/>
          <w:w w:val="110"/>
        </w:rPr>
        <w:t xml:space="preserve"> </w:t>
      </w:r>
      <w:r>
        <w:rPr>
          <w:w w:val="110"/>
        </w:rPr>
        <w:t>grading</w:t>
      </w:r>
      <w:r>
        <w:rPr>
          <w:w w:val="112"/>
        </w:rPr>
        <w:t xml:space="preserve"> </w:t>
      </w:r>
      <w:r>
        <w:rPr>
          <w:w w:val="110"/>
        </w:rPr>
        <w:t>trays.</w:t>
      </w:r>
      <w:r>
        <w:rPr>
          <w:spacing w:val="38"/>
          <w:w w:val="110"/>
        </w:rPr>
        <w:t xml:space="preserve"> </w:t>
      </w:r>
      <w:r>
        <w:rPr>
          <w:w w:val="110"/>
        </w:rPr>
        <w:t>Remove</w:t>
      </w:r>
      <w:r>
        <w:rPr>
          <w:spacing w:val="39"/>
          <w:w w:val="110"/>
        </w:rPr>
        <w:t xml:space="preserve"> </w:t>
      </w:r>
      <w:r>
        <w:rPr>
          <w:w w:val="110"/>
        </w:rPr>
        <w:t>defects</w:t>
      </w:r>
      <w:r>
        <w:rPr>
          <w:spacing w:val="39"/>
          <w:w w:val="110"/>
        </w:rPr>
        <w:t xml:space="preserve"> </w:t>
      </w:r>
      <w:r>
        <w:rPr>
          <w:w w:val="110"/>
        </w:rPr>
        <w:t>and</w:t>
      </w:r>
      <w:r>
        <w:rPr>
          <w:spacing w:val="39"/>
          <w:w w:val="110"/>
        </w:rPr>
        <w:t xml:space="preserve"> </w:t>
      </w:r>
      <w:r>
        <w:rPr>
          <w:w w:val="110"/>
        </w:rPr>
        <w:t>evaluate</w:t>
      </w:r>
      <w:r>
        <w:rPr>
          <w:spacing w:val="39"/>
          <w:w w:val="110"/>
        </w:rPr>
        <w:t xml:space="preserve"> </w:t>
      </w:r>
      <w:r>
        <w:rPr>
          <w:w w:val="110"/>
        </w:rPr>
        <w:t>for</w:t>
      </w:r>
      <w:r>
        <w:rPr>
          <w:w w:val="118"/>
        </w:rPr>
        <w:t xml:space="preserve"> </w:t>
      </w:r>
      <w:r>
        <w:rPr>
          <w:w w:val="110"/>
        </w:rPr>
        <w:t>color</w:t>
      </w:r>
      <w:r>
        <w:rPr>
          <w:spacing w:val="40"/>
          <w:w w:val="110"/>
        </w:rPr>
        <w:t xml:space="preserve"> </w:t>
      </w:r>
      <w:r>
        <w:rPr>
          <w:w w:val="110"/>
        </w:rPr>
        <w:t>and</w:t>
      </w:r>
      <w:r>
        <w:rPr>
          <w:spacing w:val="41"/>
          <w:w w:val="110"/>
        </w:rPr>
        <w:t xml:space="preserve"> </w:t>
      </w:r>
      <w:r>
        <w:rPr>
          <w:w w:val="110"/>
        </w:rPr>
        <w:t>size</w:t>
      </w:r>
      <w:r>
        <w:rPr>
          <w:spacing w:val="41"/>
          <w:w w:val="110"/>
        </w:rPr>
        <w:t xml:space="preserve"> </w:t>
      </w:r>
      <w:r>
        <w:rPr>
          <w:w w:val="110"/>
        </w:rPr>
        <w:t>as</w:t>
      </w:r>
      <w:r>
        <w:rPr>
          <w:spacing w:val="41"/>
          <w:w w:val="110"/>
        </w:rPr>
        <w:t xml:space="preserve"> </w:t>
      </w:r>
      <w:r>
        <w:rPr>
          <w:w w:val="110"/>
        </w:rPr>
        <w:t>defined</w:t>
      </w:r>
      <w:r>
        <w:rPr>
          <w:spacing w:val="41"/>
          <w:w w:val="110"/>
        </w:rPr>
        <w:t xml:space="preserve"> </w:t>
      </w:r>
      <w:r>
        <w:rPr>
          <w:w w:val="110"/>
        </w:rPr>
        <w:t>in</w:t>
      </w:r>
      <w:r>
        <w:rPr>
          <w:spacing w:val="41"/>
          <w:w w:val="110"/>
        </w:rPr>
        <w:t xml:space="preserve"> </w:t>
      </w:r>
      <w:r>
        <w:rPr>
          <w:w w:val="110"/>
        </w:rPr>
        <w:t>paragraph (b)(1)(ii)</w:t>
      </w:r>
      <w:r>
        <w:rPr>
          <w:spacing w:val="37"/>
          <w:w w:val="110"/>
        </w:rPr>
        <w:t xml:space="preserve"> </w:t>
      </w:r>
      <w:r>
        <w:rPr>
          <w:w w:val="110"/>
        </w:rPr>
        <w:t>of</w:t>
      </w:r>
      <w:r>
        <w:rPr>
          <w:spacing w:val="37"/>
          <w:w w:val="110"/>
        </w:rPr>
        <w:t xml:space="preserve"> </w:t>
      </w:r>
      <w:r>
        <w:rPr>
          <w:w w:val="110"/>
        </w:rPr>
        <w:t>this</w:t>
      </w:r>
      <w:r>
        <w:rPr>
          <w:spacing w:val="37"/>
          <w:w w:val="110"/>
        </w:rPr>
        <w:t xml:space="preserve"> </w:t>
      </w:r>
      <w:r>
        <w:rPr>
          <w:w w:val="110"/>
        </w:rPr>
        <w:t>section.</w:t>
      </w:r>
    </w:p>
    <w:p w:rsidR="00947FDB" w:rsidRDefault="00ED5524">
      <w:pPr>
        <w:pStyle w:val="BodyText"/>
        <w:numPr>
          <w:ilvl w:val="0"/>
          <w:numId w:val="3"/>
        </w:numPr>
        <w:tabs>
          <w:tab w:val="left" w:pos="621"/>
        </w:tabs>
        <w:spacing w:line="180" w:lineRule="exact"/>
        <w:ind w:left="197" w:right="917" w:firstLine="160"/>
        <w:jc w:val="both"/>
      </w:pPr>
      <w:r>
        <w:rPr>
          <w:w w:val="110"/>
        </w:rPr>
        <w:t>Determine</w:t>
      </w:r>
      <w:r>
        <w:rPr>
          <w:spacing w:val="36"/>
          <w:w w:val="110"/>
        </w:rPr>
        <w:t xml:space="preserve"> </w:t>
      </w:r>
      <w:r>
        <w:rPr>
          <w:w w:val="110"/>
        </w:rPr>
        <w:t>compliance</w:t>
      </w:r>
      <w:r>
        <w:rPr>
          <w:spacing w:val="36"/>
          <w:w w:val="110"/>
        </w:rPr>
        <w:t xml:space="preserve"> </w:t>
      </w:r>
      <w:r>
        <w:rPr>
          <w:w w:val="110"/>
        </w:rPr>
        <w:t>as</w:t>
      </w:r>
      <w:r>
        <w:rPr>
          <w:spacing w:val="36"/>
          <w:w w:val="110"/>
        </w:rPr>
        <w:t xml:space="preserve"> </w:t>
      </w:r>
      <w:r>
        <w:rPr>
          <w:w w:val="110"/>
        </w:rPr>
        <w:t>specified</w:t>
      </w:r>
      <w:r>
        <w:rPr>
          <w:w w:val="114"/>
        </w:rPr>
        <w:t xml:space="preserve"> </w:t>
      </w:r>
      <w:r>
        <w:rPr>
          <w:w w:val="105"/>
        </w:rPr>
        <w:t>in</w:t>
      </w:r>
      <w:r>
        <w:rPr>
          <w:spacing w:val="-12"/>
          <w:w w:val="105"/>
        </w:rPr>
        <w:t xml:space="preserve"> </w:t>
      </w:r>
      <w:r>
        <w:rPr>
          <w:w w:val="105"/>
        </w:rPr>
        <w:t>§</w:t>
      </w:r>
      <w:r>
        <w:rPr>
          <w:spacing w:val="-29"/>
          <w:w w:val="105"/>
        </w:rPr>
        <w:t xml:space="preserve"> </w:t>
      </w:r>
      <w:r>
        <w:rPr>
          <w:w w:val="105"/>
        </w:rPr>
        <w:t>156.3(d).</w:t>
      </w:r>
    </w:p>
    <w:p w:rsidR="00947FDB" w:rsidRDefault="00ED5524">
      <w:pPr>
        <w:pStyle w:val="BodyText"/>
        <w:numPr>
          <w:ilvl w:val="0"/>
          <w:numId w:val="3"/>
        </w:numPr>
        <w:tabs>
          <w:tab w:val="left" w:pos="636"/>
        </w:tabs>
        <w:spacing w:line="180" w:lineRule="exact"/>
        <w:ind w:left="197" w:right="916" w:firstLine="160"/>
        <w:jc w:val="both"/>
      </w:pPr>
      <w:r>
        <w:rPr>
          <w:w w:val="110"/>
        </w:rPr>
        <w:t>If</w:t>
      </w:r>
      <w:r>
        <w:rPr>
          <w:spacing w:val="46"/>
          <w:w w:val="110"/>
        </w:rPr>
        <w:t xml:space="preserve"> </w:t>
      </w:r>
      <w:r>
        <w:rPr>
          <w:w w:val="110"/>
        </w:rPr>
        <w:t>the</w:t>
      </w:r>
      <w:r>
        <w:rPr>
          <w:spacing w:val="46"/>
          <w:w w:val="110"/>
        </w:rPr>
        <w:t xml:space="preserve"> </w:t>
      </w:r>
      <w:r>
        <w:rPr>
          <w:w w:val="110"/>
        </w:rPr>
        <w:t>quality</w:t>
      </w:r>
      <w:r>
        <w:rPr>
          <w:spacing w:val="47"/>
          <w:w w:val="110"/>
        </w:rPr>
        <w:t xml:space="preserve"> </w:t>
      </w:r>
      <w:r>
        <w:rPr>
          <w:w w:val="110"/>
        </w:rPr>
        <w:t>of</w:t>
      </w:r>
      <w:r>
        <w:rPr>
          <w:spacing w:val="46"/>
          <w:w w:val="110"/>
        </w:rPr>
        <w:t xml:space="preserve"> </w:t>
      </w:r>
      <w:r>
        <w:rPr>
          <w:w w:val="110"/>
        </w:rPr>
        <w:t>the</w:t>
      </w:r>
      <w:r>
        <w:rPr>
          <w:spacing w:val="46"/>
          <w:w w:val="110"/>
        </w:rPr>
        <w:t xml:space="preserve"> </w:t>
      </w:r>
      <w:r>
        <w:rPr>
          <w:w w:val="110"/>
        </w:rPr>
        <w:t>tomato</w:t>
      </w:r>
      <w:r>
        <w:rPr>
          <w:spacing w:val="47"/>
          <w:w w:val="110"/>
        </w:rPr>
        <w:t xml:space="preserve"> </w:t>
      </w:r>
      <w:r>
        <w:rPr>
          <w:w w:val="110"/>
        </w:rPr>
        <w:t>juice</w:t>
      </w:r>
      <w:r>
        <w:rPr>
          <w:w w:val="119"/>
        </w:rPr>
        <w:t xml:space="preserve"> </w:t>
      </w:r>
      <w:r>
        <w:rPr>
          <w:w w:val="110"/>
        </w:rPr>
        <w:t>falls</w:t>
      </w:r>
      <w:r>
        <w:rPr>
          <w:spacing w:val="6"/>
          <w:w w:val="110"/>
        </w:rPr>
        <w:t xml:space="preserve"> </w:t>
      </w:r>
      <w:r>
        <w:rPr>
          <w:w w:val="110"/>
        </w:rPr>
        <w:t>below</w:t>
      </w:r>
      <w:r>
        <w:rPr>
          <w:spacing w:val="7"/>
          <w:w w:val="110"/>
        </w:rPr>
        <w:t xml:space="preserve"> </w:t>
      </w:r>
      <w:r>
        <w:rPr>
          <w:w w:val="110"/>
        </w:rPr>
        <w:t>the</w:t>
      </w:r>
      <w:r>
        <w:rPr>
          <w:spacing w:val="7"/>
          <w:w w:val="110"/>
        </w:rPr>
        <w:t xml:space="preserve"> </w:t>
      </w:r>
      <w:r>
        <w:rPr>
          <w:w w:val="110"/>
        </w:rPr>
        <w:t>standard</w:t>
      </w:r>
      <w:r>
        <w:rPr>
          <w:spacing w:val="7"/>
          <w:w w:val="110"/>
        </w:rPr>
        <w:t xml:space="preserve"> </w:t>
      </w:r>
      <w:r>
        <w:rPr>
          <w:w w:val="110"/>
        </w:rPr>
        <w:t>prescribed</w:t>
      </w:r>
      <w:r>
        <w:rPr>
          <w:spacing w:val="7"/>
          <w:w w:val="110"/>
        </w:rPr>
        <w:t xml:space="preserve"> </w:t>
      </w:r>
      <w:r>
        <w:rPr>
          <w:w w:val="110"/>
        </w:rPr>
        <w:t>in</w:t>
      </w:r>
      <w:r>
        <w:rPr>
          <w:w w:val="114"/>
        </w:rPr>
        <w:t xml:space="preserve"> </w:t>
      </w:r>
      <w:r>
        <w:rPr>
          <w:w w:val="110"/>
        </w:rPr>
        <w:t>paragraph</w:t>
      </w:r>
      <w:r>
        <w:rPr>
          <w:spacing w:val="28"/>
          <w:w w:val="110"/>
        </w:rPr>
        <w:t xml:space="preserve"> </w:t>
      </w:r>
      <w:r>
        <w:rPr>
          <w:w w:val="110"/>
        </w:rPr>
        <w:t>(b)(1)</w:t>
      </w:r>
      <w:r>
        <w:rPr>
          <w:spacing w:val="29"/>
          <w:w w:val="110"/>
        </w:rPr>
        <w:t xml:space="preserve"> </w:t>
      </w:r>
      <w:r>
        <w:rPr>
          <w:w w:val="110"/>
        </w:rPr>
        <w:t>and</w:t>
      </w:r>
      <w:r>
        <w:rPr>
          <w:spacing w:val="29"/>
          <w:w w:val="110"/>
        </w:rPr>
        <w:t xml:space="preserve"> </w:t>
      </w:r>
      <w:r>
        <w:rPr>
          <w:w w:val="110"/>
        </w:rPr>
        <w:t>(3)</w:t>
      </w:r>
      <w:r>
        <w:rPr>
          <w:spacing w:val="29"/>
          <w:w w:val="110"/>
        </w:rPr>
        <w:t xml:space="preserve"> </w:t>
      </w:r>
      <w:r>
        <w:rPr>
          <w:w w:val="110"/>
        </w:rPr>
        <w:t>of</w:t>
      </w:r>
      <w:r>
        <w:rPr>
          <w:spacing w:val="29"/>
          <w:w w:val="110"/>
        </w:rPr>
        <w:t xml:space="preserve"> </w:t>
      </w:r>
      <w:r>
        <w:rPr>
          <w:w w:val="110"/>
        </w:rPr>
        <w:t>this</w:t>
      </w:r>
      <w:r>
        <w:rPr>
          <w:spacing w:val="29"/>
          <w:w w:val="110"/>
        </w:rPr>
        <w:t xml:space="preserve"> </w:t>
      </w:r>
      <w:r>
        <w:rPr>
          <w:w w:val="110"/>
        </w:rPr>
        <w:t>section,</w:t>
      </w:r>
      <w:r>
        <w:rPr>
          <w:w w:val="118"/>
        </w:rPr>
        <w:t xml:space="preserve"> </w:t>
      </w:r>
      <w:r>
        <w:rPr>
          <w:w w:val="110"/>
        </w:rPr>
        <w:t>the</w:t>
      </w:r>
      <w:r>
        <w:rPr>
          <w:spacing w:val="48"/>
          <w:w w:val="110"/>
        </w:rPr>
        <w:t xml:space="preserve"> </w:t>
      </w:r>
      <w:r>
        <w:rPr>
          <w:w w:val="110"/>
        </w:rPr>
        <w:t>label  shall  bear  the  general  state-</w:t>
      </w:r>
      <w:r>
        <w:rPr>
          <w:w w:val="116"/>
        </w:rPr>
        <w:t xml:space="preserve"> </w:t>
      </w:r>
      <w:proofErr w:type="spellStart"/>
      <w:r>
        <w:rPr>
          <w:w w:val="110"/>
        </w:rPr>
        <w:t>ment</w:t>
      </w:r>
      <w:proofErr w:type="spellEnd"/>
      <w:r>
        <w:rPr>
          <w:spacing w:val="19"/>
          <w:w w:val="110"/>
        </w:rPr>
        <w:t xml:space="preserve"> </w:t>
      </w:r>
      <w:r>
        <w:rPr>
          <w:w w:val="110"/>
        </w:rPr>
        <w:t>of</w:t>
      </w:r>
      <w:r>
        <w:rPr>
          <w:spacing w:val="19"/>
          <w:w w:val="110"/>
        </w:rPr>
        <w:t xml:space="preserve"> </w:t>
      </w:r>
      <w:r>
        <w:rPr>
          <w:w w:val="110"/>
        </w:rPr>
        <w:t xml:space="preserve">substandard </w:t>
      </w:r>
      <w:r>
        <w:rPr>
          <w:spacing w:val="19"/>
          <w:w w:val="110"/>
        </w:rPr>
        <w:t xml:space="preserve"> </w:t>
      </w:r>
      <w:r>
        <w:rPr>
          <w:w w:val="110"/>
        </w:rPr>
        <w:t xml:space="preserve">quality </w:t>
      </w:r>
      <w:r>
        <w:rPr>
          <w:spacing w:val="19"/>
          <w:w w:val="110"/>
        </w:rPr>
        <w:t xml:space="preserve"> </w:t>
      </w:r>
      <w:r>
        <w:rPr>
          <w:w w:val="110"/>
        </w:rPr>
        <w:t>specified</w:t>
      </w:r>
      <w:r>
        <w:rPr>
          <w:w w:val="114"/>
        </w:rPr>
        <w:t xml:space="preserve"> </w:t>
      </w:r>
      <w:r>
        <w:rPr>
          <w:w w:val="110"/>
        </w:rPr>
        <w:t>in</w:t>
      </w:r>
      <w:r>
        <w:rPr>
          <w:spacing w:val="29"/>
          <w:w w:val="110"/>
        </w:rPr>
        <w:t xml:space="preserve"> </w:t>
      </w:r>
      <w:r>
        <w:rPr>
          <w:w w:val="110"/>
        </w:rPr>
        <w:t>§</w:t>
      </w:r>
      <w:r>
        <w:rPr>
          <w:spacing w:val="-24"/>
          <w:w w:val="110"/>
        </w:rPr>
        <w:t xml:space="preserve"> </w:t>
      </w:r>
      <w:r>
        <w:rPr>
          <w:w w:val="110"/>
        </w:rPr>
        <w:t>130.14(a)</w:t>
      </w:r>
      <w:r>
        <w:rPr>
          <w:spacing w:val="30"/>
          <w:w w:val="110"/>
        </w:rPr>
        <w:t xml:space="preserve"> </w:t>
      </w:r>
      <w:r>
        <w:rPr>
          <w:w w:val="110"/>
        </w:rPr>
        <w:t>of</w:t>
      </w:r>
      <w:r>
        <w:rPr>
          <w:spacing w:val="30"/>
          <w:w w:val="110"/>
        </w:rPr>
        <w:t xml:space="preserve"> </w:t>
      </w:r>
      <w:r>
        <w:rPr>
          <w:w w:val="110"/>
        </w:rPr>
        <w:t>this</w:t>
      </w:r>
      <w:r>
        <w:rPr>
          <w:spacing w:val="29"/>
          <w:w w:val="110"/>
        </w:rPr>
        <w:t xml:space="preserve"> </w:t>
      </w:r>
      <w:r>
        <w:rPr>
          <w:w w:val="110"/>
        </w:rPr>
        <w:t>chapter,</w:t>
      </w:r>
      <w:r>
        <w:rPr>
          <w:spacing w:val="30"/>
          <w:w w:val="110"/>
        </w:rPr>
        <w:t xml:space="preserve"> </w:t>
      </w:r>
      <w:r>
        <w:rPr>
          <w:w w:val="110"/>
        </w:rPr>
        <w:t>in</w:t>
      </w:r>
      <w:r>
        <w:rPr>
          <w:spacing w:val="30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manner</w:t>
      </w:r>
      <w:r>
        <w:rPr>
          <w:spacing w:val="29"/>
          <w:w w:val="110"/>
        </w:rPr>
        <w:t xml:space="preserve"> </w:t>
      </w:r>
      <w:r>
        <w:rPr>
          <w:w w:val="110"/>
        </w:rPr>
        <w:t>and</w:t>
      </w:r>
      <w:r>
        <w:rPr>
          <w:spacing w:val="30"/>
          <w:w w:val="110"/>
        </w:rPr>
        <w:t xml:space="preserve"> </w:t>
      </w:r>
      <w:r>
        <w:rPr>
          <w:w w:val="110"/>
        </w:rPr>
        <w:t>form</w:t>
      </w:r>
      <w:r>
        <w:rPr>
          <w:spacing w:val="30"/>
          <w:w w:val="110"/>
        </w:rPr>
        <w:t xml:space="preserve"> </w:t>
      </w:r>
      <w:r>
        <w:rPr>
          <w:w w:val="110"/>
        </w:rPr>
        <w:t>therein</w:t>
      </w:r>
      <w:r>
        <w:rPr>
          <w:spacing w:val="29"/>
          <w:w w:val="110"/>
        </w:rPr>
        <w:t xml:space="preserve"> </w:t>
      </w:r>
      <w:r>
        <w:rPr>
          <w:w w:val="110"/>
        </w:rPr>
        <w:t>specified,</w:t>
      </w:r>
      <w:r>
        <w:rPr>
          <w:spacing w:val="30"/>
          <w:w w:val="110"/>
        </w:rPr>
        <w:t xml:space="preserve"> </w:t>
      </w:r>
      <w:r>
        <w:rPr>
          <w:w w:val="110"/>
        </w:rPr>
        <w:t>but</w:t>
      </w:r>
      <w:r>
        <w:rPr>
          <w:w w:val="114"/>
        </w:rPr>
        <w:t xml:space="preserve"> </w:t>
      </w:r>
      <w:r>
        <w:rPr>
          <w:w w:val="110"/>
        </w:rPr>
        <w:t>in</w:t>
      </w:r>
      <w:r>
        <w:rPr>
          <w:spacing w:val="30"/>
          <w:w w:val="110"/>
        </w:rPr>
        <w:t xml:space="preserve"> </w:t>
      </w:r>
      <w:r>
        <w:rPr>
          <w:w w:val="110"/>
        </w:rPr>
        <w:t>lieu</w:t>
      </w:r>
      <w:r>
        <w:rPr>
          <w:spacing w:val="30"/>
          <w:w w:val="110"/>
        </w:rPr>
        <w:t xml:space="preserve"> </w:t>
      </w:r>
      <w:r>
        <w:rPr>
          <w:w w:val="110"/>
        </w:rPr>
        <w:t>of</w:t>
      </w:r>
      <w:r>
        <w:rPr>
          <w:spacing w:val="31"/>
          <w:w w:val="110"/>
        </w:rPr>
        <w:t xml:space="preserve"> </w:t>
      </w:r>
      <w:r>
        <w:rPr>
          <w:w w:val="110"/>
        </w:rPr>
        <w:t>such</w:t>
      </w:r>
      <w:r>
        <w:rPr>
          <w:spacing w:val="30"/>
          <w:w w:val="110"/>
        </w:rPr>
        <w:t xml:space="preserve"> </w:t>
      </w:r>
      <w:r>
        <w:rPr>
          <w:w w:val="110"/>
        </w:rPr>
        <w:t>general</w:t>
      </w:r>
      <w:r>
        <w:rPr>
          <w:spacing w:val="31"/>
          <w:w w:val="110"/>
        </w:rPr>
        <w:t xml:space="preserve"> </w:t>
      </w:r>
      <w:r>
        <w:rPr>
          <w:w w:val="110"/>
        </w:rPr>
        <w:t>statement</w:t>
      </w:r>
      <w:r>
        <w:rPr>
          <w:spacing w:val="30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substandard</w:t>
      </w:r>
      <w:r>
        <w:rPr>
          <w:spacing w:val="17"/>
          <w:w w:val="110"/>
        </w:rPr>
        <w:t xml:space="preserve"> </w:t>
      </w:r>
      <w:r>
        <w:rPr>
          <w:w w:val="110"/>
        </w:rPr>
        <w:t>quality</w:t>
      </w:r>
      <w:r>
        <w:rPr>
          <w:spacing w:val="18"/>
          <w:w w:val="110"/>
        </w:rPr>
        <w:t xml:space="preserve"> </w:t>
      </w:r>
      <w:r>
        <w:rPr>
          <w:w w:val="110"/>
        </w:rPr>
        <w:t xml:space="preserve">when </w:t>
      </w:r>
      <w:r>
        <w:rPr>
          <w:spacing w:val="17"/>
          <w:w w:val="110"/>
        </w:rPr>
        <w:t xml:space="preserve"> </w:t>
      </w:r>
      <w:r>
        <w:rPr>
          <w:w w:val="110"/>
        </w:rPr>
        <w:t xml:space="preserve">the </w:t>
      </w:r>
      <w:r>
        <w:rPr>
          <w:spacing w:val="18"/>
          <w:w w:val="110"/>
        </w:rPr>
        <w:t xml:space="preserve"> </w:t>
      </w:r>
      <w:r>
        <w:rPr>
          <w:w w:val="110"/>
        </w:rPr>
        <w:t>quality</w:t>
      </w:r>
      <w:r>
        <w:rPr>
          <w:w w:val="117"/>
        </w:rPr>
        <w:t xml:space="preserve"> </w:t>
      </w:r>
      <w:r>
        <w:rPr>
          <w:w w:val="110"/>
        </w:rPr>
        <w:t>of</w:t>
      </w:r>
      <w:r>
        <w:rPr>
          <w:spacing w:val="4"/>
          <w:w w:val="110"/>
        </w:rPr>
        <w:t xml:space="preserve"> </w:t>
      </w:r>
      <w:r>
        <w:rPr>
          <w:w w:val="110"/>
        </w:rPr>
        <w:t>the</w:t>
      </w:r>
      <w:r>
        <w:rPr>
          <w:spacing w:val="5"/>
          <w:w w:val="110"/>
        </w:rPr>
        <w:t xml:space="preserve"> </w:t>
      </w:r>
      <w:r>
        <w:rPr>
          <w:w w:val="110"/>
        </w:rPr>
        <w:t>tomato</w:t>
      </w:r>
      <w:r>
        <w:rPr>
          <w:spacing w:val="4"/>
          <w:w w:val="110"/>
        </w:rPr>
        <w:t xml:space="preserve"> </w:t>
      </w:r>
      <w:r>
        <w:rPr>
          <w:w w:val="110"/>
        </w:rPr>
        <w:t>juice</w:t>
      </w:r>
      <w:r>
        <w:rPr>
          <w:spacing w:val="5"/>
          <w:w w:val="110"/>
        </w:rPr>
        <w:t xml:space="preserve"> </w:t>
      </w:r>
      <w:r>
        <w:rPr>
          <w:w w:val="110"/>
        </w:rPr>
        <w:t>falls</w:t>
      </w:r>
      <w:r>
        <w:rPr>
          <w:spacing w:val="5"/>
          <w:w w:val="110"/>
        </w:rPr>
        <w:t xml:space="preserve"> </w:t>
      </w:r>
      <w:r>
        <w:rPr>
          <w:w w:val="110"/>
        </w:rPr>
        <w:t>below</w:t>
      </w:r>
      <w:r>
        <w:rPr>
          <w:spacing w:val="4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standard</w:t>
      </w:r>
      <w:r>
        <w:rPr>
          <w:spacing w:val="5"/>
          <w:w w:val="110"/>
        </w:rPr>
        <w:t xml:space="preserve"> </w:t>
      </w:r>
      <w:r>
        <w:rPr>
          <w:w w:val="110"/>
        </w:rPr>
        <w:t>in</w:t>
      </w:r>
      <w:r>
        <w:rPr>
          <w:spacing w:val="5"/>
          <w:w w:val="110"/>
        </w:rPr>
        <w:t xml:space="preserve"> </w:t>
      </w:r>
      <w:r>
        <w:rPr>
          <w:w w:val="110"/>
        </w:rPr>
        <w:t>one</w:t>
      </w:r>
      <w:r>
        <w:rPr>
          <w:spacing w:val="5"/>
          <w:w w:val="110"/>
        </w:rPr>
        <w:t xml:space="preserve"> </w:t>
      </w:r>
      <w:r>
        <w:rPr>
          <w:w w:val="110"/>
        </w:rPr>
        <w:t>or</w:t>
      </w:r>
      <w:r>
        <w:rPr>
          <w:spacing w:val="5"/>
          <w:w w:val="110"/>
        </w:rPr>
        <w:t xml:space="preserve"> </w:t>
      </w:r>
      <w:r>
        <w:rPr>
          <w:w w:val="110"/>
        </w:rPr>
        <w:t>more</w:t>
      </w:r>
      <w:r>
        <w:rPr>
          <w:spacing w:val="5"/>
          <w:w w:val="110"/>
        </w:rPr>
        <w:t xml:space="preserve"> </w:t>
      </w:r>
      <w:r>
        <w:rPr>
          <w:w w:val="110"/>
        </w:rPr>
        <w:t>respects,</w:t>
      </w:r>
      <w:r>
        <w:rPr>
          <w:spacing w:val="5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label</w:t>
      </w:r>
      <w:r>
        <w:rPr>
          <w:spacing w:val="25"/>
          <w:w w:val="110"/>
        </w:rPr>
        <w:t xml:space="preserve"> </w:t>
      </w:r>
      <w:r>
        <w:rPr>
          <w:w w:val="110"/>
        </w:rPr>
        <w:t>may</w:t>
      </w:r>
      <w:r>
        <w:rPr>
          <w:spacing w:val="25"/>
          <w:w w:val="110"/>
        </w:rPr>
        <w:t xml:space="preserve"> </w:t>
      </w:r>
      <w:r>
        <w:rPr>
          <w:w w:val="110"/>
        </w:rPr>
        <w:t>bear</w:t>
      </w:r>
      <w:r>
        <w:rPr>
          <w:spacing w:val="25"/>
          <w:w w:val="110"/>
        </w:rPr>
        <w:t xml:space="preserve"> </w:t>
      </w:r>
      <w:r>
        <w:rPr>
          <w:w w:val="110"/>
        </w:rPr>
        <w:t>the</w:t>
      </w:r>
      <w:r>
        <w:rPr>
          <w:spacing w:val="25"/>
          <w:w w:val="110"/>
        </w:rPr>
        <w:t xml:space="preserve"> </w:t>
      </w:r>
      <w:r>
        <w:rPr>
          <w:w w:val="110"/>
        </w:rPr>
        <w:t>alternative</w:t>
      </w:r>
      <w:r>
        <w:rPr>
          <w:spacing w:val="26"/>
          <w:w w:val="110"/>
        </w:rPr>
        <w:t xml:space="preserve"> </w:t>
      </w:r>
      <w:r>
        <w:rPr>
          <w:w w:val="110"/>
        </w:rPr>
        <w:t>state-</w:t>
      </w:r>
      <w:r>
        <w:rPr>
          <w:w w:val="116"/>
        </w:rPr>
        <w:t xml:space="preserve"> </w:t>
      </w:r>
      <w:proofErr w:type="spellStart"/>
      <w:r>
        <w:rPr>
          <w:w w:val="110"/>
        </w:rPr>
        <w:t>ment</w:t>
      </w:r>
      <w:proofErr w:type="spellEnd"/>
      <w:r>
        <w:rPr>
          <w:w w:val="110"/>
        </w:rPr>
        <w:t>,</w:t>
      </w:r>
      <w:r>
        <w:rPr>
          <w:spacing w:val="45"/>
          <w:w w:val="110"/>
        </w:rPr>
        <w:t xml:space="preserve"> </w:t>
      </w:r>
      <w:r>
        <w:rPr>
          <w:w w:val="110"/>
        </w:rPr>
        <w:t>‘‘Below</w:t>
      </w:r>
      <w:r>
        <w:rPr>
          <w:spacing w:val="45"/>
          <w:w w:val="110"/>
        </w:rPr>
        <w:t xml:space="preserve"> </w:t>
      </w:r>
      <w:r>
        <w:rPr>
          <w:w w:val="110"/>
        </w:rPr>
        <w:t>Standard</w:t>
      </w:r>
      <w:r>
        <w:rPr>
          <w:spacing w:val="45"/>
          <w:w w:val="110"/>
        </w:rPr>
        <w:t xml:space="preserve"> </w:t>
      </w:r>
      <w:r>
        <w:rPr>
          <w:w w:val="110"/>
        </w:rPr>
        <w:t>in</w:t>
      </w:r>
      <w:r>
        <w:rPr>
          <w:spacing w:val="45"/>
          <w:w w:val="110"/>
        </w:rPr>
        <w:t xml:space="preserve"> </w:t>
      </w:r>
      <w:r>
        <w:rPr>
          <w:w w:val="110"/>
        </w:rPr>
        <w:t>Quality</w:t>
      </w:r>
      <w:r>
        <w:rPr>
          <w:w w:val="114"/>
        </w:rPr>
        <w:t xml:space="preserve"> </w:t>
      </w:r>
      <w:proofErr w:type="spellStart"/>
      <w:r>
        <w:rPr>
          <w:rFonts w:ascii="Arial" w:eastAsia="Arial" w:hAnsi="Arial" w:cs="Arial"/>
          <w:w w:val="275"/>
        </w:rPr>
        <w:t>lll</w:t>
      </w:r>
      <w:proofErr w:type="spellEnd"/>
      <w:r>
        <w:rPr>
          <w:w w:val="275"/>
        </w:rPr>
        <w:t>’’,</w:t>
      </w:r>
      <w:r>
        <w:rPr>
          <w:spacing w:val="-18"/>
          <w:w w:val="275"/>
        </w:rPr>
        <w:t xml:space="preserve"> </w:t>
      </w:r>
      <w:r>
        <w:rPr>
          <w:w w:val="110"/>
        </w:rPr>
        <w:t>the</w:t>
      </w:r>
      <w:r>
        <w:rPr>
          <w:spacing w:val="7"/>
          <w:w w:val="110"/>
        </w:rPr>
        <w:t xml:space="preserve"> </w:t>
      </w:r>
      <w:r>
        <w:rPr>
          <w:w w:val="110"/>
        </w:rPr>
        <w:t>blank</w:t>
      </w:r>
      <w:r>
        <w:rPr>
          <w:spacing w:val="6"/>
          <w:w w:val="110"/>
        </w:rPr>
        <w:t xml:space="preserve"> </w:t>
      </w:r>
      <w:r>
        <w:rPr>
          <w:w w:val="110"/>
        </w:rPr>
        <w:t>to</w:t>
      </w:r>
      <w:r>
        <w:rPr>
          <w:spacing w:val="7"/>
          <w:w w:val="110"/>
        </w:rPr>
        <w:t xml:space="preserve"> </w:t>
      </w:r>
      <w:r>
        <w:rPr>
          <w:w w:val="110"/>
        </w:rPr>
        <w:t>be</w:t>
      </w:r>
      <w:r>
        <w:rPr>
          <w:spacing w:val="7"/>
          <w:w w:val="110"/>
        </w:rPr>
        <w:t xml:space="preserve"> </w:t>
      </w:r>
      <w:r>
        <w:rPr>
          <w:w w:val="110"/>
        </w:rPr>
        <w:t xml:space="preserve">filled </w:t>
      </w:r>
      <w:r>
        <w:rPr>
          <w:spacing w:val="7"/>
          <w:w w:val="110"/>
        </w:rPr>
        <w:t xml:space="preserve"> </w:t>
      </w:r>
      <w:r>
        <w:rPr>
          <w:w w:val="110"/>
        </w:rPr>
        <w:t xml:space="preserve">in </w:t>
      </w:r>
      <w:r>
        <w:rPr>
          <w:spacing w:val="6"/>
          <w:w w:val="110"/>
        </w:rPr>
        <w:t xml:space="preserve"> </w:t>
      </w:r>
      <w:r>
        <w:rPr>
          <w:w w:val="110"/>
        </w:rPr>
        <w:t>with</w:t>
      </w:r>
      <w:r>
        <w:rPr>
          <w:w w:val="114"/>
        </w:rPr>
        <w:t xml:space="preserve"> </w:t>
      </w:r>
      <w:r>
        <w:rPr>
          <w:w w:val="110"/>
        </w:rPr>
        <w:t>the</w:t>
      </w:r>
      <w:r>
        <w:rPr>
          <w:spacing w:val="39"/>
          <w:w w:val="110"/>
        </w:rPr>
        <w:t xml:space="preserve"> </w:t>
      </w:r>
      <w:r>
        <w:rPr>
          <w:w w:val="110"/>
        </w:rPr>
        <w:t>words</w:t>
      </w:r>
      <w:r>
        <w:rPr>
          <w:spacing w:val="40"/>
          <w:w w:val="110"/>
        </w:rPr>
        <w:t xml:space="preserve"> </w:t>
      </w:r>
      <w:r>
        <w:rPr>
          <w:w w:val="110"/>
        </w:rPr>
        <w:t>specified</w:t>
      </w:r>
      <w:r>
        <w:rPr>
          <w:spacing w:val="40"/>
          <w:w w:val="110"/>
        </w:rPr>
        <w:t xml:space="preserve"> </w:t>
      </w:r>
      <w:r>
        <w:rPr>
          <w:w w:val="110"/>
        </w:rPr>
        <w:t>after</w:t>
      </w:r>
      <w:r>
        <w:rPr>
          <w:spacing w:val="39"/>
          <w:w w:val="110"/>
        </w:rPr>
        <w:t xml:space="preserve"> </w:t>
      </w:r>
      <w:r>
        <w:rPr>
          <w:w w:val="110"/>
        </w:rPr>
        <w:t>the</w:t>
      </w:r>
      <w:r>
        <w:rPr>
          <w:spacing w:val="40"/>
          <w:w w:val="110"/>
        </w:rPr>
        <w:t xml:space="preserve"> </w:t>
      </w:r>
      <w:proofErr w:type="spellStart"/>
      <w:r>
        <w:rPr>
          <w:w w:val="110"/>
        </w:rPr>
        <w:t>cor</w:t>
      </w:r>
      <w:proofErr w:type="spellEnd"/>
      <w:r>
        <w:rPr>
          <w:w w:val="110"/>
        </w:rPr>
        <w:t>-</w:t>
      </w:r>
      <w:r>
        <w:rPr>
          <w:w w:val="120"/>
        </w:rPr>
        <w:t xml:space="preserve"> </w:t>
      </w:r>
      <w:r>
        <w:rPr>
          <w:w w:val="110"/>
        </w:rPr>
        <w:t>responding</w:t>
      </w:r>
      <w:r>
        <w:rPr>
          <w:spacing w:val="21"/>
          <w:w w:val="110"/>
        </w:rPr>
        <w:t xml:space="preserve"> </w:t>
      </w:r>
      <w:r>
        <w:rPr>
          <w:w w:val="110"/>
        </w:rPr>
        <w:t>paragraph</w:t>
      </w:r>
      <w:r>
        <w:rPr>
          <w:spacing w:val="21"/>
          <w:w w:val="110"/>
        </w:rPr>
        <w:t xml:space="preserve"> </w:t>
      </w:r>
      <w:r>
        <w:rPr>
          <w:w w:val="110"/>
        </w:rPr>
        <w:t>(s)</w:t>
      </w:r>
      <w:r>
        <w:rPr>
          <w:spacing w:val="21"/>
          <w:w w:val="110"/>
        </w:rPr>
        <w:t xml:space="preserve"> </w:t>
      </w:r>
      <w:r>
        <w:rPr>
          <w:w w:val="110"/>
        </w:rPr>
        <w:t>under</w:t>
      </w:r>
      <w:r>
        <w:rPr>
          <w:spacing w:val="21"/>
          <w:w w:val="110"/>
        </w:rPr>
        <w:t xml:space="preserve"> </w:t>
      </w:r>
      <w:r>
        <w:rPr>
          <w:w w:val="110"/>
        </w:rPr>
        <w:t>para-</w:t>
      </w:r>
      <w:r>
        <w:rPr>
          <w:w w:val="111"/>
        </w:rPr>
        <w:t xml:space="preserve"> </w:t>
      </w:r>
      <w:r>
        <w:rPr>
          <w:w w:val="110"/>
        </w:rPr>
        <w:t>graph</w:t>
      </w:r>
      <w:r>
        <w:rPr>
          <w:spacing w:val="43"/>
          <w:w w:val="110"/>
        </w:rPr>
        <w:t xml:space="preserve"> </w:t>
      </w:r>
      <w:r>
        <w:rPr>
          <w:w w:val="110"/>
        </w:rPr>
        <w:t>(b)(1)</w:t>
      </w:r>
      <w:r>
        <w:rPr>
          <w:spacing w:val="43"/>
          <w:w w:val="110"/>
        </w:rPr>
        <w:t xml:space="preserve"> </w:t>
      </w:r>
      <w:r>
        <w:rPr>
          <w:w w:val="110"/>
        </w:rPr>
        <w:t>of</w:t>
      </w:r>
      <w:r>
        <w:rPr>
          <w:spacing w:val="43"/>
          <w:w w:val="110"/>
        </w:rPr>
        <w:t xml:space="preserve"> </w:t>
      </w:r>
      <w:r>
        <w:rPr>
          <w:w w:val="110"/>
        </w:rPr>
        <w:t>this</w:t>
      </w:r>
      <w:r>
        <w:rPr>
          <w:spacing w:val="43"/>
          <w:w w:val="110"/>
        </w:rPr>
        <w:t xml:space="preserve"> </w:t>
      </w:r>
      <w:r>
        <w:rPr>
          <w:w w:val="110"/>
        </w:rPr>
        <w:t>section</w:t>
      </w:r>
      <w:r>
        <w:rPr>
          <w:spacing w:val="43"/>
          <w:w w:val="110"/>
        </w:rPr>
        <w:t xml:space="preserve"> </w:t>
      </w:r>
      <w:r>
        <w:rPr>
          <w:w w:val="110"/>
        </w:rPr>
        <w:t>which</w:t>
      </w:r>
      <w:r>
        <w:rPr>
          <w:spacing w:val="44"/>
          <w:w w:val="110"/>
        </w:rPr>
        <w:t xml:space="preserve"> </w:t>
      </w:r>
      <w:r>
        <w:rPr>
          <w:w w:val="110"/>
        </w:rPr>
        <w:t>such</w:t>
      </w:r>
      <w:r>
        <w:rPr>
          <w:w w:val="112"/>
        </w:rPr>
        <w:t xml:space="preserve"> </w:t>
      </w:r>
      <w:r>
        <w:rPr>
          <w:w w:val="110"/>
        </w:rPr>
        <w:t>tomato</w:t>
      </w:r>
      <w:r>
        <w:rPr>
          <w:spacing w:val="33"/>
          <w:w w:val="110"/>
        </w:rPr>
        <w:t xml:space="preserve"> </w:t>
      </w:r>
      <w:r>
        <w:rPr>
          <w:w w:val="110"/>
        </w:rPr>
        <w:t>juice</w:t>
      </w:r>
      <w:r>
        <w:rPr>
          <w:spacing w:val="34"/>
          <w:w w:val="110"/>
        </w:rPr>
        <w:t xml:space="preserve"> </w:t>
      </w:r>
      <w:r>
        <w:rPr>
          <w:w w:val="110"/>
        </w:rPr>
        <w:t>fails</w:t>
      </w:r>
      <w:r>
        <w:rPr>
          <w:spacing w:val="33"/>
          <w:w w:val="110"/>
        </w:rPr>
        <w:t xml:space="preserve"> </w:t>
      </w:r>
      <w:r>
        <w:rPr>
          <w:w w:val="110"/>
        </w:rPr>
        <w:t>to</w:t>
      </w:r>
      <w:r>
        <w:rPr>
          <w:spacing w:val="34"/>
          <w:w w:val="110"/>
        </w:rPr>
        <w:t xml:space="preserve"> </w:t>
      </w:r>
      <w:r>
        <w:rPr>
          <w:w w:val="110"/>
        </w:rPr>
        <w:t>meet,</w:t>
      </w:r>
      <w:r>
        <w:rPr>
          <w:spacing w:val="33"/>
          <w:w w:val="110"/>
        </w:rPr>
        <w:t xml:space="preserve"> </w:t>
      </w:r>
      <w:r>
        <w:rPr>
          <w:w w:val="110"/>
        </w:rPr>
        <w:t>as</w:t>
      </w:r>
      <w:r>
        <w:rPr>
          <w:spacing w:val="34"/>
          <w:w w:val="110"/>
        </w:rPr>
        <w:t xml:space="preserve"> </w:t>
      </w:r>
      <w:r>
        <w:rPr>
          <w:w w:val="110"/>
        </w:rPr>
        <w:t>follows:</w:t>
      </w:r>
    </w:p>
    <w:p w:rsidR="00947FDB" w:rsidRDefault="00ED5524">
      <w:pPr>
        <w:pStyle w:val="BodyText"/>
        <w:numPr>
          <w:ilvl w:val="1"/>
          <w:numId w:val="3"/>
        </w:numPr>
        <w:tabs>
          <w:tab w:val="left" w:pos="601"/>
        </w:tabs>
        <w:spacing w:line="172" w:lineRule="exact"/>
      </w:pPr>
      <w:r>
        <w:rPr>
          <w:w w:val="125"/>
        </w:rPr>
        <w:t>‘‘Poor</w:t>
      </w:r>
      <w:r>
        <w:rPr>
          <w:spacing w:val="10"/>
          <w:w w:val="125"/>
        </w:rPr>
        <w:t xml:space="preserve"> </w:t>
      </w:r>
      <w:r>
        <w:rPr>
          <w:w w:val="125"/>
        </w:rPr>
        <w:t>color’’.</w:t>
      </w:r>
    </w:p>
    <w:p w:rsidR="00947FDB" w:rsidRDefault="00ED5524">
      <w:pPr>
        <w:pStyle w:val="BodyText"/>
        <w:spacing w:line="180" w:lineRule="exact"/>
        <w:ind w:left="357" w:firstLine="0"/>
      </w:pPr>
      <w:r>
        <w:rPr>
          <w:w w:val="120"/>
        </w:rPr>
        <w:t>(ii)(</w:t>
      </w:r>
      <w:r>
        <w:rPr>
          <w:rFonts w:ascii="Times New Roman" w:eastAsia="Times New Roman" w:hAnsi="Times New Roman" w:cs="Times New Roman"/>
          <w:i/>
          <w:w w:val="120"/>
        </w:rPr>
        <w:t>a</w:t>
      </w:r>
      <w:r>
        <w:rPr>
          <w:w w:val="120"/>
        </w:rPr>
        <w:t>)</w:t>
      </w:r>
      <w:r>
        <w:rPr>
          <w:spacing w:val="-12"/>
          <w:w w:val="120"/>
        </w:rPr>
        <w:t xml:space="preserve"> </w:t>
      </w:r>
      <w:r>
        <w:rPr>
          <w:w w:val="120"/>
        </w:rPr>
        <w:t>‘‘Excessive</w:t>
      </w:r>
      <w:r>
        <w:rPr>
          <w:spacing w:val="-11"/>
          <w:w w:val="120"/>
        </w:rPr>
        <w:t xml:space="preserve"> </w:t>
      </w:r>
      <w:r>
        <w:rPr>
          <w:w w:val="120"/>
        </w:rPr>
        <w:t>pieces</w:t>
      </w:r>
      <w:r>
        <w:rPr>
          <w:spacing w:val="-11"/>
          <w:w w:val="120"/>
        </w:rPr>
        <w:t xml:space="preserve"> </w:t>
      </w:r>
      <w:r>
        <w:rPr>
          <w:w w:val="120"/>
        </w:rPr>
        <w:t>of</w:t>
      </w:r>
      <w:r>
        <w:rPr>
          <w:spacing w:val="-11"/>
          <w:w w:val="120"/>
        </w:rPr>
        <w:t xml:space="preserve"> </w:t>
      </w:r>
      <w:r>
        <w:rPr>
          <w:w w:val="120"/>
        </w:rPr>
        <w:t>peel’’.</w:t>
      </w:r>
    </w:p>
    <w:p w:rsidR="00947FDB" w:rsidRDefault="00ED5524">
      <w:pPr>
        <w:pStyle w:val="BodyText"/>
        <w:numPr>
          <w:ilvl w:val="0"/>
          <w:numId w:val="2"/>
        </w:numPr>
        <w:tabs>
          <w:tab w:val="left" w:pos="628"/>
        </w:tabs>
        <w:spacing w:line="180" w:lineRule="exact"/>
        <w:ind w:firstLine="160"/>
      </w:pPr>
      <w:r>
        <w:rPr>
          <w:w w:val="115"/>
        </w:rPr>
        <w:t>‘‘Excessive</w:t>
      </w:r>
      <w:r>
        <w:rPr>
          <w:spacing w:val="33"/>
          <w:w w:val="115"/>
        </w:rPr>
        <w:t xml:space="preserve"> </w:t>
      </w:r>
      <w:r>
        <w:rPr>
          <w:w w:val="115"/>
        </w:rPr>
        <w:t>blemishes’’.</w:t>
      </w:r>
    </w:p>
    <w:p w:rsidR="00947FDB" w:rsidRDefault="00ED5524">
      <w:pPr>
        <w:pStyle w:val="BodyText"/>
        <w:numPr>
          <w:ilvl w:val="0"/>
          <w:numId w:val="2"/>
        </w:numPr>
        <w:tabs>
          <w:tab w:val="left" w:pos="680"/>
        </w:tabs>
        <w:spacing w:before="7" w:line="180" w:lineRule="exact"/>
        <w:ind w:right="917" w:firstLine="160"/>
        <w:jc w:val="both"/>
      </w:pPr>
      <w:r>
        <w:rPr>
          <w:w w:val="120"/>
        </w:rPr>
        <w:t>‘‘Excessive</w:t>
      </w:r>
      <w:r>
        <w:rPr>
          <w:spacing w:val="43"/>
          <w:w w:val="120"/>
        </w:rPr>
        <w:t xml:space="preserve"> </w:t>
      </w:r>
      <w:r>
        <w:rPr>
          <w:w w:val="120"/>
        </w:rPr>
        <w:t>seeds’’</w:t>
      </w:r>
      <w:r>
        <w:rPr>
          <w:spacing w:val="43"/>
          <w:w w:val="120"/>
        </w:rPr>
        <w:t xml:space="preserve"> </w:t>
      </w:r>
      <w:r>
        <w:rPr>
          <w:w w:val="120"/>
        </w:rPr>
        <w:t>or</w:t>
      </w:r>
      <w:r>
        <w:rPr>
          <w:spacing w:val="44"/>
          <w:w w:val="120"/>
        </w:rPr>
        <w:t xml:space="preserve"> </w:t>
      </w:r>
      <w:r>
        <w:rPr>
          <w:w w:val="120"/>
        </w:rPr>
        <w:t>‘‘excessive</w:t>
      </w:r>
      <w:r>
        <w:rPr>
          <w:w w:val="118"/>
        </w:rPr>
        <w:t xml:space="preserve"> </w:t>
      </w:r>
      <w:r>
        <w:rPr>
          <w:w w:val="120"/>
        </w:rPr>
        <w:t>pieces</w:t>
      </w:r>
      <w:r>
        <w:rPr>
          <w:spacing w:val="-18"/>
          <w:w w:val="120"/>
        </w:rPr>
        <w:t xml:space="preserve"> </w:t>
      </w:r>
      <w:r>
        <w:rPr>
          <w:w w:val="120"/>
        </w:rPr>
        <w:t>of</w:t>
      </w:r>
      <w:r>
        <w:rPr>
          <w:spacing w:val="-18"/>
          <w:w w:val="120"/>
        </w:rPr>
        <w:t xml:space="preserve"> </w:t>
      </w:r>
      <w:r>
        <w:rPr>
          <w:w w:val="120"/>
        </w:rPr>
        <w:t>seed’’.</w:t>
      </w:r>
    </w:p>
    <w:p w:rsidR="00947FDB" w:rsidRDefault="00ED5524">
      <w:pPr>
        <w:pStyle w:val="BodyText"/>
        <w:spacing w:line="180" w:lineRule="exact"/>
        <w:ind w:left="197" w:right="915"/>
        <w:jc w:val="both"/>
      </w:pPr>
      <w:r>
        <w:rPr>
          <w:w w:val="115"/>
        </w:rPr>
        <w:t>(c)</w:t>
      </w:r>
      <w:r>
        <w:rPr>
          <w:spacing w:val="32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Fill</w:t>
      </w:r>
      <w:r>
        <w:rPr>
          <w:rFonts w:ascii="Times New Roman" w:eastAsia="Times New Roman" w:hAnsi="Times New Roman" w:cs="Times New Roman"/>
          <w:i/>
          <w:spacing w:val="39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of</w:t>
      </w:r>
      <w:r>
        <w:rPr>
          <w:rFonts w:ascii="Times New Roman" w:eastAsia="Times New Roman" w:hAnsi="Times New Roman" w:cs="Times New Roman"/>
          <w:i/>
          <w:spacing w:val="38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container.</w:t>
      </w:r>
      <w:r>
        <w:rPr>
          <w:rFonts w:ascii="Times New Roman" w:eastAsia="Times New Roman" w:hAnsi="Times New Roman" w:cs="Times New Roman"/>
          <w:i/>
          <w:spacing w:val="38"/>
          <w:w w:val="115"/>
        </w:rPr>
        <w:t xml:space="preserve"> </w:t>
      </w:r>
      <w:r>
        <w:rPr>
          <w:w w:val="115"/>
        </w:rPr>
        <w:t>(1)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standard</w:t>
      </w:r>
      <w:r>
        <w:rPr>
          <w:w w:val="111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fill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container</w:t>
      </w:r>
      <w:r>
        <w:rPr>
          <w:spacing w:val="26"/>
          <w:w w:val="115"/>
        </w:rPr>
        <w:t xml:space="preserve"> </w:t>
      </w:r>
      <w:r>
        <w:rPr>
          <w:w w:val="115"/>
        </w:rPr>
        <w:t>for</w:t>
      </w:r>
      <w:r>
        <w:rPr>
          <w:spacing w:val="25"/>
          <w:w w:val="115"/>
        </w:rPr>
        <w:t xml:space="preserve"> </w:t>
      </w:r>
      <w:r>
        <w:rPr>
          <w:w w:val="115"/>
        </w:rPr>
        <w:t>tomato</w:t>
      </w:r>
      <w:r>
        <w:rPr>
          <w:spacing w:val="25"/>
          <w:w w:val="115"/>
        </w:rPr>
        <w:t xml:space="preserve"> </w:t>
      </w:r>
      <w:r>
        <w:rPr>
          <w:w w:val="115"/>
        </w:rPr>
        <w:t>juice,</w:t>
      </w:r>
      <w:r>
        <w:rPr>
          <w:spacing w:val="26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determined</w:t>
      </w:r>
      <w:r>
        <w:rPr>
          <w:spacing w:val="27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general</w:t>
      </w:r>
      <w:r>
        <w:rPr>
          <w:spacing w:val="27"/>
          <w:w w:val="115"/>
        </w:rPr>
        <w:t xml:space="preserve"> </w:t>
      </w:r>
      <w:r>
        <w:rPr>
          <w:w w:val="115"/>
        </w:rPr>
        <w:t>method</w:t>
      </w:r>
      <w:r>
        <w:rPr>
          <w:spacing w:val="27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fill</w:t>
      </w:r>
      <w:r>
        <w:rPr>
          <w:spacing w:val="-11"/>
          <w:w w:val="115"/>
        </w:rPr>
        <w:t xml:space="preserve"> </w:t>
      </w:r>
      <w:r>
        <w:rPr>
          <w:w w:val="115"/>
        </w:rPr>
        <w:t>of</w:t>
      </w:r>
      <w:r>
        <w:rPr>
          <w:spacing w:val="-10"/>
          <w:w w:val="115"/>
        </w:rPr>
        <w:t xml:space="preserve"> </w:t>
      </w:r>
      <w:r>
        <w:rPr>
          <w:w w:val="115"/>
        </w:rPr>
        <w:t>container</w:t>
      </w:r>
      <w:r>
        <w:rPr>
          <w:spacing w:val="-10"/>
          <w:w w:val="115"/>
        </w:rPr>
        <w:t xml:space="preserve"> </w:t>
      </w:r>
      <w:r>
        <w:rPr>
          <w:w w:val="115"/>
        </w:rPr>
        <w:t>prescribed</w:t>
      </w:r>
      <w:r>
        <w:rPr>
          <w:spacing w:val="-10"/>
          <w:w w:val="115"/>
        </w:rPr>
        <w:t xml:space="preserve"> </w:t>
      </w:r>
      <w:r>
        <w:rPr>
          <w:w w:val="115"/>
        </w:rPr>
        <w:t>in</w:t>
      </w:r>
      <w:r>
        <w:rPr>
          <w:spacing w:val="-11"/>
          <w:w w:val="115"/>
        </w:rPr>
        <w:t xml:space="preserve"> </w:t>
      </w:r>
      <w:r>
        <w:rPr>
          <w:w w:val="115"/>
        </w:rPr>
        <w:t>§</w:t>
      </w:r>
      <w:r>
        <w:rPr>
          <w:spacing w:val="-34"/>
          <w:w w:val="115"/>
        </w:rPr>
        <w:t xml:space="preserve"> </w:t>
      </w:r>
      <w:r>
        <w:rPr>
          <w:w w:val="115"/>
        </w:rPr>
        <w:t>130.12(b)</w:t>
      </w:r>
      <w:r>
        <w:rPr>
          <w:w w:val="99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this</w:t>
      </w:r>
      <w:r>
        <w:rPr>
          <w:spacing w:val="10"/>
          <w:w w:val="115"/>
        </w:rPr>
        <w:t xml:space="preserve"> </w:t>
      </w:r>
      <w:r>
        <w:rPr>
          <w:w w:val="115"/>
        </w:rPr>
        <w:t>chapter,</w:t>
      </w:r>
      <w:r>
        <w:rPr>
          <w:spacing w:val="10"/>
          <w:w w:val="115"/>
        </w:rPr>
        <w:t xml:space="preserve"> </w:t>
      </w:r>
      <w:r>
        <w:rPr>
          <w:w w:val="115"/>
        </w:rPr>
        <w:t>is</w:t>
      </w:r>
      <w:r>
        <w:rPr>
          <w:spacing w:val="9"/>
          <w:w w:val="115"/>
        </w:rPr>
        <w:t xml:space="preserve"> </w:t>
      </w:r>
      <w:r>
        <w:rPr>
          <w:w w:val="115"/>
        </w:rPr>
        <w:t>not</w:t>
      </w:r>
      <w:r>
        <w:rPr>
          <w:spacing w:val="10"/>
          <w:w w:val="115"/>
        </w:rPr>
        <w:t xml:space="preserve"> </w:t>
      </w:r>
      <w:r>
        <w:rPr>
          <w:w w:val="115"/>
        </w:rPr>
        <w:t>less</w:t>
      </w:r>
      <w:r>
        <w:rPr>
          <w:spacing w:val="10"/>
          <w:w w:val="115"/>
        </w:rPr>
        <w:t xml:space="preserve"> </w:t>
      </w:r>
      <w:r>
        <w:rPr>
          <w:w w:val="115"/>
        </w:rPr>
        <w:t>than</w:t>
      </w:r>
      <w:r>
        <w:rPr>
          <w:spacing w:val="9"/>
          <w:w w:val="115"/>
        </w:rPr>
        <w:t xml:space="preserve"> </w:t>
      </w:r>
      <w:r>
        <w:rPr>
          <w:w w:val="115"/>
        </w:rPr>
        <w:t>90</w:t>
      </w:r>
      <w:r>
        <w:rPr>
          <w:spacing w:val="10"/>
          <w:w w:val="115"/>
        </w:rPr>
        <w:t xml:space="preserve"> </w:t>
      </w:r>
      <w:r>
        <w:rPr>
          <w:w w:val="115"/>
        </w:rPr>
        <w:t>per-</w:t>
      </w:r>
      <w:r>
        <w:rPr>
          <w:w w:val="112"/>
        </w:rPr>
        <w:t xml:space="preserve"> </w:t>
      </w:r>
      <w:r>
        <w:rPr>
          <w:w w:val="115"/>
        </w:rPr>
        <w:t>cent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total</w:t>
      </w:r>
      <w:r>
        <w:rPr>
          <w:spacing w:val="16"/>
          <w:w w:val="115"/>
        </w:rPr>
        <w:t xml:space="preserve"> </w:t>
      </w:r>
      <w:r>
        <w:rPr>
          <w:w w:val="115"/>
        </w:rPr>
        <w:t>capacity,</w:t>
      </w:r>
      <w:r>
        <w:rPr>
          <w:spacing w:val="17"/>
          <w:w w:val="115"/>
        </w:rPr>
        <w:t xml:space="preserve"> </w:t>
      </w:r>
      <w:r>
        <w:rPr>
          <w:w w:val="115"/>
        </w:rPr>
        <w:t>except</w:t>
      </w:r>
      <w:r>
        <w:rPr>
          <w:spacing w:val="16"/>
          <w:w w:val="115"/>
        </w:rPr>
        <w:t xml:space="preserve"> </w:t>
      </w:r>
      <w:r>
        <w:rPr>
          <w:w w:val="115"/>
        </w:rPr>
        <w:t>when</w:t>
      </w:r>
      <w:r>
        <w:rPr>
          <w:w w:val="109"/>
        </w:rPr>
        <w:t xml:space="preserve"> </w:t>
      </w:r>
      <w:r>
        <w:rPr>
          <w:w w:val="115"/>
        </w:rPr>
        <w:t>the food is frozen.</w:t>
      </w:r>
    </w:p>
    <w:p w:rsidR="00947FDB" w:rsidRDefault="00ED5524">
      <w:pPr>
        <w:pStyle w:val="BodyText"/>
        <w:numPr>
          <w:ilvl w:val="0"/>
          <w:numId w:val="1"/>
        </w:numPr>
        <w:tabs>
          <w:tab w:val="left" w:pos="621"/>
        </w:tabs>
        <w:spacing w:line="180" w:lineRule="exact"/>
        <w:ind w:right="917" w:firstLine="160"/>
        <w:jc w:val="both"/>
      </w:pPr>
      <w:r>
        <w:rPr>
          <w:w w:val="110"/>
        </w:rPr>
        <w:t>Determine</w:t>
      </w:r>
      <w:r>
        <w:rPr>
          <w:spacing w:val="36"/>
          <w:w w:val="110"/>
        </w:rPr>
        <w:t xml:space="preserve"> </w:t>
      </w:r>
      <w:r>
        <w:rPr>
          <w:w w:val="110"/>
        </w:rPr>
        <w:t>compliance</w:t>
      </w:r>
      <w:r>
        <w:rPr>
          <w:spacing w:val="36"/>
          <w:w w:val="110"/>
        </w:rPr>
        <w:t xml:space="preserve"> </w:t>
      </w:r>
      <w:r>
        <w:rPr>
          <w:w w:val="110"/>
        </w:rPr>
        <w:t>as</w:t>
      </w:r>
      <w:r>
        <w:rPr>
          <w:spacing w:val="36"/>
          <w:w w:val="110"/>
        </w:rPr>
        <w:t xml:space="preserve"> </w:t>
      </w:r>
      <w:r>
        <w:rPr>
          <w:w w:val="110"/>
        </w:rPr>
        <w:t>specified</w:t>
      </w:r>
      <w:r>
        <w:rPr>
          <w:w w:val="114"/>
        </w:rPr>
        <w:t xml:space="preserve"> </w:t>
      </w:r>
      <w:r>
        <w:rPr>
          <w:w w:val="105"/>
        </w:rPr>
        <w:t>in</w:t>
      </w:r>
      <w:r>
        <w:rPr>
          <w:spacing w:val="-12"/>
          <w:w w:val="105"/>
        </w:rPr>
        <w:t xml:space="preserve"> </w:t>
      </w:r>
      <w:r>
        <w:rPr>
          <w:w w:val="105"/>
        </w:rPr>
        <w:t>§</w:t>
      </w:r>
      <w:r>
        <w:rPr>
          <w:spacing w:val="-29"/>
          <w:w w:val="105"/>
        </w:rPr>
        <w:t xml:space="preserve"> </w:t>
      </w:r>
      <w:r>
        <w:rPr>
          <w:w w:val="105"/>
        </w:rPr>
        <w:t>156.3(d).</w:t>
      </w:r>
    </w:p>
    <w:p w:rsidR="00947FDB" w:rsidRDefault="00ED5524">
      <w:pPr>
        <w:pStyle w:val="BodyText"/>
        <w:numPr>
          <w:ilvl w:val="0"/>
          <w:numId w:val="1"/>
        </w:numPr>
        <w:tabs>
          <w:tab w:val="left" w:pos="626"/>
        </w:tabs>
        <w:spacing w:line="180" w:lineRule="exact"/>
        <w:ind w:right="916" w:firstLine="160"/>
        <w:jc w:val="both"/>
      </w:pPr>
      <w:r>
        <w:rPr>
          <w:w w:val="115"/>
        </w:rPr>
        <w:t>If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tomato</w:t>
      </w:r>
      <w:r>
        <w:rPr>
          <w:spacing w:val="14"/>
          <w:w w:val="115"/>
        </w:rPr>
        <w:t xml:space="preserve"> </w:t>
      </w:r>
      <w:r>
        <w:rPr>
          <w:w w:val="115"/>
        </w:rPr>
        <w:t>juice</w:t>
      </w:r>
      <w:r>
        <w:rPr>
          <w:spacing w:val="15"/>
          <w:w w:val="115"/>
        </w:rPr>
        <w:t xml:space="preserve"> </w:t>
      </w:r>
      <w:r>
        <w:rPr>
          <w:w w:val="115"/>
        </w:rPr>
        <w:t>falls</w:t>
      </w:r>
      <w:r>
        <w:rPr>
          <w:spacing w:val="15"/>
          <w:w w:val="115"/>
        </w:rPr>
        <w:t xml:space="preserve"> </w:t>
      </w:r>
      <w:r>
        <w:rPr>
          <w:w w:val="115"/>
        </w:rPr>
        <w:t>below</w:t>
      </w:r>
      <w:r>
        <w:rPr>
          <w:spacing w:val="14"/>
          <w:w w:val="115"/>
        </w:rPr>
        <w:t xml:space="preserve"> </w:t>
      </w:r>
      <w:r>
        <w:rPr>
          <w:w w:val="115"/>
        </w:rPr>
        <w:t>the standard</w:t>
      </w:r>
      <w:r>
        <w:rPr>
          <w:spacing w:val="-3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fill</w:t>
      </w:r>
      <w:r>
        <w:rPr>
          <w:spacing w:val="-2"/>
          <w:w w:val="115"/>
        </w:rPr>
        <w:t xml:space="preserve"> </w:t>
      </w:r>
      <w:r>
        <w:rPr>
          <w:w w:val="115"/>
        </w:rPr>
        <w:t>prescribed</w:t>
      </w:r>
      <w:r>
        <w:rPr>
          <w:spacing w:val="-2"/>
          <w:w w:val="115"/>
        </w:rPr>
        <w:t xml:space="preserve"> </w:t>
      </w:r>
      <w:r>
        <w:rPr>
          <w:w w:val="115"/>
        </w:rPr>
        <w:t>in</w:t>
      </w:r>
      <w:r>
        <w:rPr>
          <w:spacing w:val="-2"/>
          <w:w w:val="115"/>
        </w:rPr>
        <w:t xml:space="preserve"> </w:t>
      </w:r>
      <w:r>
        <w:rPr>
          <w:w w:val="115"/>
        </w:rPr>
        <w:t>paragraph</w:t>
      </w:r>
      <w:r>
        <w:rPr>
          <w:w w:val="110"/>
        </w:rPr>
        <w:t xml:space="preserve"> </w:t>
      </w:r>
      <w:r>
        <w:rPr>
          <w:w w:val="115"/>
        </w:rPr>
        <w:t>(c)(1)</w:t>
      </w:r>
      <w:r>
        <w:rPr>
          <w:spacing w:val="29"/>
          <w:w w:val="115"/>
        </w:rPr>
        <w:t xml:space="preserve"> </w:t>
      </w:r>
      <w:r>
        <w:rPr>
          <w:w w:val="115"/>
        </w:rPr>
        <w:t>and</w:t>
      </w:r>
      <w:r>
        <w:rPr>
          <w:spacing w:val="29"/>
          <w:w w:val="115"/>
        </w:rPr>
        <w:t xml:space="preserve"> </w:t>
      </w:r>
      <w:r>
        <w:rPr>
          <w:w w:val="115"/>
        </w:rPr>
        <w:t>(2)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this</w:t>
      </w:r>
      <w:r>
        <w:rPr>
          <w:spacing w:val="29"/>
          <w:w w:val="115"/>
        </w:rPr>
        <w:t xml:space="preserve"> </w:t>
      </w:r>
      <w:r>
        <w:rPr>
          <w:w w:val="115"/>
        </w:rPr>
        <w:t>section,</w:t>
      </w:r>
      <w:r>
        <w:rPr>
          <w:spacing w:val="30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label shall</w:t>
      </w:r>
      <w:r>
        <w:rPr>
          <w:spacing w:val="22"/>
          <w:w w:val="115"/>
        </w:rPr>
        <w:t xml:space="preserve"> </w:t>
      </w:r>
      <w:r>
        <w:rPr>
          <w:w w:val="115"/>
        </w:rPr>
        <w:t>bear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general</w:t>
      </w:r>
      <w:r>
        <w:rPr>
          <w:spacing w:val="23"/>
          <w:w w:val="115"/>
        </w:rPr>
        <w:t xml:space="preserve"> </w:t>
      </w:r>
      <w:r>
        <w:rPr>
          <w:w w:val="115"/>
        </w:rPr>
        <w:t>statement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substandard</w:t>
      </w:r>
      <w:r>
        <w:rPr>
          <w:spacing w:val="9"/>
          <w:w w:val="115"/>
        </w:rPr>
        <w:t xml:space="preserve"> </w:t>
      </w:r>
      <w:r>
        <w:rPr>
          <w:w w:val="115"/>
        </w:rPr>
        <w:t>fill</w:t>
      </w:r>
      <w:r>
        <w:rPr>
          <w:spacing w:val="10"/>
          <w:w w:val="115"/>
        </w:rPr>
        <w:t xml:space="preserve"> </w:t>
      </w:r>
      <w:r>
        <w:rPr>
          <w:w w:val="115"/>
        </w:rPr>
        <w:t>specified</w:t>
      </w:r>
      <w:r>
        <w:rPr>
          <w:spacing w:val="10"/>
          <w:w w:val="115"/>
        </w:rPr>
        <w:t xml:space="preserve"> </w:t>
      </w:r>
      <w:r>
        <w:rPr>
          <w:w w:val="115"/>
        </w:rPr>
        <w:t>in</w:t>
      </w:r>
      <w:r>
        <w:rPr>
          <w:spacing w:val="10"/>
          <w:w w:val="115"/>
        </w:rPr>
        <w:t xml:space="preserve"> </w:t>
      </w:r>
      <w:r>
        <w:rPr>
          <w:w w:val="115"/>
        </w:rPr>
        <w:t>§</w:t>
      </w:r>
      <w:r>
        <w:rPr>
          <w:spacing w:val="-35"/>
          <w:w w:val="115"/>
        </w:rPr>
        <w:t xml:space="preserve"> </w:t>
      </w:r>
      <w:r>
        <w:rPr>
          <w:w w:val="115"/>
        </w:rPr>
        <w:t>130.14(b)</w:t>
      </w:r>
      <w:r>
        <w:rPr>
          <w:w w:val="99"/>
        </w:rPr>
        <w:t xml:space="preserve"> </w:t>
      </w:r>
      <w:r>
        <w:rPr>
          <w:w w:val="115"/>
        </w:rPr>
        <w:t>of</w:t>
      </w:r>
      <w:r>
        <w:rPr>
          <w:spacing w:val="-3"/>
          <w:w w:val="115"/>
        </w:rPr>
        <w:t xml:space="preserve"> </w:t>
      </w:r>
      <w:r>
        <w:rPr>
          <w:w w:val="115"/>
        </w:rPr>
        <w:t>this</w:t>
      </w:r>
      <w:r>
        <w:rPr>
          <w:spacing w:val="-3"/>
          <w:w w:val="115"/>
        </w:rPr>
        <w:t xml:space="preserve"> </w:t>
      </w:r>
      <w:r>
        <w:rPr>
          <w:w w:val="115"/>
        </w:rPr>
        <w:t>chapter,</w:t>
      </w:r>
      <w:r>
        <w:rPr>
          <w:spacing w:val="-2"/>
          <w:w w:val="115"/>
        </w:rPr>
        <w:t xml:space="preserve"> </w:t>
      </w:r>
      <w:r>
        <w:rPr>
          <w:w w:val="115"/>
        </w:rPr>
        <w:t>in</w:t>
      </w:r>
      <w:r>
        <w:rPr>
          <w:spacing w:val="-3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manner</w:t>
      </w:r>
      <w:r>
        <w:rPr>
          <w:spacing w:val="-3"/>
          <w:w w:val="115"/>
        </w:rPr>
        <w:t xml:space="preserve"> </w:t>
      </w:r>
      <w:r>
        <w:rPr>
          <w:w w:val="115"/>
        </w:rPr>
        <w:t>and</w:t>
      </w:r>
      <w:r>
        <w:rPr>
          <w:spacing w:val="-3"/>
          <w:w w:val="115"/>
        </w:rPr>
        <w:t xml:space="preserve"> </w:t>
      </w:r>
      <w:r>
        <w:rPr>
          <w:w w:val="115"/>
        </w:rPr>
        <w:t>form</w:t>
      </w:r>
      <w:r>
        <w:rPr>
          <w:w w:val="116"/>
        </w:rPr>
        <w:t xml:space="preserve"> </w:t>
      </w:r>
      <w:r>
        <w:rPr>
          <w:w w:val="115"/>
        </w:rPr>
        <w:t>therein</w:t>
      </w:r>
      <w:r>
        <w:rPr>
          <w:spacing w:val="-21"/>
          <w:w w:val="115"/>
        </w:rPr>
        <w:t xml:space="preserve"> </w:t>
      </w:r>
      <w:r>
        <w:rPr>
          <w:w w:val="115"/>
        </w:rPr>
        <w:t>prescribed.</w:t>
      </w:r>
    </w:p>
    <w:p w:rsidR="00947FDB" w:rsidRDefault="00ED5524">
      <w:pPr>
        <w:spacing w:before="86" w:line="164" w:lineRule="exact"/>
        <w:ind w:left="19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[48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3957,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Jan.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28,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1983,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58</w:t>
      </w:r>
    </w:p>
    <w:p w:rsidR="00947FDB" w:rsidRDefault="00ED5524">
      <w:pPr>
        <w:spacing w:line="164" w:lineRule="exact"/>
        <w:ind w:left="19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2883,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1993]</w:t>
      </w:r>
    </w:p>
    <w:p w:rsidR="00947FDB" w:rsidRDefault="00947FDB">
      <w:pPr>
        <w:rPr>
          <w:rFonts w:ascii="Century" w:eastAsia="Century" w:hAnsi="Century" w:cs="Century"/>
          <w:sz w:val="14"/>
          <w:szCs w:val="14"/>
        </w:rPr>
      </w:pPr>
    </w:p>
    <w:p w:rsidR="00947FDB" w:rsidRDefault="00ED5524">
      <w:pPr>
        <w:pStyle w:val="Heading1"/>
        <w:rPr>
          <w:b w:val="0"/>
          <w:bCs w:val="0"/>
        </w:rPr>
      </w:pPr>
      <w:r>
        <w:t>PART</w:t>
      </w:r>
      <w:r>
        <w:rPr>
          <w:spacing w:val="10"/>
        </w:rPr>
        <w:t xml:space="preserve"> </w:t>
      </w:r>
      <w:r>
        <w:t>158—FROZEN</w:t>
      </w:r>
      <w:r>
        <w:rPr>
          <w:spacing w:val="10"/>
        </w:rPr>
        <w:t xml:space="preserve"> </w:t>
      </w:r>
      <w:r>
        <w:t>VEGETABLES</w:t>
      </w:r>
    </w:p>
    <w:p w:rsidR="00947FDB" w:rsidRDefault="00ED5524">
      <w:pPr>
        <w:pStyle w:val="Heading3"/>
        <w:spacing w:before="155"/>
        <w:ind w:right="720"/>
        <w:jc w:val="center"/>
        <w:rPr>
          <w:b w:val="0"/>
          <w:bCs w:val="0"/>
        </w:rPr>
      </w:pPr>
      <w:r>
        <w:t>Subpart</w:t>
      </w:r>
      <w:r>
        <w:rPr>
          <w:spacing w:val="8"/>
        </w:rPr>
        <w:t xml:space="preserve"> </w:t>
      </w:r>
      <w:r>
        <w:t>A—General</w:t>
      </w:r>
      <w:r>
        <w:rPr>
          <w:spacing w:val="8"/>
        </w:rPr>
        <w:t xml:space="preserve"> </w:t>
      </w:r>
      <w:r>
        <w:t>Provisions</w:t>
      </w:r>
    </w:p>
    <w:p w:rsidR="00947FDB" w:rsidRDefault="00ED5524">
      <w:pPr>
        <w:spacing w:before="106" w:line="164" w:lineRule="exact"/>
        <w:ind w:left="19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20"/>
          <w:sz w:val="14"/>
        </w:rPr>
        <w:t>Sec.</w:t>
      </w:r>
    </w:p>
    <w:p w:rsidR="00947FDB" w:rsidRDefault="00ED5524">
      <w:pPr>
        <w:spacing w:line="164" w:lineRule="exact"/>
        <w:ind w:left="197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158.3   </w:t>
      </w:r>
      <w:r>
        <w:rPr>
          <w:rFonts w:ascii="Century"/>
          <w:spacing w:val="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Definitions.</w:t>
      </w:r>
    </w:p>
    <w:sectPr w:rsidR="00947FDB">
      <w:type w:val="continuous"/>
      <w:pgSz w:w="12240" w:h="15840"/>
      <w:pgMar w:top="20" w:right="1720" w:bottom="1480" w:left="1720" w:header="720" w:footer="720" w:gutter="0"/>
      <w:cols w:num="2" w:space="720" w:equalWidth="0">
        <w:col w:w="4283" w:space="40"/>
        <w:col w:w="4477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ED5524">
      <w:r>
        <w:separator/>
      </w:r>
    </w:p>
  </w:endnote>
  <w:endnote w:type="continuationSeparator" w:id="0">
    <w:p w:rsidR="00000000" w:rsidRDefault="00ED5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 Schoolbook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7FDB" w:rsidRDefault="00ED5524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6.5pt;margin-top:716.9pt;width:19pt;height:12pt;z-index:-251658752;mso-position-horizontal-relative:page;mso-position-vertical-relative:page" filled="f" stroked="f">
          <v:textbox inset="0,0,0,0">
            <w:txbxContent>
              <w:p w:rsidR="00947FDB" w:rsidRDefault="00ED5524">
                <w:pPr>
                  <w:spacing w:line="225" w:lineRule="exact"/>
                  <w:ind w:left="40"/>
                  <w:rPr>
                    <w:rFonts w:ascii="Century" w:eastAsia="Century" w:hAnsi="Century" w:cs="Century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Century"/>
                    <w:w w:val="95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637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ED5524">
      <w:r>
        <w:separator/>
      </w:r>
    </w:p>
  </w:footnote>
  <w:footnote w:type="continuationSeparator" w:id="0">
    <w:p w:rsidR="00000000" w:rsidRDefault="00ED55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A6569"/>
    <w:multiLevelType w:val="hybridMultilevel"/>
    <w:tmpl w:val="8ED4C9DE"/>
    <w:lvl w:ilvl="0" w:tplc="02663C86">
      <w:start w:val="2"/>
      <w:numFmt w:val="lowerLetter"/>
      <w:lvlText w:val="(%1)"/>
      <w:lvlJc w:val="left"/>
      <w:pPr>
        <w:ind w:left="197" w:hanging="270"/>
        <w:jc w:val="left"/>
      </w:pPr>
      <w:rPr>
        <w:rFonts w:ascii="Century" w:eastAsia="Century" w:hAnsi="Century" w:hint="default"/>
        <w:w w:val="118"/>
        <w:sz w:val="16"/>
        <w:szCs w:val="16"/>
      </w:rPr>
    </w:lvl>
    <w:lvl w:ilvl="1" w:tplc="310C120C">
      <w:start w:val="1"/>
      <w:numFmt w:val="bullet"/>
      <w:lvlText w:val="•"/>
      <w:lvlJc w:val="left"/>
      <w:pPr>
        <w:ind w:left="625" w:hanging="270"/>
      </w:pPr>
      <w:rPr>
        <w:rFonts w:hint="default"/>
      </w:rPr>
    </w:lvl>
    <w:lvl w:ilvl="2" w:tplc="C51EB882">
      <w:start w:val="1"/>
      <w:numFmt w:val="bullet"/>
      <w:lvlText w:val="•"/>
      <w:lvlJc w:val="left"/>
      <w:pPr>
        <w:ind w:left="1053" w:hanging="270"/>
      </w:pPr>
      <w:rPr>
        <w:rFonts w:hint="default"/>
      </w:rPr>
    </w:lvl>
    <w:lvl w:ilvl="3" w:tplc="ED8A70E8">
      <w:start w:val="1"/>
      <w:numFmt w:val="bullet"/>
      <w:lvlText w:val="•"/>
      <w:lvlJc w:val="left"/>
      <w:pPr>
        <w:ind w:left="1481" w:hanging="270"/>
      </w:pPr>
      <w:rPr>
        <w:rFonts w:hint="default"/>
      </w:rPr>
    </w:lvl>
    <w:lvl w:ilvl="4" w:tplc="D4184CA6">
      <w:start w:val="1"/>
      <w:numFmt w:val="bullet"/>
      <w:lvlText w:val="•"/>
      <w:lvlJc w:val="left"/>
      <w:pPr>
        <w:ind w:left="1909" w:hanging="270"/>
      </w:pPr>
      <w:rPr>
        <w:rFonts w:hint="default"/>
      </w:rPr>
    </w:lvl>
    <w:lvl w:ilvl="5" w:tplc="14DA4052">
      <w:start w:val="1"/>
      <w:numFmt w:val="bullet"/>
      <w:lvlText w:val="•"/>
      <w:lvlJc w:val="left"/>
      <w:pPr>
        <w:ind w:left="2337" w:hanging="270"/>
      </w:pPr>
      <w:rPr>
        <w:rFonts w:hint="default"/>
      </w:rPr>
    </w:lvl>
    <w:lvl w:ilvl="6" w:tplc="0BAE73AA">
      <w:start w:val="1"/>
      <w:numFmt w:val="bullet"/>
      <w:lvlText w:val="•"/>
      <w:lvlJc w:val="left"/>
      <w:pPr>
        <w:ind w:left="2765" w:hanging="270"/>
      </w:pPr>
      <w:rPr>
        <w:rFonts w:hint="default"/>
      </w:rPr>
    </w:lvl>
    <w:lvl w:ilvl="7" w:tplc="B0EE3AB2">
      <w:start w:val="1"/>
      <w:numFmt w:val="bullet"/>
      <w:lvlText w:val="•"/>
      <w:lvlJc w:val="left"/>
      <w:pPr>
        <w:ind w:left="3193" w:hanging="270"/>
      </w:pPr>
      <w:rPr>
        <w:rFonts w:hint="default"/>
      </w:rPr>
    </w:lvl>
    <w:lvl w:ilvl="8" w:tplc="26CCA6C6">
      <w:start w:val="1"/>
      <w:numFmt w:val="bullet"/>
      <w:lvlText w:val="•"/>
      <w:lvlJc w:val="left"/>
      <w:pPr>
        <w:ind w:left="3621" w:hanging="270"/>
      </w:pPr>
      <w:rPr>
        <w:rFonts w:hint="default"/>
      </w:rPr>
    </w:lvl>
  </w:abstractNum>
  <w:abstractNum w:abstractNumId="1" w15:restartNumberingAfterBreak="0">
    <w:nsid w:val="247B3ECD"/>
    <w:multiLevelType w:val="hybridMultilevel"/>
    <w:tmpl w:val="1B4ED944"/>
    <w:lvl w:ilvl="0" w:tplc="C3EA9BA6">
      <w:start w:val="1"/>
      <w:numFmt w:val="lowerLetter"/>
      <w:lvlText w:val="(%1)"/>
      <w:lvlJc w:val="left"/>
      <w:pPr>
        <w:ind w:left="920" w:hanging="370"/>
        <w:jc w:val="left"/>
      </w:pPr>
      <w:rPr>
        <w:rFonts w:ascii="Century" w:eastAsia="Century" w:hAnsi="Century" w:hint="default"/>
        <w:w w:val="118"/>
        <w:sz w:val="16"/>
        <w:szCs w:val="16"/>
      </w:rPr>
    </w:lvl>
    <w:lvl w:ilvl="1" w:tplc="9544FC36">
      <w:start w:val="1"/>
      <w:numFmt w:val="bullet"/>
      <w:lvlText w:val="•"/>
      <w:lvlJc w:val="left"/>
      <w:pPr>
        <w:ind w:left="1256" w:hanging="370"/>
      </w:pPr>
      <w:rPr>
        <w:rFonts w:hint="default"/>
      </w:rPr>
    </w:lvl>
    <w:lvl w:ilvl="2" w:tplc="339EB800">
      <w:start w:val="1"/>
      <w:numFmt w:val="bullet"/>
      <w:lvlText w:val="•"/>
      <w:lvlJc w:val="left"/>
      <w:pPr>
        <w:ind w:left="1592" w:hanging="370"/>
      </w:pPr>
      <w:rPr>
        <w:rFonts w:hint="default"/>
      </w:rPr>
    </w:lvl>
    <w:lvl w:ilvl="3" w:tplc="6B68025E">
      <w:start w:val="1"/>
      <w:numFmt w:val="bullet"/>
      <w:lvlText w:val="•"/>
      <w:lvlJc w:val="left"/>
      <w:pPr>
        <w:ind w:left="1928" w:hanging="370"/>
      </w:pPr>
      <w:rPr>
        <w:rFonts w:hint="default"/>
      </w:rPr>
    </w:lvl>
    <w:lvl w:ilvl="4" w:tplc="1630A394">
      <w:start w:val="1"/>
      <w:numFmt w:val="bullet"/>
      <w:lvlText w:val="•"/>
      <w:lvlJc w:val="left"/>
      <w:pPr>
        <w:ind w:left="2264" w:hanging="370"/>
      </w:pPr>
      <w:rPr>
        <w:rFonts w:hint="default"/>
      </w:rPr>
    </w:lvl>
    <w:lvl w:ilvl="5" w:tplc="EC507154">
      <w:start w:val="1"/>
      <w:numFmt w:val="bullet"/>
      <w:lvlText w:val="•"/>
      <w:lvlJc w:val="left"/>
      <w:pPr>
        <w:ind w:left="2601" w:hanging="370"/>
      </w:pPr>
      <w:rPr>
        <w:rFonts w:hint="default"/>
      </w:rPr>
    </w:lvl>
    <w:lvl w:ilvl="6" w:tplc="2F9CBC98">
      <w:start w:val="1"/>
      <w:numFmt w:val="bullet"/>
      <w:lvlText w:val="•"/>
      <w:lvlJc w:val="left"/>
      <w:pPr>
        <w:ind w:left="2937" w:hanging="370"/>
      </w:pPr>
      <w:rPr>
        <w:rFonts w:hint="default"/>
      </w:rPr>
    </w:lvl>
    <w:lvl w:ilvl="7" w:tplc="C896A1A4">
      <w:start w:val="1"/>
      <w:numFmt w:val="bullet"/>
      <w:lvlText w:val="•"/>
      <w:lvlJc w:val="left"/>
      <w:pPr>
        <w:ind w:left="3273" w:hanging="370"/>
      </w:pPr>
      <w:rPr>
        <w:rFonts w:hint="default"/>
      </w:rPr>
    </w:lvl>
    <w:lvl w:ilvl="8" w:tplc="80AA8654">
      <w:start w:val="1"/>
      <w:numFmt w:val="bullet"/>
      <w:lvlText w:val="•"/>
      <w:lvlJc w:val="left"/>
      <w:pPr>
        <w:ind w:left="3609" w:hanging="370"/>
      </w:pPr>
      <w:rPr>
        <w:rFonts w:hint="default"/>
      </w:rPr>
    </w:lvl>
  </w:abstractNum>
  <w:abstractNum w:abstractNumId="2" w15:restartNumberingAfterBreak="0">
    <w:nsid w:val="26734DF8"/>
    <w:multiLevelType w:val="hybridMultilevel"/>
    <w:tmpl w:val="F0FC842C"/>
    <w:lvl w:ilvl="0" w:tplc="05F0064C">
      <w:start w:val="2"/>
      <w:numFmt w:val="lowerRoman"/>
      <w:lvlText w:val="(%1)"/>
      <w:lvlJc w:val="left"/>
      <w:pPr>
        <w:ind w:left="1800" w:hanging="331"/>
        <w:jc w:val="left"/>
      </w:pPr>
      <w:rPr>
        <w:rFonts w:ascii="Century" w:eastAsia="Century" w:hAnsi="Century" w:hint="default"/>
        <w:w w:val="122"/>
        <w:sz w:val="16"/>
        <w:szCs w:val="16"/>
      </w:rPr>
    </w:lvl>
    <w:lvl w:ilvl="1" w:tplc="D43CC2D0">
      <w:start w:val="1"/>
      <w:numFmt w:val="bullet"/>
      <w:lvlText w:val="•"/>
      <w:lvlJc w:val="left"/>
      <w:pPr>
        <w:ind w:left="2136" w:hanging="331"/>
      </w:pPr>
      <w:rPr>
        <w:rFonts w:hint="default"/>
      </w:rPr>
    </w:lvl>
    <w:lvl w:ilvl="2" w:tplc="532067DC">
      <w:start w:val="1"/>
      <w:numFmt w:val="bullet"/>
      <w:lvlText w:val="•"/>
      <w:lvlJc w:val="left"/>
      <w:pPr>
        <w:ind w:left="2472" w:hanging="331"/>
      </w:pPr>
      <w:rPr>
        <w:rFonts w:hint="default"/>
      </w:rPr>
    </w:lvl>
    <w:lvl w:ilvl="3" w:tplc="025E510A">
      <w:start w:val="1"/>
      <w:numFmt w:val="bullet"/>
      <w:lvlText w:val="•"/>
      <w:lvlJc w:val="left"/>
      <w:pPr>
        <w:ind w:left="2809" w:hanging="331"/>
      </w:pPr>
      <w:rPr>
        <w:rFonts w:hint="default"/>
      </w:rPr>
    </w:lvl>
    <w:lvl w:ilvl="4" w:tplc="5B16C258">
      <w:start w:val="1"/>
      <w:numFmt w:val="bullet"/>
      <w:lvlText w:val="•"/>
      <w:lvlJc w:val="left"/>
      <w:pPr>
        <w:ind w:left="3145" w:hanging="331"/>
      </w:pPr>
      <w:rPr>
        <w:rFonts w:hint="default"/>
      </w:rPr>
    </w:lvl>
    <w:lvl w:ilvl="5" w:tplc="1F069F50">
      <w:start w:val="1"/>
      <w:numFmt w:val="bullet"/>
      <w:lvlText w:val="•"/>
      <w:lvlJc w:val="left"/>
      <w:pPr>
        <w:ind w:left="3481" w:hanging="331"/>
      </w:pPr>
      <w:rPr>
        <w:rFonts w:hint="default"/>
      </w:rPr>
    </w:lvl>
    <w:lvl w:ilvl="6" w:tplc="32BA956C">
      <w:start w:val="1"/>
      <w:numFmt w:val="bullet"/>
      <w:lvlText w:val="•"/>
      <w:lvlJc w:val="left"/>
      <w:pPr>
        <w:ind w:left="3818" w:hanging="331"/>
      </w:pPr>
      <w:rPr>
        <w:rFonts w:hint="default"/>
      </w:rPr>
    </w:lvl>
    <w:lvl w:ilvl="7" w:tplc="D4705F54">
      <w:start w:val="1"/>
      <w:numFmt w:val="bullet"/>
      <w:lvlText w:val="•"/>
      <w:lvlJc w:val="left"/>
      <w:pPr>
        <w:ind w:left="4154" w:hanging="331"/>
      </w:pPr>
      <w:rPr>
        <w:rFonts w:hint="default"/>
      </w:rPr>
    </w:lvl>
    <w:lvl w:ilvl="8" w:tplc="899A8390">
      <w:start w:val="1"/>
      <w:numFmt w:val="bullet"/>
      <w:lvlText w:val="•"/>
      <w:lvlJc w:val="left"/>
      <w:pPr>
        <w:ind w:left="4490" w:hanging="331"/>
      </w:pPr>
      <w:rPr>
        <w:rFonts w:hint="default"/>
      </w:rPr>
    </w:lvl>
  </w:abstractNum>
  <w:abstractNum w:abstractNumId="3" w15:restartNumberingAfterBreak="0">
    <w:nsid w:val="28433C6D"/>
    <w:multiLevelType w:val="hybridMultilevel"/>
    <w:tmpl w:val="CA50DCD6"/>
    <w:lvl w:ilvl="0" w:tplc="AB10FFF2">
      <w:start w:val="2"/>
      <w:numFmt w:val="decimal"/>
      <w:lvlText w:val="(%1)"/>
      <w:lvlJc w:val="left"/>
      <w:pPr>
        <w:ind w:left="1800" w:hanging="332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7CA2B478">
      <w:start w:val="1"/>
      <w:numFmt w:val="bullet"/>
      <w:lvlText w:val="•"/>
      <w:lvlJc w:val="left"/>
      <w:pPr>
        <w:ind w:left="2136" w:hanging="332"/>
      </w:pPr>
      <w:rPr>
        <w:rFonts w:hint="default"/>
      </w:rPr>
    </w:lvl>
    <w:lvl w:ilvl="2" w:tplc="D348EEDE">
      <w:start w:val="1"/>
      <w:numFmt w:val="bullet"/>
      <w:lvlText w:val="•"/>
      <w:lvlJc w:val="left"/>
      <w:pPr>
        <w:ind w:left="2472" w:hanging="332"/>
      </w:pPr>
      <w:rPr>
        <w:rFonts w:hint="default"/>
      </w:rPr>
    </w:lvl>
    <w:lvl w:ilvl="3" w:tplc="4596E684">
      <w:start w:val="1"/>
      <w:numFmt w:val="bullet"/>
      <w:lvlText w:val="•"/>
      <w:lvlJc w:val="left"/>
      <w:pPr>
        <w:ind w:left="2809" w:hanging="332"/>
      </w:pPr>
      <w:rPr>
        <w:rFonts w:hint="default"/>
      </w:rPr>
    </w:lvl>
    <w:lvl w:ilvl="4" w:tplc="DE72745A">
      <w:start w:val="1"/>
      <w:numFmt w:val="bullet"/>
      <w:lvlText w:val="•"/>
      <w:lvlJc w:val="left"/>
      <w:pPr>
        <w:ind w:left="3145" w:hanging="332"/>
      </w:pPr>
      <w:rPr>
        <w:rFonts w:hint="default"/>
      </w:rPr>
    </w:lvl>
    <w:lvl w:ilvl="5" w:tplc="1F926BFA">
      <w:start w:val="1"/>
      <w:numFmt w:val="bullet"/>
      <w:lvlText w:val="•"/>
      <w:lvlJc w:val="left"/>
      <w:pPr>
        <w:ind w:left="3481" w:hanging="332"/>
      </w:pPr>
      <w:rPr>
        <w:rFonts w:hint="default"/>
      </w:rPr>
    </w:lvl>
    <w:lvl w:ilvl="6" w:tplc="B748B9C8">
      <w:start w:val="1"/>
      <w:numFmt w:val="bullet"/>
      <w:lvlText w:val="•"/>
      <w:lvlJc w:val="left"/>
      <w:pPr>
        <w:ind w:left="3818" w:hanging="332"/>
      </w:pPr>
      <w:rPr>
        <w:rFonts w:hint="default"/>
      </w:rPr>
    </w:lvl>
    <w:lvl w:ilvl="7" w:tplc="E4D07E18">
      <w:start w:val="1"/>
      <w:numFmt w:val="bullet"/>
      <w:lvlText w:val="•"/>
      <w:lvlJc w:val="left"/>
      <w:pPr>
        <w:ind w:left="4154" w:hanging="332"/>
      </w:pPr>
      <w:rPr>
        <w:rFonts w:hint="default"/>
      </w:rPr>
    </w:lvl>
    <w:lvl w:ilvl="8" w:tplc="CFA48010">
      <w:start w:val="1"/>
      <w:numFmt w:val="bullet"/>
      <w:lvlText w:val="•"/>
      <w:lvlJc w:val="left"/>
      <w:pPr>
        <w:ind w:left="4490" w:hanging="332"/>
      </w:pPr>
      <w:rPr>
        <w:rFonts w:hint="default"/>
      </w:rPr>
    </w:lvl>
  </w:abstractNum>
  <w:abstractNum w:abstractNumId="4" w15:restartNumberingAfterBreak="0">
    <w:nsid w:val="338B23E7"/>
    <w:multiLevelType w:val="hybridMultilevel"/>
    <w:tmpl w:val="3A02C8FE"/>
    <w:lvl w:ilvl="0" w:tplc="499E8C22">
      <w:start w:val="2"/>
      <w:numFmt w:val="decimal"/>
      <w:lvlText w:val="(%1)"/>
      <w:lvlJc w:val="left"/>
      <w:pPr>
        <w:ind w:left="920" w:hanging="276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96C462D4">
      <w:start w:val="1"/>
      <w:numFmt w:val="lowerLetter"/>
      <w:lvlText w:val="(%2)"/>
      <w:lvlJc w:val="left"/>
      <w:pPr>
        <w:ind w:left="920" w:hanging="316"/>
        <w:jc w:val="left"/>
      </w:pPr>
      <w:rPr>
        <w:rFonts w:ascii="Century" w:eastAsia="Century" w:hAnsi="Century" w:hint="default"/>
        <w:w w:val="118"/>
        <w:sz w:val="16"/>
        <w:szCs w:val="16"/>
      </w:rPr>
    </w:lvl>
    <w:lvl w:ilvl="2" w:tplc="D83AB164">
      <w:start w:val="1"/>
      <w:numFmt w:val="bullet"/>
      <w:lvlText w:val="•"/>
      <w:lvlJc w:val="left"/>
      <w:pPr>
        <w:ind w:left="1592" w:hanging="316"/>
      </w:pPr>
      <w:rPr>
        <w:rFonts w:hint="default"/>
      </w:rPr>
    </w:lvl>
    <w:lvl w:ilvl="3" w:tplc="EFB21C6E">
      <w:start w:val="1"/>
      <w:numFmt w:val="bullet"/>
      <w:lvlText w:val="•"/>
      <w:lvlJc w:val="left"/>
      <w:pPr>
        <w:ind w:left="1928" w:hanging="316"/>
      </w:pPr>
      <w:rPr>
        <w:rFonts w:hint="default"/>
      </w:rPr>
    </w:lvl>
    <w:lvl w:ilvl="4" w:tplc="F14A26D0">
      <w:start w:val="1"/>
      <w:numFmt w:val="bullet"/>
      <w:lvlText w:val="•"/>
      <w:lvlJc w:val="left"/>
      <w:pPr>
        <w:ind w:left="2264" w:hanging="316"/>
      </w:pPr>
      <w:rPr>
        <w:rFonts w:hint="default"/>
      </w:rPr>
    </w:lvl>
    <w:lvl w:ilvl="5" w:tplc="3FC8335A">
      <w:start w:val="1"/>
      <w:numFmt w:val="bullet"/>
      <w:lvlText w:val="•"/>
      <w:lvlJc w:val="left"/>
      <w:pPr>
        <w:ind w:left="2601" w:hanging="316"/>
      </w:pPr>
      <w:rPr>
        <w:rFonts w:hint="default"/>
      </w:rPr>
    </w:lvl>
    <w:lvl w:ilvl="6" w:tplc="6A082DF8">
      <w:start w:val="1"/>
      <w:numFmt w:val="bullet"/>
      <w:lvlText w:val="•"/>
      <w:lvlJc w:val="left"/>
      <w:pPr>
        <w:ind w:left="2937" w:hanging="316"/>
      </w:pPr>
      <w:rPr>
        <w:rFonts w:hint="default"/>
      </w:rPr>
    </w:lvl>
    <w:lvl w:ilvl="7" w:tplc="0AA0DDBE">
      <w:start w:val="1"/>
      <w:numFmt w:val="bullet"/>
      <w:lvlText w:val="•"/>
      <w:lvlJc w:val="left"/>
      <w:pPr>
        <w:ind w:left="3273" w:hanging="316"/>
      </w:pPr>
      <w:rPr>
        <w:rFonts w:hint="default"/>
      </w:rPr>
    </w:lvl>
    <w:lvl w:ilvl="8" w:tplc="5C34AFB0">
      <w:start w:val="1"/>
      <w:numFmt w:val="bullet"/>
      <w:lvlText w:val="•"/>
      <w:lvlJc w:val="left"/>
      <w:pPr>
        <w:ind w:left="3609" w:hanging="316"/>
      </w:pPr>
      <w:rPr>
        <w:rFonts w:hint="default"/>
      </w:rPr>
    </w:lvl>
  </w:abstractNum>
  <w:abstractNum w:abstractNumId="5" w15:restartNumberingAfterBreak="0">
    <w:nsid w:val="359D7840"/>
    <w:multiLevelType w:val="hybridMultilevel"/>
    <w:tmpl w:val="269CA8B6"/>
    <w:lvl w:ilvl="0" w:tplc="FDB46EC6">
      <w:start w:val="2"/>
      <w:numFmt w:val="lowerRoman"/>
      <w:lvlText w:val="(%1)"/>
      <w:lvlJc w:val="left"/>
      <w:pPr>
        <w:ind w:left="920" w:hanging="341"/>
        <w:jc w:val="left"/>
      </w:pPr>
      <w:rPr>
        <w:rFonts w:ascii="Century" w:eastAsia="Century" w:hAnsi="Century" w:hint="default"/>
        <w:w w:val="122"/>
        <w:sz w:val="16"/>
        <w:szCs w:val="16"/>
      </w:rPr>
    </w:lvl>
    <w:lvl w:ilvl="1" w:tplc="03BCC52A">
      <w:start w:val="1"/>
      <w:numFmt w:val="bullet"/>
      <w:lvlText w:val="•"/>
      <w:lvlJc w:val="left"/>
      <w:pPr>
        <w:ind w:left="1256" w:hanging="341"/>
      </w:pPr>
      <w:rPr>
        <w:rFonts w:hint="default"/>
      </w:rPr>
    </w:lvl>
    <w:lvl w:ilvl="2" w:tplc="80E084C8">
      <w:start w:val="1"/>
      <w:numFmt w:val="bullet"/>
      <w:lvlText w:val="•"/>
      <w:lvlJc w:val="left"/>
      <w:pPr>
        <w:ind w:left="1592" w:hanging="341"/>
      </w:pPr>
      <w:rPr>
        <w:rFonts w:hint="default"/>
      </w:rPr>
    </w:lvl>
    <w:lvl w:ilvl="3" w:tplc="67547F58">
      <w:start w:val="1"/>
      <w:numFmt w:val="bullet"/>
      <w:lvlText w:val="•"/>
      <w:lvlJc w:val="left"/>
      <w:pPr>
        <w:ind w:left="1928" w:hanging="341"/>
      </w:pPr>
      <w:rPr>
        <w:rFonts w:hint="default"/>
      </w:rPr>
    </w:lvl>
    <w:lvl w:ilvl="4" w:tplc="EDD23930">
      <w:start w:val="1"/>
      <w:numFmt w:val="bullet"/>
      <w:lvlText w:val="•"/>
      <w:lvlJc w:val="left"/>
      <w:pPr>
        <w:ind w:left="2264" w:hanging="341"/>
      </w:pPr>
      <w:rPr>
        <w:rFonts w:hint="default"/>
      </w:rPr>
    </w:lvl>
    <w:lvl w:ilvl="5" w:tplc="557CE47A">
      <w:start w:val="1"/>
      <w:numFmt w:val="bullet"/>
      <w:lvlText w:val="•"/>
      <w:lvlJc w:val="left"/>
      <w:pPr>
        <w:ind w:left="2600" w:hanging="341"/>
      </w:pPr>
      <w:rPr>
        <w:rFonts w:hint="default"/>
      </w:rPr>
    </w:lvl>
    <w:lvl w:ilvl="6" w:tplc="B75CDD8E">
      <w:start w:val="1"/>
      <w:numFmt w:val="bullet"/>
      <w:lvlText w:val="•"/>
      <w:lvlJc w:val="left"/>
      <w:pPr>
        <w:ind w:left="2937" w:hanging="341"/>
      </w:pPr>
      <w:rPr>
        <w:rFonts w:hint="default"/>
      </w:rPr>
    </w:lvl>
    <w:lvl w:ilvl="7" w:tplc="1564DD12">
      <w:start w:val="1"/>
      <w:numFmt w:val="bullet"/>
      <w:lvlText w:val="•"/>
      <w:lvlJc w:val="left"/>
      <w:pPr>
        <w:ind w:left="3273" w:hanging="341"/>
      </w:pPr>
      <w:rPr>
        <w:rFonts w:hint="default"/>
      </w:rPr>
    </w:lvl>
    <w:lvl w:ilvl="8" w:tplc="98CC4654">
      <w:start w:val="1"/>
      <w:numFmt w:val="bullet"/>
      <w:lvlText w:val="•"/>
      <w:lvlJc w:val="left"/>
      <w:pPr>
        <w:ind w:left="3609" w:hanging="341"/>
      </w:pPr>
      <w:rPr>
        <w:rFonts w:hint="default"/>
      </w:rPr>
    </w:lvl>
  </w:abstractNum>
  <w:abstractNum w:abstractNumId="6" w15:restartNumberingAfterBreak="0">
    <w:nsid w:val="394135EB"/>
    <w:multiLevelType w:val="hybridMultilevel"/>
    <w:tmpl w:val="8DC8ADFC"/>
    <w:lvl w:ilvl="0" w:tplc="1B0C0BF0">
      <w:start w:val="2"/>
      <w:numFmt w:val="decimal"/>
      <w:lvlText w:val="(%1)"/>
      <w:lvlJc w:val="left"/>
      <w:pPr>
        <w:ind w:left="197" w:hanging="263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6F52FB8A">
      <w:start w:val="1"/>
      <w:numFmt w:val="bullet"/>
      <w:lvlText w:val="•"/>
      <w:lvlJc w:val="left"/>
      <w:pPr>
        <w:ind w:left="625" w:hanging="263"/>
      </w:pPr>
      <w:rPr>
        <w:rFonts w:hint="default"/>
      </w:rPr>
    </w:lvl>
    <w:lvl w:ilvl="2" w:tplc="9C0E68FE">
      <w:start w:val="1"/>
      <w:numFmt w:val="bullet"/>
      <w:lvlText w:val="•"/>
      <w:lvlJc w:val="left"/>
      <w:pPr>
        <w:ind w:left="1053" w:hanging="263"/>
      </w:pPr>
      <w:rPr>
        <w:rFonts w:hint="default"/>
      </w:rPr>
    </w:lvl>
    <w:lvl w:ilvl="3" w:tplc="412466B8">
      <w:start w:val="1"/>
      <w:numFmt w:val="bullet"/>
      <w:lvlText w:val="•"/>
      <w:lvlJc w:val="left"/>
      <w:pPr>
        <w:ind w:left="1481" w:hanging="263"/>
      </w:pPr>
      <w:rPr>
        <w:rFonts w:hint="default"/>
      </w:rPr>
    </w:lvl>
    <w:lvl w:ilvl="4" w:tplc="0A9A0E50">
      <w:start w:val="1"/>
      <w:numFmt w:val="bullet"/>
      <w:lvlText w:val="•"/>
      <w:lvlJc w:val="left"/>
      <w:pPr>
        <w:ind w:left="1909" w:hanging="263"/>
      </w:pPr>
      <w:rPr>
        <w:rFonts w:hint="default"/>
      </w:rPr>
    </w:lvl>
    <w:lvl w:ilvl="5" w:tplc="90F6C5D4">
      <w:start w:val="1"/>
      <w:numFmt w:val="bullet"/>
      <w:lvlText w:val="•"/>
      <w:lvlJc w:val="left"/>
      <w:pPr>
        <w:ind w:left="2337" w:hanging="263"/>
      </w:pPr>
      <w:rPr>
        <w:rFonts w:hint="default"/>
      </w:rPr>
    </w:lvl>
    <w:lvl w:ilvl="6" w:tplc="09069C80">
      <w:start w:val="1"/>
      <w:numFmt w:val="bullet"/>
      <w:lvlText w:val="•"/>
      <w:lvlJc w:val="left"/>
      <w:pPr>
        <w:ind w:left="2765" w:hanging="263"/>
      </w:pPr>
      <w:rPr>
        <w:rFonts w:hint="default"/>
      </w:rPr>
    </w:lvl>
    <w:lvl w:ilvl="7" w:tplc="58E83AA2">
      <w:start w:val="1"/>
      <w:numFmt w:val="bullet"/>
      <w:lvlText w:val="•"/>
      <w:lvlJc w:val="left"/>
      <w:pPr>
        <w:ind w:left="3193" w:hanging="263"/>
      </w:pPr>
      <w:rPr>
        <w:rFonts w:hint="default"/>
      </w:rPr>
    </w:lvl>
    <w:lvl w:ilvl="8" w:tplc="B74A3746">
      <w:start w:val="1"/>
      <w:numFmt w:val="bullet"/>
      <w:lvlText w:val="•"/>
      <w:lvlJc w:val="left"/>
      <w:pPr>
        <w:ind w:left="3621" w:hanging="263"/>
      </w:pPr>
      <w:rPr>
        <w:rFonts w:hint="default"/>
      </w:rPr>
    </w:lvl>
  </w:abstractNum>
  <w:abstractNum w:abstractNumId="7" w15:restartNumberingAfterBreak="0">
    <w:nsid w:val="483A15A5"/>
    <w:multiLevelType w:val="multilevel"/>
    <w:tmpl w:val="44CEFA70"/>
    <w:lvl w:ilvl="0">
      <w:start w:val="156"/>
      <w:numFmt w:val="decimal"/>
      <w:lvlText w:val="%1"/>
      <w:lvlJc w:val="left"/>
      <w:pPr>
        <w:ind w:left="2406" w:hanging="607"/>
        <w:jc w:val="left"/>
      </w:pPr>
      <w:rPr>
        <w:rFonts w:hint="default"/>
      </w:rPr>
    </w:lvl>
    <w:lvl w:ilvl="1">
      <w:start w:val="145"/>
      <w:numFmt w:val="decimal"/>
      <w:lvlText w:val="%1.%2"/>
      <w:lvlJc w:val="left"/>
      <w:pPr>
        <w:ind w:left="2406" w:hanging="607"/>
        <w:jc w:val="left"/>
      </w:pPr>
      <w:rPr>
        <w:rFonts w:ascii="Century" w:eastAsia="Century" w:hAnsi="Century" w:hint="default"/>
        <w:w w:val="92"/>
        <w:sz w:val="14"/>
        <w:szCs w:val="14"/>
      </w:rPr>
    </w:lvl>
    <w:lvl w:ilvl="2">
      <w:start w:val="1"/>
      <w:numFmt w:val="lowerLetter"/>
      <w:lvlText w:val="(%3)"/>
      <w:lvlJc w:val="left"/>
      <w:pPr>
        <w:ind w:left="1800" w:hanging="282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3">
      <w:start w:val="1"/>
      <w:numFmt w:val="decimal"/>
      <w:lvlText w:val="(%4)"/>
      <w:lvlJc w:val="left"/>
      <w:pPr>
        <w:ind w:left="920" w:hanging="276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4">
      <w:start w:val="1"/>
      <w:numFmt w:val="bullet"/>
      <w:lvlText w:val="•"/>
      <w:lvlJc w:val="left"/>
      <w:pPr>
        <w:ind w:left="2674" w:hanging="2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42" w:hanging="2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10" w:hanging="2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477" w:hanging="2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745" w:hanging="276"/>
      </w:pPr>
      <w:rPr>
        <w:rFonts w:hint="default"/>
      </w:rPr>
    </w:lvl>
  </w:abstractNum>
  <w:abstractNum w:abstractNumId="8" w15:restartNumberingAfterBreak="0">
    <w:nsid w:val="504112C3"/>
    <w:multiLevelType w:val="hybridMultilevel"/>
    <w:tmpl w:val="FA3EA1BA"/>
    <w:lvl w:ilvl="0" w:tplc="05CE2E80">
      <w:start w:val="2"/>
      <w:numFmt w:val="decimal"/>
      <w:lvlText w:val="(%1)"/>
      <w:lvlJc w:val="left"/>
      <w:pPr>
        <w:ind w:left="920" w:hanging="485"/>
        <w:jc w:val="right"/>
      </w:pPr>
      <w:rPr>
        <w:rFonts w:ascii="Century" w:eastAsia="Century" w:hAnsi="Century" w:hint="default"/>
        <w:w w:val="105"/>
        <w:sz w:val="16"/>
        <w:szCs w:val="16"/>
      </w:rPr>
    </w:lvl>
    <w:lvl w:ilvl="1" w:tplc="4000B776">
      <w:start w:val="1"/>
      <w:numFmt w:val="lowerRoman"/>
      <w:lvlText w:val="(%2)"/>
      <w:lvlJc w:val="left"/>
      <w:pPr>
        <w:ind w:left="600" w:hanging="243"/>
        <w:jc w:val="left"/>
      </w:pPr>
      <w:rPr>
        <w:rFonts w:ascii="Century" w:eastAsia="Century" w:hAnsi="Century" w:hint="default"/>
        <w:w w:val="121"/>
        <w:sz w:val="16"/>
        <w:szCs w:val="16"/>
      </w:rPr>
    </w:lvl>
    <w:lvl w:ilvl="2" w:tplc="B7A26842">
      <w:start w:val="1"/>
      <w:numFmt w:val="bullet"/>
      <w:lvlText w:val="•"/>
      <w:lvlJc w:val="left"/>
      <w:pPr>
        <w:ind w:left="813" w:hanging="243"/>
      </w:pPr>
      <w:rPr>
        <w:rFonts w:hint="default"/>
      </w:rPr>
    </w:lvl>
    <w:lvl w:ilvl="3" w:tplc="20D6FC6E">
      <w:start w:val="1"/>
      <w:numFmt w:val="bullet"/>
      <w:lvlText w:val="•"/>
      <w:lvlJc w:val="left"/>
      <w:pPr>
        <w:ind w:left="706" w:hanging="243"/>
      </w:pPr>
      <w:rPr>
        <w:rFonts w:hint="default"/>
      </w:rPr>
    </w:lvl>
    <w:lvl w:ilvl="4" w:tplc="92C86F2C">
      <w:start w:val="1"/>
      <w:numFmt w:val="bullet"/>
      <w:lvlText w:val="•"/>
      <w:lvlJc w:val="left"/>
      <w:pPr>
        <w:ind w:left="600" w:hanging="243"/>
      </w:pPr>
      <w:rPr>
        <w:rFonts w:hint="default"/>
      </w:rPr>
    </w:lvl>
    <w:lvl w:ilvl="5" w:tplc="866EC1EC">
      <w:start w:val="1"/>
      <w:numFmt w:val="bullet"/>
      <w:lvlText w:val="•"/>
      <w:lvlJc w:val="left"/>
      <w:pPr>
        <w:ind w:left="493" w:hanging="243"/>
      </w:pPr>
      <w:rPr>
        <w:rFonts w:hint="default"/>
      </w:rPr>
    </w:lvl>
    <w:lvl w:ilvl="6" w:tplc="F7CE3F18">
      <w:start w:val="1"/>
      <w:numFmt w:val="bullet"/>
      <w:lvlText w:val="•"/>
      <w:lvlJc w:val="left"/>
      <w:pPr>
        <w:ind w:left="386" w:hanging="243"/>
      </w:pPr>
      <w:rPr>
        <w:rFonts w:hint="default"/>
      </w:rPr>
    </w:lvl>
    <w:lvl w:ilvl="7" w:tplc="020E23CC">
      <w:start w:val="1"/>
      <w:numFmt w:val="bullet"/>
      <w:lvlText w:val="•"/>
      <w:lvlJc w:val="left"/>
      <w:pPr>
        <w:ind w:left="280" w:hanging="243"/>
      </w:pPr>
      <w:rPr>
        <w:rFonts w:hint="default"/>
      </w:rPr>
    </w:lvl>
    <w:lvl w:ilvl="8" w:tplc="A8D0BB20">
      <w:start w:val="1"/>
      <w:numFmt w:val="bullet"/>
      <w:lvlText w:val="•"/>
      <w:lvlJc w:val="left"/>
      <w:pPr>
        <w:ind w:left="173" w:hanging="243"/>
      </w:pPr>
      <w:rPr>
        <w:rFonts w:hint="default"/>
      </w:rPr>
    </w:lvl>
  </w:abstractNum>
  <w:abstractNum w:abstractNumId="9" w15:restartNumberingAfterBreak="0">
    <w:nsid w:val="70566CA8"/>
    <w:multiLevelType w:val="hybridMultilevel"/>
    <w:tmpl w:val="4BB01E32"/>
    <w:lvl w:ilvl="0" w:tplc="CF30F6C2">
      <w:start w:val="1"/>
      <w:numFmt w:val="lowerRoman"/>
      <w:lvlText w:val="(%1)"/>
      <w:lvlJc w:val="left"/>
      <w:pPr>
        <w:ind w:left="920" w:hanging="265"/>
        <w:jc w:val="left"/>
      </w:pPr>
      <w:rPr>
        <w:rFonts w:ascii="Century" w:eastAsia="Century" w:hAnsi="Century" w:hint="default"/>
        <w:w w:val="121"/>
        <w:sz w:val="16"/>
        <w:szCs w:val="16"/>
      </w:rPr>
    </w:lvl>
    <w:lvl w:ilvl="1" w:tplc="08169208">
      <w:start w:val="1"/>
      <w:numFmt w:val="bullet"/>
      <w:lvlText w:val="•"/>
      <w:lvlJc w:val="left"/>
      <w:pPr>
        <w:ind w:left="1256" w:hanging="265"/>
      </w:pPr>
      <w:rPr>
        <w:rFonts w:hint="default"/>
      </w:rPr>
    </w:lvl>
    <w:lvl w:ilvl="2" w:tplc="BB426518">
      <w:start w:val="1"/>
      <w:numFmt w:val="bullet"/>
      <w:lvlText w:val="•"/>
      <w:lvlJc w:val="left"/>
      <w:pPr>
        <w:ind w:left="1592" w:hanging="265"/>
      </w:pPr>
      <w:rPr>
        <w:rFonts w:hint="default"/>
      </w:rPr>
    </w:lvl>
    <w:lvl w:ilvl="3" w:tplc="B2B2D54C">
      <w:start w:val="1"/>
      <w:numFmt w:val="bullet"/>
      <w:lvlText w:val="•"/>
      <w:lvlJc w:val="left"/>
      <w:pPr>
        <w:ind w:left="1928" w:hanging="265"/>
      </w:pPr>
      <w:rPr>
        <w:rFonts w:hint="default"/>
      </w:rPr>
    </w:lvl>
    <w:lvl w:ilvl="4" w:tplc="54D4A142">
      <w:start w:val="1"/>
      <w:numFmt w:val="bullet"/>
      <w:lvlText w:val="•"/>
      <w:lvlJc w:val="left"/>
      <w:pPr>
        <w:ind w:left="2264" w:hanging="265"/>
      </w:pPr>
      <w:rPr>
        <w:rFonts w:hint="default"/>
      </w:rPr>
    </w:lvl>
    <w:lvl w:ilvl="5" w:tplc="EC844750">
      <w:start w:val="1"/>
      <w:numFmt w:val="bullet"/>
      <w:lvlText w:val="•"/>
      <w:lvlJc w:val="left"/>
      <w:pPr>
        <w:ind w:left="2601" w:hanging="265"/>
      </w:pPr>
      <w:rPr>
        <w:rFonts w:hint="default"/>
      </w:rPr>
    </w:lvl>
    <w:lvl w:ilvl="6" w:tplc="17209C6C">
      <w:start w:val="1"/>
      <w:numFmt w:val="bullet"/>
      <w:lvlText w:val="•"/>
      <w:lvlJc w:val="left"/>
      <w:pPr>
        <w:ind w:left="2937" w:hanging="265"/>
      </w:pPr>
      <w:rPr>
        <w:rFonts w:hint="default"/>
      </w:rPr>
    </w:lvl>
    <w:lvl w:ilvl="7" w:tplc="4146A66C">
      <w:start w:val="1"/>
      <w:numFmt w:val="bullet"/>
      <w:lvlText w:val="•"/>
      <w:lvlJc w:val="left"/>
      <w:pPr>
        <w:ind w:left="3273" w:hanging="265"/>
      </w:pPr>
      <w:rPr>
        <w:rFonts w:hint="default"/>
      </w:rPr>
    </w:lvl>
    <w:lvl w:ilvl="8" w:tplc="EAD4551C">
      <w:start w:val="1"/>
      <w:numFmt w:val="bullet"/>
      <w:lvlText w:val="•"/>
      <w:lvlJc w:val="left"/>
      <w:pPr>
        <w:ind w:left="3609" w:hanging="265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1"/>
  </w:num>
  <w:num w:numId="5">
    <w:abstractNumId w:val="9"/>
  </w:num>
  <w:num w:numId="6">
    <w:abstractNumId w:val="4"/>
  </w:num>
  <w:num w:numId="7">
    <w:abstractNumId w:val="5"/>
  </w:num>
  <w:num w:numId="8">
    <w:abstractNumId w:val="7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7FDB"/>
    <w:rsid w:val="00947FDB"/>
    <w:rsid w:val="00ED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AE4789E3-C7C8-4FC3-9616-762955604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367"/>
      <w:outlineLvl w:val="0"/>
    </w:pPr>
    <w:rPr>
      <w:rFonts w:ascii="Century Gothic" w:eastAsia="Century Gothic" w:hAnsi="Century Gothic"/>
      <w:b/>
      <w:bCs/>
      <w:sz w:val="20"/>
      <w:szCs w:val="20"/>
    </w:rPr>
  </w:style>
  <w:style w:type="paragraph" w:styleId="Heading2">
    <w:name w:val="heading 2"/>
    <w:basedOn w:val="Normal"/>
    <w:uiPriority w:val="9"/>
    <w:unhideWhenUsed/>
    <w:qFormat/>
    <w:pPr>
      <w:ind w:left="920"/>
      <w:outlineLvl w:val="1"/>
    </w:pPr>
    <w:rPr>
      <w:rFonts w:ascii="Century Gothic" w:eastAsia="Century Gothic" w:hAnsi="Century Gothic"/>
      <w:b/>
      <w:bCs/>
      <w:sz w:val="18"/>
      <w:szCs w:val="18"/>
    </w:rPr>
  </w:style>
  <w:style w:type="paragraph" w:styleId="Heading3">
    <w:name w:val="heading 3"/>
    <w:basedOn w:val="Normal"/>
    <w:uiPriority w:val="9"/>
    <w:unhideWhenUsed/>
    <w:qFormat/>
    <w:pPr>
      <w:outlineLvl w:val="2"/>
    </w:pPr>
    <w:rPr>
      <w:rFonts w:ascii="Century Gothic" w:eastAsia="Century Gothic" w:hAnsi="Century Gothic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20" w:firstLine="160"/>
    </w:pPr>
    <w:rPr>
      <w:rFonts w:ascii="Century" w:eastAsia="Century" w:hAnsi="Century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1793</Words>
  <Characters>10223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Walls, Trevor</cp:lastModifiedBy>
  <cp:revision>2</cp:revision>
  <dcterms:created xsi:type="dcterms:W3CDTF">2020-02-21T08:48:00Z</dcterms:created>
  <dcterms:modified xsi:type="dcterms:W3CDTF">2020-02-21T17:45:00Z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2020-01-18T00:00:00Z</vt:filetime>
  </property>
  <property fmtid="{D5CDD505-2E9C-101B-9397-08002B2CF9AE}" pid="3" name="LastSaved">
    <vt:filetime>2020-02-21T00:00:00Z</vt:filetime>
  </property>
</Properties>
</file>