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358983" w14:textId="77777777" w:rsidR="0071120D" w:rsidRPr="0004065C" w:rsidRDefault="0071120D" w:rsidP="0071120D">
      <w:pPr>
        <w:spacing w:after="0" w:line="240" w:lineRule="auto"/>
        <w:ind w:left="0" w:right="0"/>
        <w:jc w:val="center"/>
        <w:rPr>
          <w:rFonts w:ascii="Times New Roman" w:hAnsi="Times New Roman" w:cs="Times New Roman"/>
          <w:color w:val="auto"/>
          <w:sz w:val="24"/>
          <w:szCs w:val="24"/>
        </w:rPr>
      </w:pPr>
      <w:bookmarkStart w:id="0" w:name="_GoBack"/>
      <w:bookmarkEnd w:id="0"/>
      <w:r w:rsidRPr="0004065C">
        <w:rPr>
          <w:rFonts w:ascii="Times New Roman" w:hAnsi="Times New Roman" w:cs="Times New Roman"/>
          <w:b/>
          <w:color w:val="auto"/>
          <w:sz w:val="24"/>
          <w:szCs w:val="24"/>
        </w:rPr>
        <w:t>AGREEMENT BETWEEN</w:t>
      </w:r>
    </w:p>
    <w:p w14:paraId="45E95FE6" w14:textId="77777777" w:rsidR="0071120D" w:rsidRPr="0004065C" w:rsidRDefault="0071120D" w:rsidP="0071120D">
      <w:pPr>
        <w:spacing w:after="0" w:line="240" w:lineRule="auto"/>
        <w:ind w:left="0" w:right="0" w:firstLine="0"/>
        <w:jc w:val="center"/>
        <w:rPr>
          <w:rFonts w:ascii="Times New Roman" w:hAnsi="Times New Roman" w:cs="Times New Roman"/>
          <w:color w:val="auto"/>
          <w:sz w:val="24"/>
          <w:szCs w:val="24"/>
        </w:rPr>
      </w:pPr>
      <w:r w:rsidRPr="0004065C">
        <w:rPr>
          <w:rFonts w:ascii="Times New Roman" w:hAnsi="Times New Roman" w:cs="Times New Roman"/>
          <w:b/>
          <w:color w:val="auto"/>
          <w:sz w:val="24"/>
          <w:szCs w:val="24"/>
        </w:rPr>
        <w:t>THE STATE OF FLORIDA, DEPARTMENT OF STATE</w:t>
      </w:r>
    </w:p>
    <w:p w14:paraId="2510D751" w14:textId="77777777" w:rsidR="0071120D" w:rsidRPr="0004065C" w:rsidRDefault="0071120D" w:rsidP="0071120D">
      <w:pPr>
        <w:spacing w:after="0" w:line="240" w:lineRule="auto"/>
        <w:ind w:left="0" w:right="0" w:firstLine="0"/>
        <w:jc w:val="center"/>
        <w:rPr>
          <w:rFonts w:ascii="Times New Roman" w:hAnsi="Times New Roman" w:cs="Times New Roman"/>
          <w:color w:val="auto"/>
          <w:sz w:val="24"/>
          <w:szCs w:val="24"/>
        </w:rPr>
      </w:pPr>
      <w:r w:rsidRPr="0004065C">
        <w:rPr>
          <w:rFonts w:ascii="Times New Roman" w:hAnsi="Times New Roman" w:cs="Times New Roman"/>
          <w:color w:val="auto"/>
          <w:sz w:val="24"/>
          <w:szCs w:val="24"/>
        </w:rPr>
        <w:t>AND</w:t>
      </w:r>
    </w:p>
    <w:p w14:paraId="12211353" w14:textId="191D08CA" w:rsidR="0071120D" w:rsidRPr="00DD03C7" w:rsidRDefault="0038719C" w:rsidP="0071120D">
      <w:pPr>
        <w:spacing w:after="103" w:line="259" w:lineRule="auto"/>
        <w:ind w:left="0" w:right="0"/>
        <w:jc w:val="center"/>
        <w:rPr>
          <w:rFonts w:ascii="Times New Roman" w:hAnsi="Times New Roman" w:cs="Times New Roman"/>
          <w:sz w:val="24"/>
          <w:szCs w:val="24"/>
        </w:rPr>
      </w:pPr>
      <w:r w:rsidRPr="00E95D3A">
        <w:rPr>
          <w:rFonts w:ascii="Times New Roman" w:eastAsia="Verdana" w:hAnsi="Times New Roman" w:cs="Times New Roman"/>
          <w:b/>
          <w:sz w:val="24"/>
          <w:szCs w:val="24"/>
          <w:highlight w:val="yellow"/>
        </w:rPr>
        <w:t>[</w:t>
      </w:r>
      <w:r w:rsidRPr="00E95D3A">
        <w:rPr>
          <w:rFonts w:ascii="Times New Roman" w:eastAsia="Verdana" w:hAnsi="Times New Roman" w:cs="Times New Roman"/>
          <w:b/>
          <w:caps/>
          <w:sz w:val="24"/>
          <w:szCs w:val="24"/>
          <w:highlight w:val="yellow"/>
        </w:rPr>
        <w:t>Name of Organization as it appears on their Substitute W-9 Form</w:t>
      </w:r>
      <w:r w:rsidRPr="00E95D3A">
        <w:rPr>
          <w:rFonts w:ascii="Times New Roman" w:eastAsia="Verdana" w:hAnsi="Times New Roman" w:cs="Times New Roman"/>
          <w:b/>
          <w:sz w:val="24"/>
          <w:szCs w:val="24"/>
          <w:highlight w:val="yellow"/>
        </w:rPr>
        <w:t>]</w:t>
      </w:r>
    </w:p>
    <w:p w14:paraId="19EF02EA" w14:textId="77777777" w:rsidR="0071120D" w:rsidRPr="00DD03C7" w:rsidRDefault="0071120D" w:rsidP="0071120D">
      <w:pPr>
        <w:spacing w:after="0" w:line="240" w:lineRule="auto"/>
        <w:ind w:left="0" w:right="0" w:firstLine="0"/>
        <w:jc w:val="center"/>
        <w:rPr>
          <w:rFonts w:ascii="Times New Roman" w:hAnsi="Times New Roman" w:cs="Times New Roman"/>
          <w:color w:val="auto"/>
          <w:sz w:val="24"/>
          <w:szCs w:val="24"/>
        </w:rPr>
      </w:pPr>
    </w:p>
    <w:p w14:paraId="014F817C" w14:textId="282E3725"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This Agreement is by and between the State of Florida, Department of State, Division of Cultural Affairs hereinafter referred to as the “Division,” and </w:t>
      </w:r>
      <w:r w:rsidR="002D2602" w:rsidRPr="00E95D3A">
        <w:rPr>
          <w:rFonts w:ascii="Times New Roman" w:hAnsi="Times New Roman" w:cs="Times New Roman"/>
          <w:color w:val="auto"/>
          <w:sz w:val="24"/>
          <w:szCs w:val="24"/>
          <w:highlight w:val="yellow"/>
        </w:rPr>
        <w:t>[</w:t>
      </w:r>
      <w:r w:rsidR="0038719C" w:rsidRPr="00E95D3A">
        <w:rPr>
          <w:rFonts w:ascii="Times New Roman" w:eastAsia="Verdana" w:hAnsi="Times New Roman" w:cs="Times New Roman"/>
          <w:b/>
          <w:sz w:val="24"/>
          <w:szCs w:val="24"/>
          <w:highlight w:val="yellow"/>
        </w:rPr>
        <w:t>Name of Organization as it appears on their Substitute W-9 Form</w:t>
      </w:r>
      <w:r w:rsidR="002D2602" w:rsidRPr="00E95D3A">
        <w:rPr>
          <w:rFonts w:ascii="Times New Roman" w:eastAsia="Verdana" w:hAnsi="Times New Roman" w:cs="Times New Roman"/>
          <w:b/>
          <w:sz w:val="24"/>
          <w:szCs w:val="24"/>
          <w:highlight w:val="yellow"/>
        </w:rPr>
        <w:t>]</w:t>
      </w:r>
      <w:r w:rsidR="0038719C" w:rsidRPr="00DD03C7">
        <w:rPr>
          <w:rFonts w:ascii="Times New Roman" w:hAnsi="Times New Roman" w:cs="Times New Roman"/>
          <w:color w:val="auto"/>
          <w:sz w:val="24"/>
          <w:szCs w:val="24"/>
        </w:rPr>
        <w:t xml:space="preserve"> </w:t>
      </w:r>
      <w:r w:rsidR="0057070C" w:rsidRPr="00DD03C7">
        <w:rPr>
          <w:rFonts w:ascii="Times New Roman" w:hAnsi="Times New Roman" w:cs="Times New Roman"/>
          <w:color w:val="auto"/>
          <w:sz w:val="24"/>
          <w:szCs w:val="24"/>
        </w:rPr>
        <w:t xml:space="preserve">hereinafter referred to as the </w:t>
      </w:r>
      <w:r w:rsidRPr="00DD03C7">
        <w:rPr>
          <w:rFonts w:ascii="Times New Roman" w:hAnsi="Times New Roman" w:cs="Times New Roman"/>
          <w:color w:val="auto"/>
          <w:sz w:val="24"/>
          <w:szCs w:val="24"/>
        </w:rPr>
        <w:t xml:space="preserve">"Organization." </w:t>
      </w:r>
    </w:p>
    <w:p w14:paraId="6227278B"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1324F3DD" w14:textId="6E93C96A" w:rsidR="0071120D" w:rsidRPr="00DD03C7" w:rsidRDefault="0071120D" w:rsidP="0071120D">
      <w:pPr>
        <w:ind w:left="0" w:right="0"/>
        <w:jc w:val="both"/>
        <w:rPr>
          <w:rFonts w:ascii="Times New Roman" w:hAnsi="Times New Roman" w:cs="Times New Roman"/>
          <w:sz w:val="24"/>
          <w:szCs w:val="24"/>
        </w:rPr>
      </w:pPr>
      <w:r w:rsidRPr="00DD03C7">
        <w:rPr>
          <w:rFonts w:ascii="Times New Roman" w:hAnsi="Times New Roman" w:cs="Times New Roman"/>
          <w:color w:val="auto"/>
          <w:sz w:val="24"/>
          <w:szCs w:val="24"/>
        </w:rPr>
        <w:t xml:space="preserve">The Organization has been awarded a Cultural Endowment Program (CSFA 45.007), State Matching Share by the Division, </w:t>
      </w:r>
      <w:r w:rsidRPr="00CC2E85">
        <w:rPr>
          <w:rFonts w:ascii="Times New Roman" w:eastAsia="Verdana" w:hAnsi="Times New Roman" w:cs="Times New Roman"/>
          <w:b/>
          <w:sz w:val="24"/>
          <w:szCs w:val="24"/>
        </w:rPr>
        <w:t>END-</w:t>
      </w:r>
      <w:r w:rsidR="0038719C" w:rsidRPr="00E95D3A">
        <w:rPr>
          <w:rFonts w:ascii="Times New Roman" w:eastAsia="Verdana" w:hAnsi="Times New Roman" w:cs="Times New Roman"/>
          <w:b/>
          <w:sz w:val="24"/>
          <w:szCs w:val="24"/>
          <w:highlight w:val="yellow"/>
        </w:rPr>
        <w:t>#</w:t>
      </w:r>
      <w:r w:rsidRPr="00DD03C7">
        <w:rPr>
          <w:rFonts w:ascii="Times New Roman" w:hAnsi="Times New Roman" w:cs="Times New Roman"/>
          <w:sz w:val="24"/>
          <w:szCs w:val="24"/>
        </w:rPr>
        <w:t xml:space="preserve"> in the amount of $240,000.  </w:t>
      </w:r>
      <w:r w:rsidRPr="00DD03C7">
        <w:rPr>
          <w:rFonts w:ascii="Times New Roman" w:hAnsi="Times New Roman" w:cs="Times New Roman"/>
          <w:color w:val="auto"/>
          <w:sz w:val="24"/>
          <w:szCs w:val="24"/>
        </w:rPr>
        <w:t xml:space="preserve"> </w:t>
      </w:r>
      <w:r w:rsidRPr="00DD03C7">
        <w:rPr>
          <w:rFonts w:ascii="Times New Roman" w:hAnsi="Times New Roman" w:cs="Times New Roman"/>
          <w:sz w:val="24"/>
          <w:szCs w:val="24"/>
        </w:rPr>
        <w:t xml:space="preserve">Funds for this grant have been appropriated in the FY </w:t>
      </w:r>
      <w:r w:rsidR="00DD03C7" w:rsidRPr="00CC2E85">
        <w:rPr>
          <w:rFonts w:ascii="Times New Roman" w:hAnsi="Times New Roman" w:cs="Times New Roman"/>
          <w:sz w:val="24"/>
          <w:szCs w:val="24"/>
          <w:highlight w:val="yellow"/>
        </w:rPr>
        <w:t>[insert year]</w:t>
      </w:r>
      <w:r w:rsidR="00DD03C7">
        <w:rPr>
          <w:rFonts w:ascii="Times New Roman" w:hAnsi="Times New Roman" w:cs="Times New Roman"/>
          <w:sz w:val="24"/>
          <w:szCs w:val="24"/>
        </w:rPr>
        <w:t xml:space="preserve"> </w:t>
      </w:r>
      <w:r w:rsidRPr="00DD03C7">
        <w:rPr>
          <w:rFonts w:ascii="Times New Roman" w:hAnsi="Times New Roman" w:cs="Times New Roman"/>
          <w:sz w:val="24"/>
          <w:szCs w:val="24"/>
        </w:rPr>
        <w:t xml:space="preserve">General Appropriations Act on </w:t>
      </w:r>
      <w:r w:rsidR="00E95D3A" w:rsidRPr="00CC2E85">
        <w:rPr>
          <w:rFonts w:ascii="Times New Roman" w:hAnsi="Times New Roman" w:cs="Times New Roman"/>
          <w:sz w:val="24"/>
          <w:szCs w:val="24"/>
          <w:highlight w:val="yellow"/>
        </w:rPr>
        <w:t>[insert line]</w:t>
      </w:r>
      <w:r w:rsidRPr="00DD03C7">
        <w:rPr>
          <w:rFonts w:ascii="Times New Roman" w:hAnsi="Times New Roman" w:cs="Times New Roman"/>
          <w:color w:val="auto"/>
          <w:sz w:val="24"/>
          <w:szCs w:val="24"/>
        </w:rPr>
        <w:t xml:space="preserve">. The Division is </w:t>
      </w:r>
      <w:r w:rsidRPr="00DD03C7">
        <w:rPr>
          <w:rFonts w:ascii="Times New Roman" w:hAnsi="Times New Roman" w:cs="Times New Roman"/>
          <w:sz w:val="24"/>
          <w:szCs w:val="24"/>
        </w:rPr>
        <w:t xml:space="preserve">authorized pursuant to section 265.606(4), Florida Statutes, to enter into an agreement for management of the entire Endowment. </w:t>
      </w:r>
    </w:p>
    <w:p w14:paraId="0BAC279A"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6677E8E7" w14:textId="77777777" w:rsidR="0071120D" w:rsidRPr="00DD03C7" w:rsidRDefault="0071120D" w:rsidP="0071120D">
      <w:pPr>
        <w:spacing w:after="0" w:line="240" w:lineRule="auto"/>
        <w:ind w:left="0"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In consideration of the mutual covenants and promises contained herein, the parties agree as follows: </w:t>
      </w:r>
    </w:p>
    <w:p w14:paraId="212EDB55" w14:textId="77777777" w:rsidR="0071120D" w:rsidRPr="00DD03C7" w:rsidRDefault="0071120D" w:rsidP="0071120D">
      <w:pPr>
        <w:spacing w:after="0" w:line="240" w:lineRule="auto"/>
        <w:ind w:left="0" w:right="0" w:firstLine="0"/>
        <w:jc w:val="both"/>
        <w:rPr>
          <w:rFonts w:ascii="Times New Roman" w:hAnsi="Times New Roman" w:cs="Times New Roman"/>
          <w:color w:val="auto"/>
          <w:sz w:val="24"/>
          <w:szCs w:val="24"/>
        </w:rPr>
      </w:pPr>
    </w:p>
    <w:p w14:paraId="1DA1178F" w14:textId="36A2D953" w:rsidR="0071120D" w:rsidRPr="00DD03C7" w:rsidRDefault="0071120D" w:rsidP="00725DED">
      <w:pPr>
        <w:pStyle w:val="ListParagraph"/>
        <w:numPr>
          <w:ilvl w:val="0"/>
          <w:numId w:val="55"/>
        </w:numPr>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Grant Purpose</w:t>
      </w:r>
      <w:r w:rsidRPr="00DD03C7">
        <w:rPr>
          <w:rFonts w:ascii="Times New Roman" w:hAnsi="Times New Roman" w:cs="Times New Roman"/>
          <w:color w:val="auto"/>
          <w:sz w:val="24"/>
          <w:szCs w:val="24"/>
        </w:rPr>
        <w:t xml:space="preserve">.  </w:t>
      </w:r>
      <w:r w:rsidRPr="00DD03C7">
        <w:rPr>
          <w:rFonts w:ascii="Times New Roman" w:hAnsi="Times New Roman" w:cs="Times New Roman"/>
          <w:sz w:val="24"/>
          <w:szCs w:val="24"/>
        </w:rPr>
        <w:t xml:space="preserve">The purpose of this program is to create an endowment matching funds program that will provide </w:t>
      </w:r>
      <w:r w:rsidR="00265190" w:rsidRPr="00CC2E85">
        <w:rPr>
          <w:rFonts w:ascii="Times New Roman" w:hAnsi="Times New Roman" w:cs="Times New Roman"/>
          <w:sz w:val="24"/>
          <w:szCs w:val="24"/>
        </w:rPr>
        <w:t>programming</w:t>
      </w:r>
      <w:r w:rsidRPr="00DD03C7">
        <w:rPr>
          <w:rFonts w:ascii="Times New Roman" w:hAnsi="Times New Roman" w:cs="Times New Roman"/>
          <w:sz w:val="24"/>
          <w:szCs w:val="24"/>
        </w:rPr>
        <w:t xml:space="preserve"> resources to participating cultural organizations.</w:t>
      </w:r>
    </w:p>
    <w:p w14:paraId="48118DF5" w14:textId="77777777" w:rsidR="0071120D" w:rsidRPr="00DD03C7"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1279FF90" w14:textId="77777777" w:rsidR="00E41134" w:rsidRPr="00DD03C7" w:rsidRDefault="0071120D" w:rsidP="00E41134">
      <w:pPr>
        <w:pStyle w:val="ListParagraph"/>
        <w:numPr>
          <w:ilvl w:val="0"/>
          <w:numId w:val="7"/>
        </w:numPr>
        <w:spacing w:after="0" w:line="240" w:lineRule="auto"/>
        <w:ind w:left="288" w:right="0" w:firstLine="72"/>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Organization shall perform the following </w:t>
      </w:r>
      <w:r w:rsidRPr="00DD03C7">
        <w:rPr>
          <w:rFonts w:ascii="Times New Roman" w:hAnsi="Times New Roman" w:cs="Times New Roman"/>
          <w:b/>
          <w:color w:val="auto"/>
          <w:sz w:val="24"/>
          <w:szCs w:val="24"/>
        </w:rPr>
        <w:t>Scope of Work</w:t>
      </w:r>
      <w:r w:rsidRPr="00DD03C7">
        <w:rPr>
          <w:rFonts w:ascii="Times New Roman" w:hAnsi="Times New Roman" w:cs="Times New Roman"/>
          <w:color w:val="auto"/>
          <w:sz w:val="24"/>
          <w:szCs w:val="24"/>
        </w:rPr>
        <w:t xml:space="preserve">: </w:t>
      </w:r>
    </w:p>
    <w:p w14:paraId="2E58AF5F" w14:textId="77777777" w:rsidR="00E41134" w:rsidRPr="00DD03C7" w:rsidRDefault="00E41134" w:rsidP="00E41134">
      <w:pPr>
        <w:spacing w:after="0" w:line="240" w:lineRule="auto"/>
        <w:ind w:right="0"/>
        <w:jc w:val="both"/>
        <w:rPr>
          <w:rFonts w:ascii="Times New Roman" w:hAnsi="Times New Roman" w:cs="Times New Roman"/>
          <w:color w:val="auto"/>
          <w:sz w:val="24"/>
          <w:szCs w:val="24"/>
        </w:rPr>
      </w:pPr>
    </w:p>
    <w:p w14:paraId="1552212E" w14:textId="246E351E" w:rsidR="0071120D" w:rsidRPr="00DD03C7" w:rsidRDefault="0071120D" w:rsidP="00E41134">
      <w:pPr>
        <w:pStyle w:val="ListParagraph"/>
        <w:spacing w:after="0" w:line="240" w:lineRule="auto"/>
        <w:ind w:right="0" w:firstLine="0"/>
        <w:jc w:val="both"/>
        <w:rPr>
          <w:rFonts w:ascii="Times New Roman" w:hAnsi="Times New Roman" w:cs="Times New Roman"/>
          <w:color w:val="auto"/>
          <w:sz w:val="24"/>
          <w:szCs w:val="24"/>
        </w:rPr>
      </w:pPr>
      <w:r w:rsidRPr="00DD03C7">
        <w:rPr>
          <w:rFonts w:ascii="Times New Roman" w:hAnsi="Times New Roman" w:cs="Times New Roman"/>
          <w:sz w:val="24"/>
          <w:szCs w:val="24"/>
        </w:rPr>
        <w:t xml:space="preserve">Each participating organization shall establish a cultural endowment program fund that the organization shall administer and invest.  The interest generated on the invested corpus shall be used for the </w:t>
      </w:r>
      <w:r w:rsidR="00D92EF1">
        <w:rPr>
          <w:rFonts w:ascii="Times New Roman" w:hAnsi="Times New Roman" w:cs="Times New Roman"/>
          <w:sz w:val="24"/>
          <w:szCs w:val="24"/>
        </w:rPr>
        <w:t>programming</w:t>
      </w:r>
      <w:r w:rsidRPr="00DD03C7">
        <w:rPr>
          <w:rFonts w:ascii="Times New Roman" w:hAnsi="Times New Roman" w:cs="Times New Roman"/>
          <w:sz w:val="24"/>
          <w:szCs w:val="24"/>
        </w:rPr>
        <w:t xml:space="preserve"> expenses incurred by the participating organization</w:t>
      </w:r>
      <w:r w:rsidR="00D92EF1">
        <w:rPr>
          <w:rFonts w:ascii="Times New Roman" w:hAnsi="Times New Roman" w:cs="Times New Roman"/>
          <w:sz w:val="24"/>
          <w:szCs w:val="24"/>
        </w:rPr>
        <w:t>.</w:t>
      </w:r>
    </w:p>
    <w:p w14:paraId="0ACF9B09" w14:textId="77777777" w:rsidR="0071120D" w:rsidRPr="00DD03C7"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597B5A05" w14:textId="77777777" w:rsidR="0071120D" w:rsidRPr="00DD03C7" w:rsidRDefault="0071120D" w:rsidP="00E41134">
      <w:pPr>
        <w:pStyle w:val="ListParagraph"/>
        <w:numPr>
          <w:ilvl w:val="0"/>
          <w:numId w:val="7"/>
        </w:numPr>
        <w:spacing w:after="0" w:line="240" w:lineRule="auto"/>
        <w:ind w:left="360" w:right="0" w:firstLine="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Organization agrees to provide the following </w:t>
      </w:r>
      <w:r w:rsidRPr="00DD03C7">
        <w:rPr>
          <w:rFonts w:ascii="Times New Roman" w:hAnsi="Times New Roman" w:cs="Times New Roman"/>
          <w:b/>
          <w:color w:val="auto"/>
          <w:sz w:val="24"/>
          <w:szCs w:val="24"/>
        </w:rPr>
        <w:t xml:space="preserve">Deliverables </w:t>
      </w:r>
      <w:r w:rsidRPr="00DD03C7">
        <w:rPr>
          <w:rFonts w:ascii="Times New Roman" w:hAnsi="Times New Roman" w:cs="Times New Roman"/>
          <w:color w:val="auto"/>
          <w:sz w:val="24"/>
          <w:szCs w:val="24"/>
        </w:rPr>
        <w:t>and</w:t>
      </w:r>
      <w:r w:rsidRPr="00DD03C7">
        <w:rPr>
          <w:rFonts w:ascii="Times New Roman" w:hAnsi="Times New Roman" w:cs="Times New Roman"/>
          <w:b/>
          <w:color w:val="auto"/>
          <w:sz w:val="24"/>
          <w:szCs w:val="24"/>
        </w:rPr>
        <w:t xml:space="preserve"> Performance Measures</w:t>
      </w:r>
      <w:r w:rsidRPr="00DD03C7">
        <w:rPr>
          <w:rFonts w:ascii="Times New Roman" w:hAnsi="Times New Roman" w:cs="Times New Roman"/>
          <w:color w:val="auto"/>
          <w:sz w:val="24"/>
          <w:szCs w:val="24"/>
        </w:rPr>
        <w:t xml:space="preserve"> related to the Scope of Work for payments to be awarded. </w:t>
      </w:r>
    </w:p>
    <w:p w14:paraId="6C396308" w14:textId="77777777" w:rsidR="0071120D" w:rsidRPr="00DD03C7" w:rsidRDefault="0071120D" w:rsidP="0071120D">
      <w:pPr>
        <w:pStyle w:val="ListParagraph"/>
        <w:spacing w:after="0" w:line="240" w:lineRule="auto"/>
        <w:ind w:left="288" w:right="0" w:firstLine="0"/>
        <w:jc w:val="both"/>
        <w:rPr>
          <w:rFonts w:ascii="Times New Roman" w:hAnsi="Times New Roman" w:cs="Times New Roman"/>
          <w:color w:val="auto"/>
          <w:sz w:val="24"/>
          <w:szCs w:val="24"/>
        </w:rPr>
      </w:pPr>
    </w:p>
    <w:p w14:paraId="7099155A" w14:textId="0235E5F8" w:rsidR="0071120D" w:rsidRPr="00DD03C7" w:rsidRDefault="0071120D" w:rsidP="00E41134">
      <w:pPr>
        <w:spacing w:after="0" w:line="240" w:lineRule="auto"/>
        <w:ind w:left="270" w:right="0" w:firstLine="8"/>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Payment </w:t>
      </w:r>
      <w:r w:rsidR="00E41134" w:rsidRPr="00DD03C7">
        <w:rPr>
          <w:rFonts w:ascii="Times New Roman" w:hAnsi="Times New Roman" w:cs="Times New Roman"/>
          <w:color w:val="auto"/>
          <w:sz w:val="24"/>
          <w:szCs w:val="24"/>
        </w:rPr>
        <w:t>1</w:t>
      </w:r>
      <w:r w:rsidRPr="00DD03C7">
        <w:rPr>
          <w:rFonts w:ascii="Times New Roman" w:hAnsi="Times New Roman" w:cs="Times New Roman"/>
          <w:color w:val="auto"/>
          <w:sz w:val="24"/>
          <w:szCs w:val="24"/>
        </w:rPr>
        <w:t xml:space="preserve">: </w:t>
      </w:r>
    </w:p>
    <w:p w14:paraId="25FB1BE1" w14:textId="77777777" w:rsidR="00E41134" w:rsidRPr="00DD03C7" w:rsidRDefault="0071120D" w:rsidP="00E41134">
      <w:pPr>
        <w:pStyle w:val="ListParagraph"/>
        <w:numPr>
          <w:ilvl w:val="0"/>
          <w:numId w:val="19"/>
        </w:numPr>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The</w:t>
      </w:r>
      <w:r w:rsidRPr="00DD03C7">
        <w:rPr>
          <w:rFonts w:ascii="Times New Roman" w:hAnsi="Times New Roman" w:cs="Times New Roman"/>
          <w:color w:val="auto"/>
          <w:spacing w:val="-5"/>
          <w:sz w:val="24"/>
          <w:szCs w:val="24"/>
        </w:rPr>
        <w:t xml:space="preserve"> </w:t>
      </w:r>
      <w:r w:rsidRPr="00DD03C7">
        <w:rPr>
          <w:rFonts w:ascii="Times New Roman" w:hAnsi="Times New Roman" w:cs="Times New Roman"/>
          <w:color w:val="auto"/>
          <w:sz w:val="24"/>
          <w:szCs w:val="24"/>
        </w:rPr>
        <w:t>payment</w:t>
      </w:r>
      <w:r w:rsidRPr="00DD03C7">
        <w:rPr>
          <w:rFonts w:ascii="Times New Roman" w:hAnsi="Times New Roman" w:cs="Times New Roman"/>
          <w:color w:val="auto"/>
          <w:spacing w:val="-5"/>
          <w:sz w:val="24"/>
          <w:szCs w:val="24"/>
        </w:rPr>
        <w:t xml:space="preserve"> </w:t>
      </w:r>
      <w:r w:rsidRPr="00DD03C7">
        <w:rPr>
          <w:rFonts w:ascii="Times New Roman" w:hAnsi="Times New Roman" w:cs="Times New Roman"/>
          <w:color w:val="auto"/>
          <w:sz w:val="24"/>
          <w:szCs w:val="24"/>
        </w:rPr>
        <w:t>will</w:t>
      </w:r>
      <w:r w:rsidRPr="00DD03C7">
        <w:rPr>
          <w:rFonts w:ascii="Times New Roman" w:hAnsi="Times New Roman" w:cs="Times New Roman"/>
          <w:color w:val="auto"/>
          <w:spacing w:val="-4"/>
          <w:sz w:val="24"/>
          <w:szCs w:val="24"/>
        </w:rPr>
        <w:t xml:space="preserve"> </w:t>
      </w:r>
      <w:r w:rsidRPr="00DD03C7">
        <w:rPr>
          <w:rFonts w:ascii="Times New Roman" w:hAnsi="Times New Roman" w:cs="Times New Roman"/>
          <w:color w:val="auto"/>
          <w:sz w:val="24"/>
          <w:szCs w:val="24"/>
        </w:rPr>
        <w:t>be</w:t>
      </w:r>
      <w:r w:rsidRPr="00DD03C7">
        <w:rPr>
          <w:rFonts w:ascii="Times New Roman" w:hAnsi="Times New Roman" w:cs="Times New Roman"/>
          <w:color w:val="auto"/>
          <w:spacing w:val="-5"/>
          <w:sz w:val="24"/>
          <w:szCs w:val="24"/>
        </w:rPr>
        <w:t xml:space="preserve"> a </w:t>
      </w:r>
      <w:r w:rsidRPr="00DD03C7">
        <w:rPr>
          <w:rFonts w:ascii="Times New Roman" w:hAnsi="Times New Roman" w:cs="Times New Roman"/>
          <w:color w:val="auto"/>
          <w:sz w:val="24"/>
          <w:szCs w:val="24"/>
        </w:rPr>
        <w:t xml:space="preserve">fixed price lump sum in the amount of $240,000.  </w:t>
      </w:r>
      <w:r w:rsidRPr="00DD03C7">
        <w:rPr>
          <w:rFonts w:ascii="Times New Roman" w:hAnsi="Times New Roman" w:cs="Times New Roman"/>
          <w:color w:val="auto"/>
          <w:spacing w:val="-5"/>
          <w:sz w:val="24"/>
          <w:szCs w:val="24"/>
        </w:rPr>
        <w:t>The items in Section 4 of the Agreement (“Required Information Needed with Return of Signed Agreement”) must be submitted p</w:t>
      </w:r>
      <w:r w:rsidR="00897107" w:rsidRPr="00DD03C7">
        <w:rPr>
          <w:rFonts w:ascii="Times New Roman" w:hAnsi="Times New Roman" w:cs="Times New Roman"/>
          <w:color w:val="auto"/>
          <w:spacing w:val="-5"/>
          <w:sz w:val="24"/>
          <w:szCs w:val="24"/>
        </w:rPr>
        <w:t>rior to release of this payment.</w:t>
      </w:r>
    </w:p>
    <w:p w14:paraId="14C57619" w14:textId="77777777" w:rsidR="00E41134" w:rsidRPr="00DD03C7" w:rsidRDefault="00E41134" w:rsidP="00E41134">
      <w:pPr>
        <w:pStyle w:val="ListParagraph"/>
        <w:spacing w:after="0" w:line="240" w:lineRule="auto"/>
        <w:ind w:left="998" w:right="0" w:firstLine="0"/>
        <w:jc w:val="both"/>
        <w:rPr>
          <w:rFonts w:ascii="Times New Roman" w:hAnsi="Times New Roman" w:cs="Times New Roman"/>
          <w:color w:val="auto"/>
          <w:sz w:val="24"/>
          <w:szCs w:val="24"/>
        </w:rPr>
      </w:pPr>
    </w:p>
    <w:p w14:paraId="2D863F5D" w14:textId="01F8C9D5" w:rsidR="00897107" w:rsidRPr="00DD03C7" w:rsidRDefault="0071120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DD03C7">
        <w:rPr>
          <w:rFonts w:ascii="Times New Roman" w:hAnsi="Times New Roman" w:cs="Times New Roman"/>
          <w:b/>
          <w:color w:val="auto"/>
          <w:sz w:val="24"/>
          <w:szCs w:val="24"/>
        </w:rPr>
        <w:t>Length of Agreement.</w:t>
      </w:r>
      <w:r w:rsidRPr="00DD03C7">
        <w:rPr>
          <w:rFonts w:ascii="Times New Roman" w:hAnsi="Times New Roman" w:cs="Times New Roman"/>
          <w:color w:val="auto"/>
          <w:sz w:val="24"/>
          <w:szCs w:val="24"/>
        </w:rPr>
        <w:t xml:space="preserve"> </w:t>
      </w:r>
      <w:r w:rsidRPr="00DD03C7">
        <w:rPr>
          <w:rFonts w:ascii="Times New Roman" w:hAnsi="Times New Roman" w:cs="Times New Roman"/>
          <w:color w:val="auto"/>
          <w:spacing w:val="-2"/>
          <w:sz w:val="24"/>
          <w:szCs w:val="24"/>
        </w:rPr>
        <w:t xml:space="preserve">This Agreement shall begin on </w:t>
      </w:r>
      <w:r w:rsidR="00C2322E" w:rsidRPr="00DD03C7">
        <w:rPr>
          <w:rFonts w:ascii="Times New Roman" w:hAnsi="Times New Roman" w:cs="Times New Roman"/>
          <w:b/>
          <w:color w:val="auto"/>
          <w:spacing w:val="-2"/>
          <w:sz w:val="24"/>
          <w:szCs w:val="24"/>
        </w:rPr>
        <w:t xml:space="preserve">July 1, </w:t>
      </w:r>
      <w:r w:rsidR="00DD03C7" w:rsidRPr="00CC2E85">
        <w:rPr>
          <w:rFonts w:ascii="Times New Roman" w:hAnsi="Times New Roman" w:cs="Times New Roman"/>
          <w:b/>
          <w:color w:val="auto"/>
          <w:spacing w:val="-2"/>
          <w:sz w:val="24"/>
          <w:szCs w:val="24"/>
          <w:highlight w:val="yellow"/>
        </w:rPr>
        <w:t>[insert year]</w:t>
      </w:r>
      <w:r w:rsidR="00567303" w:rsidRPr="00DD03C7">
        <w:rPr>
          <w:rFonts w:ascii="Times New Roman" w:hAnsi="Times New Roman" w:cs="Times New Roman"/>
          <w:b/>
          <w:color w:val="auto"/>
          <w:spacing w:val="-2"/>
          <w:sz w:val="24"/>
          <w:szCs w:val="24"/>
        </w:rPr>
        <w:t xml:space="preserve"> </w:t>
      </w:r>
      <w:r w:rsidR="00897107" w:rsidRPr="00DD03C7">
        <w:rPr>
          <w:rFonts w:ascii="Times New Roman" w:hAnsi="Times New Roman" w:cs="Times New Roman"/>
          <w:color w:val="auto"/>
          <w:spacing w:val="-2"/>
          <w:sz w:val="24"/>
          <w:szCs w:val="24"/>
        </w:rPr>
        <w:t xml:space="preserve">and continue as long as the endowment remains intact </w:t>
      </w:r>
      <w:r w:rsidR="000F0F24" w:rsidRPr="00DD03C7">
        <w:rPr>
          <w:rFonts w:ascii="Times New Roman" w:hAnsi="Times New Roman" w:cs="Times New Roman"/>
          <w:color w:val="auto"/>
          <w:spacing w:val="-2"/>
          <w:sz w:val="24"/>
          <w:szCs w:val="24"/>
        </w:rPr>
        <w:t>and conditions of the endowment agreement are not violated</w:t>
      </w:r>
      <w:r w:rsidR="000672C3" w:rsidRPr="00DD03C7">
        <w:rPr>
          <w:rFonts w:ascii="Times New Roman" w:hAnsi="Times New Roman" w:cs="Times New Roman"/>
          <w:color w:val="auto"/>
          <w:spacing w:val="-2"/>
          <w:sz w:val="24"/>
          <w:szCs w:val="24"/>
        </w:rPr>
        <w:t xml:space="preserve"> by the Organization.</w:t>
      </w:r>
    </w:p>
    <w:p w14:paraId="69D17641" w14:textId="77777777" w:rsidR="00725DED" w:rsidRPr="00DD03C7" w:rsidRDefault="00725DED" w:rsidP="00A73D77">
      <w:pPr>
        <w:pStyle w:val="ListParagraph"/>
        <w:spacing w:after="0" w:line="240" w:lineRule="auto"/>
        <w:ind w:left="360" w:right="0" w:firstLine="0"/>
        <w:jc w:val="both"/>
        <w:rPr>
          <w:rFonts w:ascii="Times New Roman" w:hAnsi="Times New Roman" w:cs="Times New Roman"/>
          <w:color w:val="auto"/>
          <w:spacing w:val="-2"/>
          <w:sz w:val="24"/>
          <w:szCs w:val="24"/>
        </w:rPr>
      </w:pPr>
    </w:p>
    <w:p w14:paraId="40B0E3F0" w14:textId="1E5C447D" w:rsidR="00725DED" w:rsidRPr="00DD03C7" w:rsidRDefault="00725DED" w:rsidP="00A73D77">
      <w:pPr>
        <w:pStyle w:val="ListParagraph"/>
        <w:numPr>
          <w:ilvl w:val="0"/>
          <w:numId w:val="57"/>
        </w:numPr>
        <w:spacing w:after="0" w:line="240" w:lineRule="auto"/>
        <w:ind w:right="0"/>
        <w:jc w:val="both"/>
        <w:rPr>
          <w:rFonts w:ascii="Times New Roman" w:hAnsi="Times New Roman" w:cs="Times New Roman"/>
          <w:color w:val="auto"/>
          <w:spacing w:val="-2"/>
          <w:sz w:val="24"/>
          <w:szCs w:val="24"/>
        </w:rPr>
      </w:pPr>
      <w:r w:rsidRPr="00DD03C7">
        <w:rPr>
          <w:rFonts w:ascii="Times New Roman" w:hAnsi="Times New Roman" w:cs="Times New Roman"/>
          <w:b/>
          <w:sz w:val="24"/>
          <w:szCs w:val="24"/>
        </w:rPr>
        <w:t xml:space="preserve">Contract Administration. </w:t>
      </w:r>
      <w:r w:rsidRPr="00DD03C7">
        <w:rPr>
          <w:rFonts w:ascii="Times New Roman" w:hAnsi="Times New Roman" w:cs="Times New Roman"/>
          <w:sz w:val="24"/>
          <w:szCs w:val="24"/>
        </w:rPr>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or delivered</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to the other party's contract manager by utilizing the information below.  Any change in the contact information below should be submitted in writing to the contract manager within 10 days of the change.</w:t>
      </w:r>
      <w:r w:rsidRPr="00DD03C7">
        <w:rPr>
          <w:rFonts w:ascii="Times New Roman" w:hAnsi="Times New Roman" w:cs="Times New Roman"/>
          <w:color w:val="auto"/>
          <w:spacing w:val="-2"/>
          <w:sz w:val="24"/>
          <w:szCs w:val="24"/>
        </w:rPr>
        <w:t xml:space="preserve"> </w:t>
      </w:r>
    </w:p>
    <w:p w14:paraId="0B09DA88" w14:textId="42C82555" w:rsidR="0071120D" w:rsidRPr="00CC2E85" w:rsidRDefault="0071120D" w:rsidP="00A73D77">
      <w:pPr>
        <w:pStyle w:val="ListParagraph"/>
        <w:rPr>
          <w:rFonts w:ascii="Times New Roman" w:hAnsi="Times New Roman" w:cs="Times New Roman"/>
        </w:rPr>
      </w:pPr>
      <w:r w:rsidRPr="00CC2E85">
        <w:rPr>
          <w:rFonts w:ascii="Times New Roman" w:hAnsi="Times New Roman" w:cs="Times New Roman"/>
        </w:rPr>
        <w:t xml:space="preserve">.   </w:t>
      </w:r>
    </w:p>
    <w:p w14:paraId="1411422A" w14:textId="77777777" w:rsidR="0071120D" w:rsidRPr="00DD03C7" w:rsidRDefault="0071120D" w:rsidP="0071120D">
      <w:pPr>
        <w:pStyle w:val="ListParagraph"/>
        <w:spacing w:after="0" w:line="240" w:lineRule="auto"/>
        <w:ind w:left="0" w:right="0" w:firstLine="0"/>
        <w:jc w:val="both"/>
        <w:rPr>
          <w:rFonts w:ascii="Times New Roman" w:hAnsi="Times New Roman" w:cs="Times New Roman"/>
          <w:color w:val="auto"/>
          <w:sz w:val="24"/>
          <w:szCs w:val="24"/>
        </w:rPr>
      </w:pPr>
    </w:p>
    <w:p w14:paraId="752405EB" w14:textId="77777777" w:rsidR="0071120D" w:rsidRPr="00DD03C7" w:rsidRDefault="0071120D" w:rsidP="00A73D77">
      <w:pPr>
        <w:ind w:left="380" w:right="0"/>
        <w:jc w:val="both"/>
        <w:rPr>
          <w:rFonts w:ascii="Times New Roman" w:hAnsi="Times New Roman" w:cs="Times New Roman"/>
          <w:b/>
          <w:sz w:val="24"/>
          <w:szCs w:val="24"/>
        </w:rPr>
      </w:pPr>
      <w:r w:rsidRPr="00DD03C7">
        <w:rPr>
          <w:rFonts w:ascii="Times New Roman" w:hAnsi="Times New Roman" w:cs="Times New Roman"/>
          <w:b/>
          <w:sz w:val="24"/>
          <w:szCs w:val="24"/>
        </w:rPr>
        <w:lastRenderedPageBreak/>
        <w:t xml:space="preserve">For the Division of Cultural Affairs: </w:t>
      </w:r>
    </w:p>
    <w:p w14:paraId="0223701D" w14:textId="77777777" w:rsidR="00940408"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p>
    <w:p w14:paraId="0203FF36" w14:textId="4B216842" w:rsidR="0071120D" w:rsidRPr="00DD03C7" w:rsidRDefault="00940408"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t>Contact Name</w:t>
      </w:r>
      <w:r w:rsidR="00C2322E" w:rsidRPr="00DD03C7">
        <w:rPr>
          <w:rFonts w:ascii="Times New Roman" w:hAnsi="Times New Roman" w:cs="Times New Roman"/>
          <w:sz w:val="24"/>
          <w:szCs w:val="24"/>
        </w:rPr>
        <w:t>:</w:t>
      </w:r>
      <w:r w:rsidR="00C2322E" w:rsidRPr="00DD03C7">
        <w:rPr>
          <w:rFonts w:ascii="Times New Roman" w:hAnsi="Times New Roman" w:cs="Times New Roman"/>
          <w:b/>
          <w:sz w:val="24"/>
          <w:szCs w:val="24"/>
        </w:rPr>
        <w:t xml:space="preserve"> </w:t>
      </w:r>
      <w:r w:rsidR="00E95D3A" w:rsidRPr="00CC2E85">
        <w:rPr>
          <w:rFonts w:ascii="Times New Roman" w:hAnsi="Times New Roman" w:cs="Times New Roman"/>
          <w:b/>
          <w:sz w:val="24"/>
          <w:szCs w:val="24"/>
          <w:highlight w:val="yellow"/>
        </w:rPr>
        <w:t>[Insert Name]</w:t>
      </w:r>
      <w:r w:rsidR="00C2322E" w:rsidRPr="00DD03C7">
        <w:rPr>
          <w:rFonts w:ascii="Times New Roman" w:hAnsi="Times New Roman" w:cs="Times New Roman"/>
          <w:sz w:val="24"/>
          <w:szCs w:val="24"/>
        </w:rPr>
        <w:t xml:space="preserve">  </w:t>
      </w:r>
      <w:r w:rsidR="0071120D" w:rsidRPr="00DD03C7">
        <w:rPr>
          <w:rFonts w:ascii="Times New Roman" w:hAnsi="Times New Roman" w:cs="Times New Roman"/>
          <w:sz w:val="24"/>
          <w:szCs w:val="24"/>
        </w:rPr>
        <w:t xml:space="preserve"> </w:t>
      </w:r>
    </w:p>
    <w:p w14:paraId="6E627163" w14:textId="5AA8AD5D"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Florida Department of State </w:t>
      </w:r>
    </w:p>
    <w:p w14:paraId="51A4DAB4" w14:textId="362F4DB0"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Division of Cultural Affairs </w:t>
      </w:r>
    </w:p>
    <w:p w14:paraId="03369F65" w14:textId="77777777" w:rsidR="00AB60DF"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R.A. Gray Building, </w:t>
      </w:r>
    </w:p>
    <w:p w14:paraId="3C66FFFC" w14:textId="618DA754" w:rsidR="0071120D" w:rsidRPr="00DD03C7" w:rsidRDefault="0071120D" w:rsidP="00AB60DF">
      <w:pPr>
        <w:ind w:left="380" w:right="0" w:firstLine="340"/>
        <w:jc w:val="both"/>
        <w:rPr>
          <w:rFonts w:ascii="Times New Roman" w:hAnsi="Times New Roman" w:cs="Times New Roman"/>
          <w:sz w:val="24"/>
          <w:szCs w:val="24"/>
        </w:rPr>
      </w:pPr>
      <w:r w:rsidRPr="00DD03C7">
        <w:rPr>
          <w:rFonts w:ascii="Times New Roman" w:hAnsi="Times New Roman" w:cs="Times New Roman"/>
          <w:sz w:val="24"/>
          <w:szCs w:val="24"/>
        </w:rPr>
        <w:t xml:space="preserve">500 South Bronough Street </w:t>
      </w:r>
    </w:p>
    <w:p w14:paraId="1E31608B" w14:textId="77777777" w:rsidR="00940408"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 xml:space="preserve">Tallahassee, Florida  32399 </w:t>
      </w:r>
    </w:p>
    <w:p w14:paraId="56774328" w14:textId="0F858B5D" w:rsidR="0071120D" w:rsidRPr="00DD03C7" w:rsidRDefault="0071120D" w:rsidP="00940408">
      <w:pPr>
        <w:ind w:left="380" w:right="0" w:firstLine="340"/>
        <w:jc w:val="both"/>
        <w:rPr>
          <w:rFonts w:ascii="Times New Roman" w:hAnsi="Times New Roman" w:cs="Times New Roman"/>
          <w:sz w:val="24"/>
          <w:szCs w:val="24"/>
        </w:rPr>
      </w:pPr>
      <w:r w:rsidRPr="00DD03C7">
        <w:rPr>
          <w:rFonts w:ascii="Times New Roman" w:hAnsi="Times New Roman" w:cs="Times New Roman"/>
          <w:sz w:val="24"/>
          <w:szCs w:val="24"/>
        </w:rPr>
        <w:t xml:space="preserve">Phone: </w:t>
      </w:r>
      <w:r w:rsidR="00E95D3A" w:rsidRPr="00CC2E85">
        <w:rPr>
          <w:rFonts w:ascii="Times New Roman" w:hAnsi="Times New Roman" w:cs="Times New Roman"/>
          <w:sz w:val="24"/>
          <w:szCs w:val="24"/>
          <w:highlight w:val="yellow"/>
        </w:rPr>
        <w:t>[Insert Phone]</w:t>
      </w:r>
      <w:r w:rsidR="00BC72E2" w:rsidRPr="00DD03C7">
        <w:rPr>
          <w:rFonts w:ascii="Times New Roman" w:hAnsi="Times New Roman" w:cs="Times New Roman"/>
          <w:sz w:val="24"/>
          <w:szCs w:val="24"/>
        </w:rPr>
        <w:t xml:space="preserve"> </w:t>
      </w:r>
    </w:p>
    <w:p w14:paraId="2D097F8F" w14:textId="63D3FCFE" w:rsidR="0071120D" w:rsidRPr="00DD03C7" w:rsidRDefault="00E41134" w:rsidP="00A73D77">
      <w:pPr>
        <w:ind w:left="380" w:right="0"/>
        <w:jc w:val="both"/>
        <w:rPr>
          <w:rFonts w:ascii="Times New Roman" w:hAnsi="Times New Roman" w:cs="Times New Roman"/>
          <w:sz w:val="24"/>
          <w:szCs w:val="24"/>
        </w:rPr>
      </w:pPr>
      <w:r w:rsidRPr="00DD03C7">
        <w:rPr>
          <w:rFonts w:ascii="Times New Roman" w:hAnsi="Times New Roman" w:cs="Times New Roman"/>
          <w:sz w:val="24"/>
          <w:szCs w:val="24"/>
        </w:rPr>
        <w:tab/>
      </w:r>
      <w:r w:rsidRPr="00DD03C7">
        <w:rPr>
          <w:rFonts w:ascii="Times New Roman" w:hAnsi="Times New Roman" w:cs="Times New Roman"/>
          <w:sz w:val="24"/>
          <w:szCs w:val="24"/>
        </w:rPr>
        <w:tab/>
      </w:r>
      <w:r w:rsidR="0071120D" w:rsidRPr="00DD03C7">
        <w:rPr>
          <w:rFonts w:ascii="Times New Roman" w:hAnsi="Times New Roman" w:cs="Times New Roman"/>
          <w:sz w:val="24"/>
          <w:szCs w:val="24"/>
        </w:rPr>
        <w:t>Email</w:t>
      </w:r>
      <w:r w:rsidR="00C2322E" w:rsidRPr="00DD03C7">
        <w:rPr>
          <w:rFonts w:ascii="Times New Roman" w:hAnsi="Times New Roman" w:cs="Times New Roman"/>
          <w:sz w:val="24"/>
          <w:szCs w:val="24"/>
        </w:rPr>
        <w:t>:</w:t>
      </w:r>
      <w:r w:rsidR="00BC72E2" w:rsidRPr="00DD03C7">
        <w:rPr>
          <w:rFonts w:ascii="Times New Roman" w:hAnsi="Times New Roman" w:cs="Times New Roman"/>
          <w:sz w:val="24"/>
          <w:szCs w:val="24"/>
        </w:rPr>
        <w:t xml:space="preserve"> </w:t>
      </w:r>
      <w:r w:rsidR="00E95D3A" w:rsidRPr="00CC2E85">
        <w:rPr>
          <w:rFonts w:ascii="Times New Roman" w:hAnsi="Times New Roman" w:cs="Times New Roman"/>
          <w:sz w:val="24"/>
          <w:szCs w:val="24"/>
          <w:highlight w:val="yellow"/>
        </w:rPr>
        <w:t>[Insert Email]</w:t>
      </w:r>
      <w:r w:rsidR="00C2322E" w:rsidRPr="00DD03C7">
        <w:rPr>
          <w:rFonts w:ascii="Times New Roman" w:hAnsi="Times New Roman" w:cs="Times New Roman"/>
          <w:sz w:val="24"/>
          <w:szCs w:val="24"/>
        </w:rPr>
        <w:t xml:space="preserve"> </w:t>
      </w:r>
    </w:p>
    <w:p w14:paraId="606F6D09" w14:textId="77777777" w:rsidR="0071120D" w:rsidRPr="00CC2E85" w:rsidRDefault="0071120D" w:rsidP="00A73D77">
      <w:pPr>
        <w:ind w:left="380" w:right="0"/>
        <w:jc w:val="both"/>
        <w:rPr>
          <w:rFonts w:ascii="Times New Roman" w:hAnsi="Times New Roman" w:cs="Times New Roman"/>
          <w:sz w:val="24"/>
          <w:szCs w:val="24"/>
        </w:rPr>
      </w:pPr>
    </w:p>
    <w:p w14:paraId="2DB6D52D" w14:textId="261DFC53" w:rsidR="0071120D" w:rsidRPr="00CC2E85" w:rsidRDefault="00E41134" w:rsidP="00A73D77">
      <w:pPr>
        <w:ind w:left="380" w:right="0"/>
        <w:jc w:val="both"/>
        <w:rPr>
          <w:rFonts w:ascii="Times New Roman" w:hAnsi="Times New Roman" w:cs="Times New Roman"/>
          <w:b/>
          <w:sz w:val="24"/>
          <w:szCs w:val="24"/>
        </w:rPr>
      </w:pPr>
      <w:r w:rsidRPr="00CC2E85">
        <w:rPr>
          <w:rFonts w:ascii="Times New Roman" w:hAnsi="Times New Roman" w:cs="Times New Roman"/>
          <w:b/>
          <w:sz w:val="24"/>
          <w:szCs w:val="24"/>
        </w:rPr>
        <w:tab/>
      </w:r>
      <w:r w:rsidRPr="00CC2E85">
        <w:rPr>
          <w:rFonts w:ascii="Times New Roman" w:hAnsi="Times New Roman" w:cs="Times New Roman"/>
          <w:b/>
          <w:sz w:val="24"/>
          <w:szCs w:val="24"/>
        </w:rPr>
        <w:tab/>
      </w:r>
      <w:r w:rsidR="0071120D" w:rsidRPr="00CC2E85">
        <w:rPr>
          <w:rFonts w:ascii="Times New Roman" w:hAnsi="Times New Roman" w:cs="Times New Roman"/>
          <w:b/>
          <w:sz w:val="24"/>
          <w:szCs w:val="24"/>
        </w:rPr>
        <w:t>For the Grantee:</w:t>
      </w:r>
      <w:r w:rsidR="00C2322E" w:rsidRPr="00CC2E85">
        <w:rPr>
          <w:rFonts w:ascii="Times New Roman" w:hAnsi="Times New Roman" w:cs="Times New Roman"/>
          <w:b/>
          <w:sz w:val="24"/>
          <w:szCs w:val="24"/>
        </w:rPr>
        <w:t xml:space="preserve"> </w:t>
      </w:r>
    </w:p>
    <w:p w14:paraId="5A1CF032" w14:textId="6738095E" w:rsidR="0071120D" w:rsidRPr="00CC2E85" w:rsidRDefault="00E41134" w:rsidP="00A73D77">
      <w:pPr>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F16F9F" w:rsidRPr="00CC2E85">
        <w:rPr>
          <w:rFonts w:ascii="Times New Roman" w:hAnsi="Times New Roman" w:cs="Times New Roman"/>
          <w:sz w:val="24"/>
          <w:szCs w:val="24"/>
        </w:rPr>
        <w:t xml:space="preserve">Contact Name:  </w:t>
      </w:r>
    </w:p>
    <w:p w14:paraId="233787A1" w14:textId="17E16D72" w:rsidR="0071120D" w:rsidRPr="00CC2E85" w:rsidRDefault="00E41134" w:rsidP="00A73D77">
      <w:pPr>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F16F9F" w:rsidRPr="00CC2E85">
        <w:rPr>
          <w:rFonts w:ascii="Times New Roman" w:hAnsi="Times New Roman" w:cs="Times New Roman"/>
          <w:sz w:val="24"/>
          <w:szCs w:val="24"/>
        </w:rPr>
        <w:t xml:space="preserve">Org Name:  </w:t>
      </w:r>
    </w:p>
    <w:p w14:paraId="245B00AF" w14:textId="134CF524" w:rsidR="0071120D" w:rsidRPr="00CC2E85" w:rsidRDefault="00E41134" w:rsidP="00A73D77">
      <w:pPr>
        <w:tabs>
          <w:tab w:val="left" w:pos="270"/>
        </w:tabs>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F16F9F" w:rsidRPr="00CC2E85">
        <w:rPr>
          <w:rFonts w:ascii="Times New Roman" w:hAnsi="Times New Roman" w:cs="Times New Roman"/>
          <w:sz w:val="24"/>
          <w:szCs w:val="24"/>
        </w:rPr>
        <w:t xml:space="preserve">Mailing Address:  </w:t>
      </w:r>
    </w:p>
    <w:p w14:paraId="52360134" w14:textId="0315071C" w:rsidR="0071120D" w:rsidRPr="00CC2E85" w:rsidRDefault="00E41134" w:rsidP="00A73D77">
      <w:pPr>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F16F9F" w:rsidRPr="00CC2E85">
        <w:rPr>
          <w:rFonts w:ascii="Times New Roman" w:hAnsi="Times New Roman" w:cs="Times New Roman"/>
          <w:sz w:val="24"/>
          <w:szCs w:val="24"/>
        </w:rPr>
        <w:t>City, State, Zip:</w:t>
      </w:r>
      <w:r w:rsidR="0071120D" w:rsidRPr="00CC2E85">
        <w:rPr>
          <w:rFonts w:ascii="Times New Roman" w:hAnsi="Times New Roman" w:cs="Times New Roman"/>
          <w:sz w:val="24"/>
          <w:szCs w:val="24"/>
        </w:rPr>
        <w:t xml:space="preserve">                                             </w:t>
      </w:r>
    </w:p>
    <w:p w14:paraId="7CD91A9A" w14:textId="58BE5FF0" w:rsidR="0071120D" w:rsidRPr="00CC2E85" w:rsidRDefault="00E41134" w:rsidP="00A73D77">
      <w:pPr>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71120D" w:rsidRPr="00CC2E85">
        <w:rPr>
          <w:rFonts w:ascii="Times New Roman" w:hAnsi="Times New Roman" w:cs="Times New Roman"/>
          <w:sz w:val="24"/>
          <w:szCs w:val="24"/>
        </w:rPr>
        <w:t xml:space="preserve">Phone:  </w:t>
      </w:r>
    </w:p>
    <w:p w14:paraId="07544B8D" w14:textId="27F484EA" w:rsidR="0071120D" w:rsidRPr="00DD03C7" w:rsidRDefault="00E41134" w:rsidP="00A73D77">
      <w:pPr>
        <w:ind w:left="380" w:right="0"/>
        <w:jc w:val="both"/>
        <w:rPr>
          <w:rFonts w:ascii="Times New Roman" w:hAnsi="Times New Roman" w:cs="Times New Roman"/>
          <w:sz w:val="24"/>
          <w:szCs w:val="24"/>
        </w:rPr>
      </w:pPr>
      <w:r w:rsidRPr="00CC2E85">
        <w:rPr>
          <w:rFonts w:ascii="Times New Roman" w:hAnsi="Times New Roman" w:cs="Times New Roman"/>
          <w:sz w:val="24"/>
          <w:szCs w:val="24"/>
        </w:rPr>
        <w:tab/>
      </w:r>
      <w:r w:rsidRPr="00CC2E85">
        <w:rPr>
          <w:rFonts w:ascii="Times New Roman" w:hAnsi="Times New Roman" w:cs="Times New Roman"/>
          <w:sz w:val="24"/>
          <w:szCs w:val="24"/>
        </w:rPr>
        <w:tab/>
      </w:r>
      <w:r w:rsidR="0071120D" w:rsidRPr="00CC2E85">
        <w:rPr>
          <w:rFonts w:ascii="Times New Roman" w:hAnsi="Times New Roman" w:cs="Times New Roman"/>
          <w:sz w:val="24"/>
          <w:szCs w:val="24"/>
        </w:rPr>
        <w:t>Email:</w:t>
      </w:r>
      <w:r w:rsidR="0071120D" w:rsidRPr="00DD03C7">
        <w:rPr>
          <w:rFonts w:ascii="Times New Roman" w:hAnsi="Times New Roman" w:cs="Times New Roman"/>
          <w:sz w:val="24"/>
          <w:szCs w:val="24"/>
        </w:rPr>
        <w:t xml:space="preserve">  </w:t>
      </w:r>
    </w:p>
    <w:p w14:paraId="14536D88" w14:textId="77777777" w:rsidR="00725DED" w:rsidRPr="00DD03C7" w:rsidRDefault="00725DED" w:rsidP="0071120D">
      <w:pPr>
        <w:pStyle w:val="ListParagraph"/>
        <w:spacing w:after="0" w:line="240" w:lineRule="auto"/>
        <w:ind w:left="0" w:right="0" w:firstLine="0"/>
        <w:jc w:val="both"/>
        <w:rPr>
          <w:rFonts w:ascii="Times New Roman" w:hAnsi="Times New Roman" w:cs="Times New Roman"/>
          <w:b/>
          <w:color w:val="auto"/>
          <w:sz w:val="24"/>
          <w:szCs w:val="24"/>
        </w:rPr>
      </w:pPr>
    </w:p>
    <w:p w14:paraId="6F3517A7" w14:textId="0A650F98" w:rsidR="0071120D" w:rsidRPr="00CC2E85" w:rsidRDefault="0071120D" w:rsidP="00A73D77">
      <w:pPr>
        <w:pStyle w:val="ListParagraph"/>
        <w:numPr>
          <w:ilvl w:val="0"/>
          <w:numId w:val="60"/>
        </w:numPr>
        <w:spacing w:after="0" w:line="240" w:lineRule="auto"/>
        <w:ind w:right="0"/>
        <w:jc w:val="both"/>
        <w:rPr>
          <w:rFonts w:ascii="Times New Roman" w:hAnsi="Times New Roman" w:cs="Times New Roman"/>
          <w:b/>
          <w:color w:val="auto"/>
          <w:sz w:val="24"/>
          <w:szCs w:val="24"/>
        </w:rPr>
      </w:pPr>
      <w:r w:rsidRPr="00CC2E85">
        <w:rPr>
          <w:rFonts w:ascii="Times New Roman" w:hAnsi="Times New Roman" w:cs="Times New Roman"/>
          <w:b/>
          <w:color w:val="auto"/>
          <w:sz w:val="24"/>
          <w:szCs w:val="24"/>
        </w:rPr>
        <w:t>Required Information Needed with Return of Signed Agreement.</w:t>
      </w:r>
      <w:r w:rsidR="0031540A" w:rsidRPr="00CC2E85">
        <w:rPr>
          <w:rFonts w:ascii="Times New Roman" w:hAnsi="Times New Roman" w:cs="Times New Roman"/>
          <w:b/>
          <w:color w:val="auto"/>
          <w:sz w:val="24"/>
          <w:szCs w:val="24"/>
        </w:rPr>
        <w:t xml:space="preserve"> </w:t>
      </w:r>
      <w:r w:rsidR="0031540A" w:rsidRPr="00CC2E85">
        <w:rPr>
          <w:rFonts w:ascii="Times New Roman" w:hAnsi="Times New Roman" w:cs="Times New Roman"/>
          <w:color w:val="auto"/>
          <w:sz w:val="24"/>
          <w:szCs w:val="24"/>
        </w:rPr>
        <w:t>Prior to disbursement of funds, the Organization must confirm and provide the following with the return of the signed Agreement.</w:t>
      </w:r>
      <w:r w:rsidRPr="00CC2E85">
        <w:rPr>
          <w:rFonts w:ascii="Times New Roman" w:hAnsi="Times New Roman" w:cs="Times New Roman"/>
          <w:color w:val="auto"/>
          <w:sz w:val="24"/>
          <w:szCs w:val="24"/>
        </w:rPr>
        <w:t xml:space="preserve"> </w:t>
      </w:r>
    </w:p>
    <w:p w14:paraId="62D94878" w14:textId="77777777" w:rsidR="0031540A" w:rsidRPr="00CC2E85" w:rsidRDefault="0031540A" w:rsidP="0031540A">
      <w:pPr>
        <w:spacing w:after="0" w:line="240" w:lineRule="auto"/>
        <w:ind w:right="0"/>
        <w:jc w:val="both"/>
        <w:rPr>
          <w:rFonts w:ascii="Times New Roman" w:hAnsi="Times New Roman" w:cs="Times New Roman"/>
          <w:b/>
          <w:color w:val="auto"/>
          <w:sz w:val="24"/>
          <w:szCs w:val="24"/>
        </w:rPr>
      </w:pPr>
    </w:p>
    <w:p w14:paraId="52610C08" w14:textId="569D9462" w:rsidR="0096475B" w:rsidRPr="00CC2E85" w:rsidRDefault="0096475B" w:rsidP="004A4A2A">
      <w:pPr>
        <w:pStyle w:val="ListParagraph"/>
        <w:numPr>
          <w:ilvl w:val="0"/>
          <w:numId w:val="32"/>
        </w:numPr>
        <w:tabs>
          <w:tab w:val="left" w:pos="1800"/>
        </w:tabs>
        <w:spacing w:after="0" w:line="240" w:lineRule="auto"/>
        <w:ind w:left="630" w:right="0" w:hanging="270"/>
        <w:jc w:val="both"/>
        <w:rPr>
          <w:rFonts w:ascii="Times New Roman" w:hAnsi="Times New Roman" w:cs="Times New Roman"/>
          <w:sz w:val="24"/>
          <w:szCs w:val="24"/>
        </w:rPr>
      </w:pPr>
      <w:r w:rsidRPr="00CC2E85">
        <w:rPr>
          <w:rFonts w:ascii="Times New Roman" w:hAnsi="Times New Roman" w:cs="Times New Roman"/>
          <w:sz w:val="24"/>
          <w:szCs w:val="24"/>
        </w:rPr>
        <w:t xml:space="preserve">Have established an endowment account that shall include the words </w:t>
      </w:r>
      <w:r w:rsidRPr="00CC2E85">
        <w:rPr>
          <w:rFonts w:ascii="Times New Roman" w:hAnsi="Times New Roman" w:cs="Times New Roman"/>
          <w:b/>
          <w:sz w:val="24"/>
          <w:szCs w:val="24"/>
        </w:rPr>
        <w:t>“State of Florida Cultural Endowment Fund”</w:t>
      </w:r>
      <w:r w:rsidRPr="00CC2E85">
        <w:rPr>
          <w:rFonts w:ascii="Times New Roman" w:hAnsi="Times New Roman" w:cs="Times New Roman"/>
          <w:sz w:val="24"/>
          <w:szCs w:val="24"/>
        </w:rPr>
        <w:t xml:space="preserve"> in the title. </w:t>
      </w:r>
    </w:p>
    <w:p w14:paraId="255CC460" w14:textId="2C8F3250" w:rsidR="001F2518" w:rsidRPr="00CC2E85" w:rsidRDefault="0031540A" w:rsidP="004A4A2A">
      <w:pPr>
        <w:pStyle w:val="ListParagraph"/>
        <w:numPr>
          <w:ilvl w:val="0"/>
          <w:numId w:val="32"/>
        </w:numPr>
        <w:tabs>
          <w:tab w:val="left" w:pos="630"/>
        </w:tabs>
        <w:spacing w:after="0" w:line="240" w:lineRule="auto"/>
        <w:ind w:left="630" w:right="0" w:hanging="270"/>
        <w:jc w:val="both"/>
        <w:rPr>
          <w:rFonts w:ascii="Times New Roman" w:hAnsi="Times New Roman" w:cs="Times New Roman"/>
          <w:sz w:val="24"/>
          <w:szCs w:val="24"/>
        </w:rPr>
      </w:pPr>
      <w:r w:rsidRPr="00CC2E85">
        <w:rPr>
          <w:rFonts w:ascii="Times New Roman" w:hAnsi="Times New Roman" w:cs="Times New Roman"/>
          <w:sz w:val="24"/>
          <w:szCs w:val="24"/>
        </w:rPr>
        <w:t>Have deposited new contributions having a market value of at least $360,000 for each individual endowment into the organization’s endowment account that it shall administer and invest</w:t>
      </w:r>
      <w:r w:rsidR="0096475B" w:rsidRPr="00CC2E85">
        <w:rPr>
          <w:rFonts w:ascii="Times New Roman" w:hAnsi="Times New Roman" w:cs="Times New Roman"/>
          <w:sz w:val="24"/>
          <w:szCs w:val="24"/>
        </w:rPr>
        <w:t xml:space="preserve">. </w:t>
      </w:r>
    </w:p>
    <w:p w14:paraId="408A9876" w14:textId="716CAB9E" w:rsidR="000672C3" w:rsidRPr="00CC2E85" w:rsidRDefault="0031540A" w:rsidP="00CC2E85">
      <w:pPr>
        <w:pStyle w:val="ListParagraph"/>
        <w:numPr>
          <w:ilvl w:val="0"/>
          <w:numId w:val="32"/>
        </w:numPr>
        <w:spacing w:after="0" w:line="240" w:lineRule="auto"/>
        <w:ind w:left="634" w:right="0" w:hanging="274"/>
        <w:jc w:val="both"/>
        <w:rPr>
          <w:rFonts w:ascii="Times New Roman" w:hAnsi="Times New Roman" w:cs="Times New Roman"/>
          <w:color w:val="auto"/>
          <w:sz w:val="24"/>
          <w:szCs w:val="24"/>
        </w:rPr>
      </w:pPr>
      <w:r w:rsidRPr="00CC2E85">
        <w:rPr>
          <w:rFonts w:ascii="Times New Roman" w:eastAsia="Verdana" w:hAnsi="Times New Roman" w:cs="Times New Roman"/>
          <w:b/>
          <w:sz w:val="24"/>
          <w:szCs w:val="24"/>
        </w:rPr>
        <w:t>Investment Plan</w:t>
      </w:r>
      <w:r w:rsidRPr="00CC2E85">
        <w:rPr>
          <w:rFonts w:ascii="Times New Roman" w:hAnsi="Times New Roman" w:cs="Times New Roman"/>
          <w:sz w:val="24"/>
          <w:szCs w:val="24"/>
        </w:rPr>
        <w:t xml:space="preserve">.  The Organization shall establish an Investment Plan for the entire endowment and will provide additional material as requested by the Department to assure that prudent arrangements have been implemented and are maintained for the management of the entire endowment. The </w:t>
      </w:r>
      <w:r w:rsidRPr="00CC2E85">
        <w:rPr>
          <w:rFonts w:ascii="Times New Roman" w:hAnsi="Times New Roman" w:cs="Times New Roman"/>
          <w:sz w:val="24"/>
          <w:szCs w:val="24"/>
          <w:u w:color="000000"/>
        </w:rPr>
        <w:t>Endowment</w:t>
      </w:r>
      <w:r w:rsidRPr="00CC2E85">
        <w:rPr>
          <w:rFonts w:ascii="Times New Roman" w:hAnsi="Times New Roman" w:cs="Times New Roman"/>
          <w:sz w:val="24"/>
          <w:szCs w:val="24"/>
        </w:rPr>
        <w:t xml:space="preserve"> Investment Plan, incorporated as </w:t>
      </w:r>
      <w:r w:rsidR="00720989" w:rsidRPr="00CC2E85">
        <w:rPr>
          <w:rFonts w:ascii="Times New Roman" w:hAnsi="Times New Roman" w:cs="Times New Roman"/>
          <w:sz w:val="24"/>
          <w:szCs w:val="24"/>
        </w:rPr>
        <w:t xml:space="preserve">Attachment </w:t>
      </w:r>
      <w:r w:rsidRPr="00CC2E85">
        <w:rPr>
          <w:rFonts w:ascii="Times New Roman" w:hAnsi="Times New Roman" w:cs="Times New Roman"/>
          <w:sz w:val="24"/>
          <w:szCs w:val="24"/>
        </w:rPr>
        <w:t xml:space="preserve">A, </w:t>
      </w:r>
      <w:r w:rsidR="000672C3" w:rsidRPr="00CC2E85">
        <w:rPr>
          <w:rFonts w:ascii="Times New Roman" w:hAnsi="Times New Roman" w:cs="Times New Roman"/>
          <w:sz w:val="24"/>
          <w:szCs w:val="24"/>
        </w:rPr>
        <w:t>approved by the Board of Directors and signed by the President of the Board</w:t>
      </w:r>
      <w:r w:rsidR="00DD03C7">
        <w:rPr>
          <w:rFonts w:ascii="Times New Roman" w:hAnsi="Times New Roman" w:cs="Times New Roman"/>
          <w:sz w:val="24"/>
          <w:szCs w:val="24"/>
        </w:rPr>
        <w:t>,</w:t>
      </w:r>
      <w:r w:rsidR="000672C3" w:rsidRPr="00CC2E85">
        <w:rPr>
          <w:rFonts w:ascii="Times New Roman" w:hAnsi="Times New Roman" w:cs="Times New Roman"/>
          <w:sz w:val="24"/>
          <w:szCs w:val="24"/>
        </w:rPr>
        <w:t xml:space="preserve"> shall include but not be limited to the following provisions:</w:t>
      </w:r>
    </w:p>
    <w:p w14:paraId="4BB708C4" w14:textId="63686D99" w:rsidR="0031540A" w:rsidRPr="00CC2E85" w:rsidRDefault="0031540A" w:rsidP="00CA62D1">
      <w:pPr>
        <w:pStyle w:val="ListParagraph"/>
        <w:numPr>
          <w:ilvl w:val="1"/>
          <w:numId w:val="32"/>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Preservation of the $600,000 capital value of each program fund shall be the primary responsibility of the Organization and shall be the primary investment constraint under which it shall manage the program fund</w:t>
      </w:r>
      <w:r w:rsidR="00DD03C7">
        <w:rPr>
          <w:rFonts w:ascii="Times New Roman" w:hAnsi="Times New Roman" w:cs="Times New Roman"/>
          <w:sz w:val="24"/>
          <w:szCs w:val="24"/>
        </w:rPr>
        <w:t>;</w:t>
      </w:r>
      <w:r w:rsidRPr="00CC2E85">
        <w:rPr>
          <w:rFonts w:ascii="Times New Roman" w:hAnsi="Times New Roman" w:cs="Times New Roman"/>
          <w:sz w:val="24"/>
          <w:szCs w:val="24"/>
        </w:rPr>
        <w:t xml:space="preserve"> </w:t>
      </w:r>
    </w:p>
    <w:p w14:paraId="47D82C35" w14:textId="765253F5" w:rsidR="0031540A" w:rsidRPr="00CC2E85" w:rsidRDefault="0031540A" w:rsidP="001853C9">
      <w:pPr>
        <w:pStyle w:val="ListParagraph"/>
        <w:numPr>
          <w:ilvl w:val="1"/>
          <w:numId w:val="32"/>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 xml:space="preserve">The Organization shall at all times preserve the principal amount of each Cultural Endowment Program Fund and maximize current income through the use of investment quality financial instruments as defined in paragraph 5 and detailed in the attached Investment Plan, </w:t>
      </w:r>
      <w:r w:rsidR="00D21427" w:rsidRPr="00CC2E85">
        <w:rPr>
          <w:rFonts w:ascii="Times New Roman" w:hAnsi="Times New Roman" w:cs="Times New Roman"/>
          <w:sz w:val="24"/>
          <w:szCs w:val="24"/>
        </w:rPr>
        <w:t xml:space="preserve">Attachment </w:t>
      </w:r>
      <w:r w:rsidRPr="00CC2E85">
        <w:rPr>
          <w:rFonts w:ascii="Times New Roman" w:hAnsi="Times New Roman" w:cs="Times New Roman"/>
          <w:sz w:val="24"/>
          <w:szCs w:val="24"/>
        </w:rPr>
        <w:t>A, submitted by the Organization</w:t>
      </w:r>
      <w:r w:rsidR="00DD03C7">
        <w:rPr>
          <w:rFonts w:ascii="Times New Roman" w:hAnsi="Times New Roman" w:cs="Times New Roman"/>
          <w:sz w:val="24"/>
          <w:szCs w:val="24"/>
        </w:rPr>
        <w:t>;</w:t>
      </w:r>
      <w:r w:rsidRPr="00CC2E85">
        <w:rPr>
          <w:rFonts w:ascii="Times New Roman" w:hAnsi="Times New Roman" w:cs="Times New Roman"/>
          <w:sz w:val="24"/>
          <w:szCs w:val="24"/>
        </w:rPr>
        <w:t xml:space="preserve"> </w:t>
      </w:r>
    </w:p>
    <w:p w14:paraId="28BF2C18" w14:textId="77777777" w:rsidR="005B1FD7" w:rsidRPr="00CC2E85" w:rsidRDefault="0031540A" w:rsidP="005B1FD7">
      <w:pPr>
        <w:pStyle w:val="ListParagraph"/>
        <w:numPr>
          <w:ilvl w:val="1"/>
          <w:numId w:val="32"/>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 xml:space="preserve">The Organization agrees that the market value for each of the Organization's Cultural Endowment Program Funds shall be maintained at no less than $600,000. </w:t>
      </w:r>
    </w:p>
    <w:p w14:paraId="403AA54A" w14:textId="4F6BCE78" w:rsidR="005B1FD7" w:rsidRPr="00DD03C7" w:rsidRDefault="005B1FD7" w:rsidP="00CC2E85">
      <w:pPr>
        <w:pStyle w:val="ListParagraph"/>
        <w:numPr>
          <w:ilvl w:val="0"/>
          <w:numId w:val="32"/>
        </w:numPr>
        <w:tabs>
          <w:tab w:val="left" w:pos="450"/>
          <w:tab w:val="left" w:pos="540"/>
          <w:tab w:val="left" w:pos="630"/>
          <w:tab w:val="left" w:pos="810"/>
          <w:tab w:val="left" w:pos="1350"/>
        </w:tabs>
        <w:spacing w:after="9" w:line="240" w:lineRule="auto"/>
        <w:ind w:left="634" w:right="0" w:hanging="274"/>
        <w:jc w:val="both"/>
        <w:rPr>
          <w:rFonts w:ascii="Times New Roman" w:hAnsi="Times New Roman" w:cs="Times New Roman"/>
          <w:sz w:val="24"/>
          <w:szCs w:val="24"/>
        </w:rPr>
      </w:pPr>
      <w:r w:rsidRPr="00DD03C7">
        <w:rPr>
          <w:rFonts w:ascii="Times New Roman" w:hAnsi="Times New Roman" w:cs="Times New Roman"/>
          <w:b/>
          <w:sz w:val="24"/>
          <w:szCs w:val="24"/>
        </w:rPr>
        <w:t>Notice of Investment Requirements.</w:t>
      </w:r>
      <w:r w:rsidRP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 xml:space="preserve">A Notice of Investment Requirements, as </w:t>
      </w:r>
      <w:r w:rsidR="00725DED" w:rsidRPr="00DD03C7">
        <w:rPr>
          <w:rFonts w:ascii="Times New Roman" w:hAnsi="Times New Roman" w:cs="Times New Roman"/>
          <w:sz w:val="24"/>
          <w:szCs w:val="24"/>
        </w:rPr>
        <w:t>Attachment</w:t>
      </w:r>
      <w:r w:rsidR="00720989" w:rsidRP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B,</w:t>
      </w:r>
      <w:r w:rsidR="00DD03C7">
        <w:rPr>
          <w:rFonts w:ascii="Times New Roman" w:hAnsi="Times New Roman" w:cs="Times New Roman"/>
          <w:sz w:val="24"/>
          <w:szCs w:val="24"/>
        </w:rPr>
        <w:t xml:space="preserve"> </w:t>
      </w:r>
      <w:r w:rsidR="00E614B8" w:rsidRPr="00DD03C7">
        <w:rPr>
          <w:rFonts w:ascii="Times New Roman" w:hAnsi="Times New Roman" w:cs="Times New Roman"/>
          <w:sz w:val="24"/>
          <w:szCs w:val="24"/>
        </w:rPr>
        <w:t xml:space="preserve">containing the investment </w:t>
      </w:r>
      <w:r w:rsidR="00E614B8" w:rsidRPr="00CC2E85">
        <w:rPr>
          <w:rFonts w:ascii="Times New Roman" w:hAnsi="Times New Roman" w:cs="Times New Roman"/>
          <w:sz w:val="24"/>
          <w:szCs w:val="24"/>
        </w:rPr>
        <w:t xml:space="preserve">requirements of the Cultural Endowment Program (CEP) shall be signed </w:t>
      </w:r>
      <w:r w:rsidR="00E614B8" w:rsidRPr="00CC2E85">
        <w:rPr>
          <w:rFonts w:ascii="Times New Roman" w:hAnsi="Times New Roman" w:cs="Times New Roman"/>
          <w:sz w:val="24"/>
          <w:szCs w:val="24"/>
        </w:rPr>
        <w:lastRenderedPageBreak/>
        <w:t>by the investment agent for the financial institution that manages the Cultural Sponsoring</w:t>
      </w:r>
      <w:r w:rsidR="00C20518" w:rsidRPr="00CC2E85">
        <w:rPr>
          <w:rFonts w:ascii="Times New Roman" w:hAnsi="Times New Roman" w:cs="Times New Roman"/>
          <w:sz w:val="24"/>
          <w:szCs w:val="24"/>
        </w:rPr>
        <w:t xml:space="preserve"> Organization’s (CSO) </w:t>
      </w:r>
      <w:r w:rsidR="00E614B8" w:rsidRPr="00CC2E85">
        <w:rPr>
          <w:rFonts w:ascii="Times New Roman" w:hAnsi="Times New Roman" w:cs="Times New Roman"/>
          <w:sz w:val="24"/>
          <w:szCs w:val="24"/>
        </w:rPr>
        <w:t xml:space="preserve">endowment.  A copy of this Notice and the endowment agreement between the Division and the CSO shall be kept by the investment agent in the CSO’s endowment file.  </w:t>
      </w:r>
      <w:r w:rsidR="00E614B8" w:rsidRPr="00CC2E85">
        <w:rPr>
          <w:rFonts w:ascii="Times New Roman" w:hAnsi="Times New Roman" w:cs="Times New Roman"/>
          <w:b/>
          <w:sz w:val="24"/>
          <w:szCs w:val="24"/>
        </w:rPr>
        <w:t>A copy of this Notice shall also be submitted with the Agreement to the Division</w:t>
      </w:r>
      <w:r w:rsidR="00E614B8" w:rsidRPr="00CC2E85">
        <w:rPr>
          <w:rFonts w:ascii="Times New Roman" w:hAnsi="Times New Roman" w:cs="Times New Roman"/>
          <w:sz w:val="24"/>
          <w:szCs w:val="24"/>
        </w:rPr>
        <w:t>.</w:t>
      </w:r>
    </w:p>
    <w:p w14:paraId="420FC62D" w14:textId="77777777" w:rsidR="005B1FD7" w:rsidRPr="00DD03C7" w:rsidRDefault="005B1FD7" w:rsidP="00CC2E85">
      <w:pPr>
        <w:spacing w:after="9" w:line="240" w:lineRule="auto"/>
        <w:ind w:left="450" w:right="0" w:firstLine="0"/>
        <w:jc w:val="both"/>
        <w:rPr>
          <w:rFonts w:ascii="Times New Roman" w:hAnsi="Times New Roman" w:cs="Times New Roman"/>
          <w:sz w:val="24"/>
          <w:szCs w:val="24"/>
        </w:rPr>
      </w:pPr>
    </w:p>
    <w:p w14:paraId="5F8EB784" w14:textId="33278533" w:rsidR="0031540A" w:rsidRPr="00DD03C7" w:rsidRDefault="005B1FD7" w:rsidP="00CC2E85">
      <w:pPr>
        <w:spacing w:after="35" w:line="240" w:lineRule="auto"/>
        <w:ind w:left="0" w:right="0" w:firstLine="0"/>
        <w:jc w:val="both"/>
        <w:rPr>
          <w:rFonts w:ascii="Times New Roman" w:hAnsi="Times New Roman" w:cs="Times New Roman"/>
          <w:sz w:val="24"/>
          <w:szCs w:val="24"/>
        </w:rPr>
      </w:pPr>
      <w:r w:rsidRPr="00DD03C7">
        <w:rPr>
          <w:rFonts w:ascii="Times New Roman" w:eastAsia="Verdana" w:hAnsi="Times New Roman" w:cs="Times New Roman"/>
          <w:b/>
          <w:sz w:val="24"/>
          <w:szCs w:val="24"/>
        </w:rPr>
        <w:t xml:space="preserve">5.  </w:t>
      </w:r>
      <w:r w:rsidR="0031540A" w:rsidRPr="00DD03C7">
        <w:rPr>
          <w:rFonts w:ascii="Times New Roman" w:eastAsia="Verdana" w:hAnsi="Times New Roman" w:cs="Times New Roman"/>
          <w:b/>
          <w:sz w:val="24"/>
          <w:szCs w:val="24"/>
        </w:rPr>
        <w:t>Financial Instruments</w:t>
      </w:r>
      <w:r w:rsidR="0031540A" w:rsidRPr="00DD03C7">
        <w:rPr>
          <w:rFonts w:ascii="Times New Roman" w:hAnsi="Times New Roman" w:cs="Times New Roman"/>
          <w:sz w:val="24"/>
          <w:szCs w:val="24"/>
        </w:rPr>
        <w:t xml:space="preserve"> are defined as: </w:t>
      </w:r>
    </w:p>
    <w:p w14:paraId="01232377" w14:textId="07C3CCB8" w:rsidR="0031540A" w:rsidRPr="00DD03C7" w:rsidRDefault="0031540A"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Bonds, notes, or other obligations of the United States or those guaranteed by the United States or for which the credit of the United States is pledged for the payment of the principal and interest or dividends thereof</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3C143DE9" w14:textId="7D9173ED" w:rsidR="0031540A" w:rsidRPr="00DD03C7" w:rsidRDefault="0031540A"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State bonds pledging the full faith and credit of the State of Florida and revenue bonds additionally secured by the full faith and credit of the state</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6F97D787" w14:textId="50193712" w:rsidR="0031540A" w:rsidRPr="00DD03C7" w:rsidRDefault="0031540A"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Bonds of the several counties or districts in the State of Florida containing a pledge of the full faith and credit of the county or district involved</w:t>
      </w:r>
      <w:r w:rsidR="00DD03C7">
        <w:rPr>
          <w:rFonts w:ascii="Times New Roman" w:hAnsi="Times New Roman" w:cs="Times New Roman"/>
          <w:sz w:val="24"/>
          <w:szCs w:val="24"/>
        </w:rPr>
        <w:t>;</w:t>
      </w:r>
      <w:r w:rsidR="00DD03C7" w:rsidRPr="00DD03C7">
        <w:rPr>
          <w:rFonts w:ascii="Times New Roman" w:hAnsi="Times New Roman" w:cs="Times New Roman"/>
          <w:sz w:val="24"/>
          <w:szCs w:val="24"/>
        </w:rPr>
        <w:t xml:space="preserve"> </w:t>
      </w:r>
    </w:p>
    <w:p w14:paraId="2F345114" w14:textId="75DCC428" w:rsidR="0031540A" w:rsidRPr="00DD03C7" w:rsidRDefault="0031540A"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195478F9" w14:textId="315E2852" w:rsidR="00066D44" w:rsidRPr="00DD03C7" w:rsidRDefault="0031540A"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Commercial paper of prime quality of the highest letter and numerical rating as provided for by at least one nationally recognized rating service</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651AE8B7" w14:textId="58B1B781" w:rsidR="004A4A2A" w:rsidRPr="00DD03C7" w:rsidRDefault="007D11FE" w:rsidP="00CC2E85">
      <w:pPr>
        <w:numPr>
          <w:ilvl w:val="0"/>
          <w:numId w:val="43"/>
        </w:numPr>
        <w:spacing w:after="9" w:line="240" w:lineRule="auto"/>
        <w:ind w:left="1080" w:right="0" w:hanging="540"/>
        <w:jc w:val="both"/>
        <w:rPr>
          <w:rFonts w:ascii="Times New Roman" w:hAnsi="Times New Roman" w:cs="Times New Roman"/>
          <w:sz w:val="24"/>
          <w:szCs w:val="24"/>
        </w:rPr>
      </w:pPr>
      <w:r w:rsidRPr="00DD03C7">
        <w:rPr>
          <w:rFonts w:ascii="Times New Roman" w:hAnsi="Times New Roman" w:cs="Times New Roman"/>
          <w:sz w:val="24"/>
          <w:szCs w:val="24"/>
        </w:rPr>
        <w:t>C</w:t>
      </w:r>
      <w:r w:rsidR="0031540A" w:rsidRPr="00DD03C7">
        <w:rPr>
          <w:rFonts w:ascii="Times New Roman" w:hAnsi="Times New Roman" w:cs="Times New Roman"/>
          <w:sz w:val="24"/>
          <w:szCs w:val="24"/>
        </w:rPr>
        <w:t xml:space="preserve">ommon stock, preferred stock, and interest-bearing obligations of a corporation having an </w:t>
      </w:r>
      <w:r w:rsidRPr="00DD03C7">
        <w:rPr>
          <w:rFonts w:ascii="Times New Roman" w:hAnsi="Times New Roman" w:cs="Times New Roman"/>
          <w:sz w:val="24"/>
          <w:szCs w:val="24"/>
        </w:rPr>
        <w:t xml:space="preserve"> </w:t>
      </w:r>
      <w:r w:rsidR="0031540A" w:rsidRPr="00DD03C7">
        <w:rPr>
          <w:rFonts w:ascii="Times New Roman" w:hAnsi="Times New Roman" w:cs="Times New Roman"/>
          <w:sz w:val="24"/>
          <w:szCs w:val="24"/>
        </w:rPr>
        <w:t xml:space="preserve">option to convert into common stock provided:  </w:t>
      </w:r>
    </w:p>
    <w:p w14:paraId="6709C97C" w14:textId="2016AF87" w:rsidR="004A4A2A" w:rsidRPr="00DD03C7" w:rsidRDefault="00D21427" w:rsidP="00CC2E85">
      <w:pPr>
        <w:pStyle w:val="ListParagraph"/>
        <w:numPr>
          <w:ilvl w:val="0"/>
          <w:numId w:val="52"/>
        </w:numPr>
        <w:spacing w:after="9" w:line="240" w:lineRule="auto"/>
        <w:ind w:right="0"/>
        <w:jc w:val="both"/>
        <w:rPr>
          <w:rFonts w:ascii="Times New Roman" w:hAnsi="Times New Roman" w:cs="Times New Roman"/>
          <w:sz w:val="24"/>
          <w:szCs w:val="24"/>
        </w:rPr>
      </w:pPr>
      <w:r w:rsidRPr="00DD03C7">
        <w:rPr>
          <w:rFonts w:ascii="Times New Roman" w:hAnsi="Times New Roman" w:cs="Times New Roman"/>
          <w:sz w:val="24"/>
          <w:szCs w:val="24"/>
        </w:rPr>
        <w:t>T</w:t>
      </w:r>
      <w:r w:rsidR="0031540A" w:rsidRPr="00DD03C7">
        <w:rPr>
          <w:rFonts w:ascii="Times New Roman" w:hAnsi="Times New Roman" w:cs="Times New Roman"/>
          <w:sz w:val="24"/>
          <w:szCs w:val="24"/>
        </w:rPr>
        <w:t>he corporation is organized under the laws of the United</w:t>
      </w:r>
      <w:r w:rsidR="007D11FE" w:rsidRPr="00DD03C7">
        <w:rPr>
          <w:rFonts w:ascii="Times New Roman" w:hAnsi="Times New Roman" w:cs="Times New Roman"/>
          <w:sz w:val="24"/>
          <w:szCs w:val="24"/>
        </w:rPr>
        <w:t xml:space="preserve"> States, any state or organized </w:t>
      </w:r>
      <w:r w:rsidR="0031540A" w:rsidRPr="00DD03C7">
        <w:rPr>
          <w:rFonts w:ascii="Times New Roman" w:hAnsi="Times New Roman" w:cs="Times New Roman"/>
          <w:sz w:val="24"/>
          <w:szCs w:val="24"/>
        </w:rPr>
        <w:t xml:space="preserve">territory </w:t>
      </w:r>
      <w:r w:rsidR="007D11FE" w:rsidRPr="00DD03C7">
        <w:rPr>
          <w:rFonts w:ascii="Times New Roman" w:hAnsi="Times New Roman" w:cs="Times New Roman"/>
          <w:sz w:val="24"/>
          <w:szCs w:val="24"/>
        </w:rPr>
        <w:t xml:space="preserve"> </w:t>
      </w:r>
      <w:r w:rsidR="0031540A" w:rsidRPr="00DD03C7">
        <w:rPr>
          <w:rFonts w:ascii="Times New Roman" w:hAnsi="Times New Roman" w:cs="Times New Roman"/>
          <w:sz w:val="24"/>
          <w:szCs w:val="24"/>
        </w:rPr>
        <w:t xml:space="preserve">of the United States, or the District of Columbia; or </w:t>
      </w:r>
    </w:p>
    <w:p w14:paraId="687DA6EA" w14:textId="3B2B8D17" w:rsidR="004A4A2A" w:rsidRPr="00DD03C7" w:rsidRDefault="0031540A" w:rsidP="00CC2E85">
      <w:pPr>
        <w:pStyle w:val="ListParagraph"/>
        <w:numPr>
          <w:ilvl w:val="0"/>
          <w:numId w:val="52"/>
        </w:numPr>
        <w:tabs>
          <w:tab w:val="left" w:pos="1080"/>
        </w:tabs>
        <w:spacing w:after="9" w:line="240" w:lineRule="auto"/>
        <w:ind w:right="0"/>
        <w:jc w:val="both"/>
        <w:rPr>
          <w:rFonts w:ascii="Times New Roman" w:hAnsi="Times New Roman" w:cs="Times New Roman"/>
          <w:b/>
          <w:sz w:val="24"/>
          <w:szCs w:val="24"/>
        </w:rPr>
      </w:pPr>
      <w:r w:rsidRPr="00DD03C7">
        <w:rPr>
          <w:rFonts w:ascii="Times New Roman" w:hAnsi="Times New Roman" w:cs="Times New Roman"/>
          <w:sz w:val="24"/>
          <w:szCs w:val="24"/>
        </w:rPr>
        <w:t xml:space="preserve">The corporation is listed on any one or more of the recognized national stock exchanges </w:t>
      </w:r>
      <w:r w:rsidR="007D11FE" w:rsidRPr="00DD03C7">
        <w:rPr>
          <w:rFonts w:ascii="Times New Roman" w:hAnsi="Times New Roman" w:cs="Times New Roman"/>
          <w:sz w:val="24"/>
          <w:szCs w:val="24"/>
        </w:rPr>
        <w:t xml:space="preserve">in the </w:t>
      </w:r>
      <w:r w:rsidRPr="00DD03C7">
        <w:rPr>
          <w:rFonts w:ascii="Times New Roman" w:hAnsi="Times New Roman" w:cs="Times New Roman"/>
          <w:sz w:val="24"/>
          <w:szCs w:val="24"/>
        </w:rPr>
        <w:t xml:space="preserve">United States and conforms with the periodic reporting requirements under the </w:t>
      </w:r>
      <w:r w:rsidR="00762079" w:rsidRPr="00DD03C7">
        <w:rPr>
          <w:rFonts w:ascii="Times New Roman" w:hAnsi="Times New Roman" w:cs="Times New Roman"/>
          <w:sz w:val="24"/>
          <w:szCs w:val="24"/>
        </w:rPr>
        <w:t>Investment Company Act of 1940</w:t>
      </w:r>
      <w:r w:rsidRPr="00DD03C7">
        <w:rPr>
          <w:rFonts w:ascii="Times New Roman" w:hAnsi="Times New Roman" w:cs="Times New Roman"/>
          <w:sz w:val="24"/>
          <w:szCs w:val="24"/>
        </w:rPr>
        <w:t xml:space="preserve">. </w:t>
      </w:r>
    </w:p>
    <w:p w14:paraId="0A55BBA6" w14:textId="77777777" w:rsidR="00725DED" w:rsidRPr="00DD03C7" w:rsidRDefault="00725DED" w:rsidP="00A73D77">
      <w:pPr>
        <w:pStyle w:val="ListParagraph"/>
        <w:tabs>
          <w:tab w:val="left" w:pos="1080"/>
        </w:tabs>
        <w:spacing w:after="9" w:line="271" w:lineRule="auto"/>
        <w:ind w:left="1440" w:right="0" w:firstLine="0"/>
        <w:jc w:val="both"/>
        <w:rPr>
          <w:rFonts w:ascii="Times New Roman" w:hAnsi="Times New Roman" w:cs="Times New Roman"/>
          <w:b/>
          <w:sz w:val="24"/>
          <w:szCs w:val="24"/>
        </w:rPr>
      </w:pPr>
    </w:p>
    <w:p w14:paraId="6C9EEE0B" w14:textId="10D06DE5" w:rsidR="00725DED" w:rsidRPr="00CC2E85" w:rsidRDefault="0031540A" w:rsidP="00A73D77">
      <w:pPr>
        <w:pStyle w:val="ListParagraph"/>
        <w:numPr>
          <w:ilvl w:val="0"/>
          <w:numId w:val="62"/>
        </w:numPr>
        <w:spacing w:after="9" w:line="271" w:lineRule="auto"/>
        <w:ind w:right="0"/>
        <w:jc w:val="both"/>
        <w:rPr>
          <w:rFonts w:ascii="Times New Roman" w:hAnsi="Times New Roman" w:cs="Times New Roman"/>
          <w:b/>
          <w:sz w:val="24"/>
          <w:szCs w:val="24"/>
        </w:rPr>
      </w:pPr>
      <w:r w:rsidRPr="00CC2E85">
        <w:rPr>
          <w:rFonts w:ascii="Times New Roman" w:eastAsia="Verdana" w:hAnsi="Times New Roman" w:cs="Times New Roman"/>
          <w:b/>
          <w:sz w:val="24"/>
          <w:szCs w:val="24"/>
        </w:rPr>
        <w:t>Deposit.</w:t>
      </w:r>
      <w:r w:rsidRPr="00CC2E85">
        <w:rPr>
          <w:rFonts w:ascii="Times New Roman" w:hAnsi="Times New Roman" w:cs="Times New Roman"/>
          <w:sz w:val="24"/>
          <w:szCs w:val="24"/>
        </w:rPr>
        <w:t xml:space="preserve">  The Organization shall deposit in its “State of Florida Cultural Endowment Program Fund</w:t>
      </w:r>
      <w:r w:rsidR="002D2602" w:rsidRPr="00CC2E85">
        <w:rPr>
          <w:rFonts w:ascii="Times New Roman" w:hAnsi="Times New Roman" w:cs="Times New Roman"/>
          <w:sz w:val="24"/>
          <w:szCs w:val="24"/>
        </w:rPr>
        <w:t xml:space="preserve">,” </w:t>
      </w:r>
      <w:r w:rsidRPr="00CC2E85">
        <w:rPr>
          <w:rFonts w:ascii="Times New Roman" w:hAnsi="Times New Roman" w:cs="Times New Roman"/>
          <w:sz w:val="24"/>
          <w:szCs w:val="24"/>
        </w:rPr>
        <w:t xml:space="preserve">the $240,000 state matching share upon receipt and </w:t>
      </w:r>
      <w:r w:rsidRPr="00CC2E85">
        <w:rPr>
          <w:rFonts w:ascii="Times New Roman" w:hAnsi="Times New Roman" w:cs="Times New Roman"/>
          <w:b/>
          <w:sz w:val="24"/>
          <w:szCs w:val="24"/>
        </w:rPr>
        <w:t>provide the D</w:t>
      </w:r>
      <w:r w:rsidR="00E6360F" w:rsidRPr="00CC2E85">
        <w:rPr>
          <w:rFonts w:ascii="Times New Roman" w:hAnsi="Times New Roman" w:cs="Times New Roman"/>
          <w:b/>
          <w:sz w:val="24"/>
          <w:szCs w:val="24"/>
        </w:rPr>
        <w:t>ivision</w:t>
      </w:r>
      <w:r w:rsidRPr="00CC2E85">
        <w:rPr>
          <w:rFonts w:ascii="Times New Roman" w:hAnsi="Times New Roman" w:cs="Times New Roman"/>
          <w:b/>
          <w:sz w:val="24"/>
          <w:szCs w:val="24"/>
        </w:rPr>
        <w:t xml:space="preserve"> with evidence of the deposit within forty-eight hours.</w:t>
      </w:r>
    </w:p>
    <w:p w14:paraId="10BE098C" w14:textId="2714A90F" w:rsidR="0071120D" w:rsidRPr="00CC2E85" w:rsidRDefault="0031540A" w:rsidP="0054614E">
      <w:pPr>
        <w:pStyle w:val="ListParagraph"/>
        <w:numPr>
          <w:ilvl w:val="0"/>
          <w:numId w:val="53"/>
        </w:numPr>
        <w:spacing w:after="0" w:line="240" w:lineRule="auto"/>
        <w:ind w:right="0"/>
        <w:jc w:val="both"/>
        <w:rPr>
          <w:rFonts w:ascii="Times New Roman" w:hAnsi="Times New Roman" w:cs="Times New Roman"/>
          <w:sz w:val="24"/>
          <w:szCs w:val="24"/>
        </w:rPr>
      </w:pPr>
      <w:r w:rsidRPr="00CC2E85">
        <w:rPr>
          <w:rFonts w:ascii="Times New Roman" w:eastAsia="Verdana" w:hAnsi="Times New Roman" w:cs="Times New Roman"/>
          <w:b/>
          <w:sz w:val="24"/>
          <w:szCs w:val="24"/>
        </w:rPr>
        <w:t>Investment of Endowment</w:t>
      </w:r>
      <w:r w:rsidRPr="00CC2E85">
        <w:rPr>
          <w:rFonts w:ascii="Times New Roman" w:hAnsi="Times New Roman" w:cs="Times New Roman"/>
          <w:sz w:val="24"/>
          <w:szCs w:val="24"/>
        </w:rPr>
        <w:t xml:space="preserve">.  The organization must invest the entire $600,000 ($360,000 local match plus $240,000 State Matching Share). </w:t>
      </w:r>
      <w:r w:rsidR="0071120D" w:rsidRPr="00CC2E85">
        <w:rPr>
          <w:rFonts w:ascii="Times New Roman" w:hAnsi="Times New Roman" w:cs="Times New Roman"/>
          <w:b/>
          <w:sz w:val="24"/>
          <w:szCs w:val="24"/>
        </w:rPr>
        <w:t>Bank statement</w:t>
      </w:r>
      <w:r w:rsidR="0071120D" w:rsidRPr="00CC2E85">
        <w:rPr>
          <w:rFonts w:ascii="Times New Roman" w:hAnsi="Times New Roman" w:cs="Times New Roman"/>
          <w:sz w:val="24"/>
          <w:szCs w:val="24"/>
        </w:rPr>
        <w:t xml:space="preserve"> showing the $360,000 local match plus $240,000 State Matching Share deposited in an endowment account </w:t>
      </w:r>
      <w:r w:rsidR="00A16674" w:rsidRPr="00CC2E85">
        <w:rPr>
          <w:rFonts w:ascii="Times New Roman" w:hAnsi="Times New Roman" w:cs="Times New Roman"/>
          <w:sz w:val="24"/>
          <w:szCs w:val="24"/>
        </w:rPr>
        <w:t xml:space="preserve">within a single financial institution </w:t>
      </w:r>
      <w:r w:rsidR="0071120D" w:rsidRPr="00CC2E85">
        <w:rPr>
          <w:rFonts w:ascii="Times New Roman" w:hAnsi="Times New Roman" w:cs="Times New Roman"/>
          <w:sz w:val="24"/>
          <w:szCs w:val="24"/>
        </w:rPr>
        <w:t xml:space="preserve">which includes the </w:t>
      </w:r>
      <w:r w:rsidR="0071120D" w:rsidRPr="00CC2E85">
        <w:rPr>
          <w:rFonts w:ascii="Times New Roman" w:hAnsi="Times New Roman" w:cs="Times New Roman"/>
          <w:b/>
          <w:sz w:val="24"/>
          <w:szCs w:val="24"/>
        </w:rPr>
        <w:t>“State of Florida Cultural Endowment Fu</w:t>
      </w:r>
      <w:r w:rsidR="00E6360F" w:rsidRPr="00CC2E85">
        <w:rPr>
          <w:rFonts w:ascii="Times New Roman" w:hAnsi="Times New Roman" w:cs="Times New Roman"/>
          <w:b/>
          <w:sz w:val="24"/>
          <w:szCs w:val="24"/>
        </w:rPr>
        <w:t>nd”</w:t>
      </w:r>
      <w:r w:rsidR="00E6360F" w:rsidRPr="00CC2E85">
        <w:rPr>
          <w:rFonts w:ascii="Times New Roman" w:hAnsi="Times New Roman" w:cs="Times New Roman"/>
          <w:sz w:val="24"/>
          <w:szCs w:val="24"/>
        </w:rPr>
        <w:t xml:space="preserve"> </w:t>
      </w:r>
      <w:r w:rsidR="002D2602" w:rsidRPr="00CC2E85">
        <w:rPr>
          <w:rFonts w:ascii="Times New Roman" w:hAnsi="Times New Roman" w:cs="Times New Roman"/>
          <w:sz w:val="24"/>
          <w:szCs w:val="24"/>
        </w:rPr>
        <w:t xml:space="preserve">in the title. </w:t>
      </w:r>
    </w:p>
    <w:p w14:paraId="4B0E9DD6" w14:textId="5D0CE167" w:rsidR="00720989" w:rsidRPr="00DD03C7" w:rsidRDefault="00720989" w:rsidP="004A4A2A">
      <w:pPr>
        <w:spacing w:after="0" w:line="240" w:lineRule="auto"/>
        <w:ind w:left="450" w:right="0" w:firstLine="0"/>
        <w:jc w:val="both"/>
        <w:rPr>
          <w:rFonts w:ascii="Times New Roman" w:hAnsi="Times New Roman" w:cs="Times New Roman"/>
          <w:sz w:val="24"/>
          <w:szCs w:val="24"/>
        </w:rPr>
      </w:pPr>
    </w:p>
    <w:p w14:paraId="7FD893E2" w14:textId="5E1DD6DF" w:rsidR="00720989" w:rsidRPr="00DD03C7" w:rsidRDefault="00720989" w:rsidP="00CC2E85">
      <w:pPr>
        <w:pStyle w:val="Heading3"/>
        <w:numPr>
          <w:ilvl w:val="0"/>
          <w:numId w:val="51"/>
        </w:numPr>
        <w:shd w:val="clear" w:color="auto" w:fill="FFFFFF"/>
        <w:spacing w:before="120" w:after="120" w:line="240" w:lineRule="auto"/>
        <w:ind w:right="0"/>
        <w:textAlignment w:val="baseline"/>
        <w:rPr>
          <w:rFonts w:ascii="Times New Roman" w:eastAsia="Times New Roman" w:hAnsi="Times New Roman" w:cs="Times New Roman"/>
          <w:color w:val="auto"/>
        </w:rPr>
      </w:pPr>
      <w:r w:rsidRPr="00DD03C7">
        <w:rPr>
          <w:rFonts w:ascii="Times New Roman" w:hAnsi="Times New Roman" w:cs="Times New Roman"/>
          <w:b/>
          <w:color w:val="auto"/>
        </w:rPr>
        <w:t>Electronic Payments</w:t>
      </w:r>
      <w:r w:rsidRPr="00DD03C7">
        <w:rPr>
          <w:rFonts w:ascii="Times New Roman" w:hAnsi="Times New Roman" w:cs="Times New Roman"/>
          <w:color w:val="auto"/>
        </w:rPr>
        <w:t xml:space="preserve">. The Grantee may choose to use electronic funds transfer (EFT) to </w:t>
      </w:r>
      <w:r w:rsidR="0038719C" w:rsidRPr="00DD03C7">
        <w:rPr>
          <w:rFonts w:ascii="Times New Roman" w:hAnsi="Times New Roman" w:cs="Times New Roman"/>
          <w:color w:val="auto"/>
        </w:rPr>
        <w:t>receive grant</w:t>
      </w:r>
      <w:r w:rsidRPr="00DD03C7">
        <w:rPr>
          <w:rFonts w:ascii="Times New Roman" w:hAnsi="Times New Roman" w:cs="Times New Roman"/>
          <w:color w:val="auto"/>
        </w:rPr>
        <w:t xml:space="preserve"> payments. All grantees wishing to receive their award through electronic funds transfer must submit a Direct Deposit Authorization form to the Florida Department of Financial Services. If EFT has already been set up for your organization, you do not need to submit another authorization form unless you have changed bank accounts. To download this form visit </w:t>
      </w:r>
      <w:hyperlink r:id="rId8" w:history="1">
        <w:r w:rsidRPr="00DD03C7">
          <w:rPr>
            <w:rStyle w:val="Hyperlink"/>
            <w:rFonts w:ascii="Times New Roman" w:hAnsi="Times New Roman" w:cs="Times New Roman"/>
            <w:color w:val="auto"/>
          </w:rPr>
          <w:t>http://www.myfloridacfo.com/Division/AA/Forms/DFS-A1-26E.pdf.</w:t>
        </w:r>
        <w:r w:rsidRPr="00DD03C7">
          <w:rPr>
            <w:rStyle w:val="Hyperlink"/>
            <w:rFonts w:ascii="Times New Roman" w:hAnsi="Times New Roman" w:cs="Times New Roman"/>
            <w:color w:val="auto"/>
            <w:u w:val="none"/>
          </w:rPr>
          <w:t> </w:t>
        </w:r>
      </w:hyperlink>
      <w:r w:rsidRPr="00DD03C7">
        <w:rPr>
          <w:rFonts w:ascii="Times New Roman" w:hAnsi="Times New Roman" w:cs="Times New Roman"/>
          <w:color w:val="auto"/>
        </w:rPr>
        <w:t>This page also includes tools and information that allow you to check on payments.</w:t>
      </w:r>
    </w:p>
    <w:p w14:paraId="3CA6DEA5" w14:textId="77777777" w:rsidR="00725DED" w:rsidRPr="00DD03C7" w:rsidRDefault="00725DED" w:rsidP="00A73D77">
      <w:pPr>
        <w:pStyle w:val="ListParagraph"/>
        <w:spacing w:after="0" w:line="240" w:lineRule="auto"/>
        <w:ind w:left="1430" w:right="0" w:firstLine="0"/>
        <w:rPr>
          <w:rFonts w:ascii="Times New Roman" w:hAnsi="Times New Roman" w:cs="Times New Roman"/>
          <w:sz w:val="24"/>
          <w:szCs w:val="24"/>
        </w:rPr>
      </w:pPr>
    </w:p>
    <w:p w14:paraId="41DDD5BE" w14:textId="77777777" w:rsidR="00720989" w:rsidRPr="00DD03C7" w:rsidRDefault="00720989" w:rsidP="00A73D77">
      <w:pPr>
        <w:pStyle w:val="ListParagraph"/>
        <w:numPr>
          <w:ilvl w:val="0"/>
          <w:numId w:val="66"/>
        </w:numPr>
        <w:rPr>
          <w:rFonts w:ascii="Times New Roman" w:hAnsi="Times New Roman" w:cs="Times New Roman"/>
          <w:b/>
          <w:color w:val="auto"/>
          <w:sz w:val="24"/>
          <w:szCs w:val="24"/>
        </w:rPr>
      </w:pPr>
      <w:r w:rsidRPr="00DD03C7">
        <w:rPr>
          <w:rFonts w:ascii="Times New Roman" w:hAnsi="Times New Roman" w:cs="Times New Roman"/>
          <w:b/>
          <w:sz w:val="24"/>
          <w:szCs w:val="24"/>
        </w:rPr>
        <w:lastRenderedPageBreak/>
        <w:t>Florida Substitute Form W-9.</w:t>
      </w:r>
      <w:r w:rsidRPr="00DD03C7">
        <w:rPr>
          <w:rFonts w:ascii="Times New Roman" w:hAnsi="Times New Roman" w:cs="Times New Roman"/>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hyperlink r:id="rId9" w:history="1">
        <w:r w:rsidRPr="00DD03C7">
          <w:rPr>
            <w:rStyle w:val="Hyperlink"/>
            <w:rFonts w:ascii="Times New Roman" w:hAnsi="Times New Roman" w:cs="Times New Roman"/>
            <w:color w:val="auto"/>
            <w:sz w:val="24"/>
            <w:szCs w:val="24"/>
          </w:rPr>
          <w:t>https://flvendor.myfloridacfo.com/</w:t>
        </w:r>
      </w:hyperlink>
      <w:r w:rsidRPr="00DD03C7">
        <w:rPr>
          <w:rFonts w:ascii="Times New Roman" w:hAnsi="Times New Roman" w:cs="Times New Roman"/>
          <w:color w:val="auto"/>
          <w:sz w:val="24"/>
          <w:szCs w:val="24"/>
        </w:rPr>
        <w:t xml:space="preserve">. </w:t>
      </w:r>
      <w:r w:rsidRPr="00DD03C7">
        <w:rPr>
          <w:rFonts w:ascii="Times New Roman" w:hAnsi="Times New Roman" w:cs="Times New Roman"/>
          <w:b/>
          <w:color w:val="auto"/>
          <w:sz w:val="24"/>
          <w:szCs w:val="24"/>
        </w:rPr>
        <w:t>A copy of the Grantee’s Florida Substitute Form W-9 must be submitted with the executed Agreement.</w:t>
      </w:r>
    </w:p>
    <w:p w14:paraId="04FD8920" w14:textId="77777777" w:rsidR="00720989" w:rsidRPr="00DD03C7" w:rsidRDefault="00720989" w:rsidP="0054614E">
      <w:pPr>
        <w:pStyle w:val="ListParagraph"/>
        <w:rPr>
          <w:rFonts w:ascii="Times New Roman" w:hAnsi="Times New Roman" w:cs="Times New Roman"/>
          <w:b/>
          <w:color w:val="auto"/>
          <w:sz w:val="24"/>
          <w:szCs w:val="24"/>
        </w:rPr>
      </w:pPr>
    </w:p>
    <w:p w14:paraId="70A5A882" w14:textId="2EBFB00F" w:rsidR="007675E7" w:rsidRPr="00DD03C7" w:rsidRDefault="0071120D" w:rsidP="00A73D77">
      <w:pPr>
        <w:pStyle w:val="ListParagraph"/>
        <w:widowControl w:val="0"/>
        <w:numPr>
          <w:ilvl w:val="0"/>
          <w:numId w:val="67"/>
        </w:numPr>
        <w:tabs>
          <w:tab w:val="left" w:pos="-1800"/>
          <w:tab w:val="left" w:pos="-1710"/>
          <w:tab w:val="left" w:pos="-1530"/>
        </w:tabs>
        <w:suppressAutoHyphens/>
        <w:spacing w:after="0" w:line="240" w:lineRule="auto"/>
        <w:ind w:right="0"/>
        <w:jc w:val="both"/>
        <w:rPr>
          <w:rFonts w:ascii="Times New Roman" w:hAnsi="Times New Roman" w:cs="Times New Roman"/>
          <w:b/>
          <w:color w:val="auto"/>
          <w:sz w:val="24"/>
          <w:szCs w:val="24"/>
        </w:rPr>
      </w:pPr>
      <w:r w:rsidRPr="00DD03C7">
        <w:rPr>
          <w:rFonts w:ascii="Times New Roman" w:hAnsi="Times New Roman" w:cs="Times New Roman"/>
          <w:b/>
          <w:color w:val="auto"/>
          <w:sz w:val="24"/>
          <w:szCs w:val="24"/>
        </w:rPr>
        <w:t>Financial Consequences</w:t>
      </w:r>
      <w:r w:rsidRPr="00DD03C7">
        <w:rPr>
          <w:rFonts w:ascii="Times New Roman" w:hAnsi="Times New Roman" w:cs="Times New Roman"/>
          <w:color w:val="auto"/>
          <w:sz w:val="24"/>
          <w:szCs w:val="24"/>
        </w:rPr>
        <w:t xml:space="preserve">. </w:t>
      </w:r>
      <w:r w:rsidR="007675E7" w:rsidRPr="00DD03C7">
        <w:rPr>
          <w:rFonts w:ascii="Times New Roman" w:hAnsi="Times New Roman" w:cs="Times New Roman"/>
          <w:sz w:val="24"/>
          <w:szCs w:val="24"/>
        </w:rPr>
        <w:t xml:space="preserve">The state matching share for each individual cultural endowment shall </w:t>
      </w:r>
      <w:r w:rsidR="00A77B83" w:rsidRPr="00DD03C7">
        <w:rPr>
          <w:rFonts w:ascii="Times New Roman" w:hAnsi="Times New Roman" w:cs="Times New Roman"/>
          <w:sz w:val="24"/>
          <w:szCs w:val="24"/>
        </w:rPr>
        <w:t xml:space="preserve">be returned to the State </w:t>
      </w:r>
      <w:r w:rsidR="007675E7" w:rsidRPr="00DD03C7">
        <w:rPr>
          <w:rFonts w:ascii="Times New Roman" w:hAnsi="Times New Roman" w:cs="Times New Roman"/>
          <w:sz w:val="24"/>
          <w:szCs w:val="24"/>
        </w:rPr>
        <w:t xml:space="preserve">if any of the following events occur: </w:t>
      </w:r>
    </w:p>
    <w:p w14:paraId="3F726346" w14:textId="77777777" w:rsidR="005E0F24" w:rsidRPr="00DD03C7" w:rsidRDefault="005E0F24" w:rsidP="005E0F24">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0AD2076B" w14:textId="5EA66722" w:rsidR="00E6360F" w:rsidRPr="00DD03C7" w:rsidRDefault="0038719C"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Failure to p</w:t>
      </w:r>
      <w:r w:rsidR="00E6360F" w:rsidRPr="00DD03C7">
        <w:rPr>
          <w:rFonts w:ascii="Times New Roman" w:hAnsi="Times New Roman" w:cs="Times New Roman"/>
          <w:sz w:val="24"/>
          <w:szCs w:val="24"/>
        </w:rPr>
        <w:t>rovide the Division with evidence the $240,000 state matching share has been deposited within forty-eight hours upon receipt</w:t>
      </w:r>
      <w:r w:rsidR="00DD03C7">
        <w:rPr>
          <w:rFonts w:ascii="Times New Roman" w:hAnsi="Times New Roman" w:cs="Times New Roman"/>
          <w:sz w:val="24"/>
          <w:szCs w:val="24"/>
        </w:rPr>
        <w:t>;</w:t>
      </w:r>
      <w:r w:rsidR="00E6360F" w:rsidRPr="00DD03C7">
        <w:rPr>
          <w:rFonts w:ascii="Times New Roman" w:hAnsi="Times New Roman" w:cs="Times New Roman"/>
          <w:sz w:val="24"/>
          <w:szCs w:val="24"/>
        </w:rPr>
        <w:t xml:space="preserve"> </w:t>
      </w:r>
    </w:p>
    <w:p w14:paraId="1F6E0536" w14:textId="30CF7685"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ceases cultural programming operations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5ACAAD40" w14:textId="220286C3"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is no longer qualified by definition as a sponsoring organization pursuant to Section 265.603(5), Florida Statutes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C6558C7" w14:textId="55F8B464"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files for protection under federal bankruptcy provisions</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E1B3F41" w14:textId="412D3A18"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The Organization willfully expends a portion of the $600,000 endowment principal of any individual cultural endowment</w:t>
      </w:r>
      <w:r w:rsidR="00DD03C7">
        <w:rPr>
          <w:rFonts w:ascii="Times New Roman" w:hAnsi="Times New Roman" w:cs="Times New Roman"/>
          <w:sz w:val="24"/>
          <w:szCs w:val="24"/>
        </w:rPr>
        <w:t>;</w:t>
      </w:r>
      <w:r w:rsidRPr="00DD03C7">
        <w:rPr>
          <w:rFonts w:ascii="Times New Roman" w:hAnsi="Times New Roman" w:cs="Times New Roman"/>
          <w:sz w:val="24"/>
          <w:szCs w:val="24"/>
        </w:rPr>
        <w:t xml:space="preserve"> </w:t>
      </w:r>
    </w:p>
    <w:p w14:paraId="2120C681" w14:textId="665661A6" w:rsidR="007675E7" w:rsidRPr="00DD03C7" w:rsidRDefault="007675E7" w:rsidP="007675E7">
      <w:pPr>
        <w:pStyle w:val="ListParagraph"/>
        <w:numPr>
          <w:ilvl w:val="0"/>
          <w:numId w:val="34"/>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The Department determines that the Organization has willfully violated the provisions of the Endowment agreement or Sections 265.601-265.606, Florida Statutes of the Cultural Endowment Program. </w:t>
      </w:r>
    </w:p>
    <w:p w14:paraId="186CC27D" w14:textId="77777777" w:rsidR="007675E7" w:rsidRPr="00DD03C7" w:rsidRDefault="007675E7" w:rsidP="007675E7">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6156663E" w14:textId="6081A4AD" w:rsidR="005B7EA1" w:rsidRPr="00DD03C7" w:rsidRDefault="007675E7" w:rsidP="00A73D77">
      <w:pPr>
        <w:pStyle w:val="BodyTextIndent2"/>
        <w:numPr>
          <w:ilvl w:val="0"/>
          <w:numId w:val="67"/>
        </w:numPr>
        <w:tabs>
          <w:tab w:val="left" w:pos="720"/>
          <w:tab w:val="left" w:pos="108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Collateral.</w:t>
      </w:r>
      <w:r w:rsidRPr="00DD03C7">
        <w:rPr>
          <w:rFonts w:ascii="Times New Roman" w:hAnsi="Times New Roman" w:cs="Times New Roman"/>
          <w:sz w:val="24"/>
          <w:szCs w:val="24"/>
        </w:rPr>
        <w:t xml:space="preserve">  Endowment funds may not be used as collateral or otherwise subjected to lien. </w:t>
      </w:r>
    </w:p>
    <w:p w14:paraId="0F061B68" w14:textId="77777777" w:rsidR="005B7EA1" w:rsidRPr="00DD03C7" w:rsidRDefault="005B7EA1" w:rsidP="005B7EA1">
      <w:pPr>
        <w:pStyle w:val="BodyTextIndent2"/>
        <w:tabs>
          <w:tab w:val="left" w:pos="720"/>
          <w:tab w:val="left" w:pos="1080"/>
        </w:tabs>
        <w:spacing w:after="0" w:line="240" w:lineRule="auto"/>
        <w:ind w:left="1080" w:right="0" w:hanging="1080"/>
        <w:jc w:val="both"/>
        <w:rPr>
          <w:rFonts w:ascii="Times New Roman" w:hAnsi="Times New Roman" w:cs="Times New Roman"/>
          <w:b/>
          <w:sz w:val="24"/>
          <w:szCs w:val="24"/>
        </w:rPr>
      </w:pPr>
    </w:p>
    <w:p w14:paraId="1B19531D" w14:textId="7F1A756B" w:rsidR="005B7EA1" w:rsidRPr="00DD03C7" w:rsidRDefault="007675E7" w:rsidP="006A1683">
      <w:pPr>
        <w:pStyle w:val="BodyTextIndent2"/>
        <w:numPr>
          <w:ilvl w:val="0"/>
          <w:numId w:val="67"/>
        </w:numPr>
        <w:tabs>
          <w:tab w:val="left" w:pos="360"/>
          <w:tab w:val="left" w:pos="810"/>
          <w:tab w:val="left" w:pos="108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 xml:space="preserve">Use of </w:t>
      </w:r>
      <w:r w:rsidR="00AF0D12" w:rsidRPr="00DD03C7">
        <w:rPr>
          <w:rFonts w:ascii="Times New Roman" w:hAnsi="Times New Roman" w:cs="Times New Roman"/>
          <w:b/>
          <w:sz w:val="24"/>
          <w:szCs w:val="24"/>
        </w:rPr>
        <w:t>I</w:t>
      </w:r>
      <w:r w:rsidRPr="00DD03C7">
        <w:rPr>
          <w:rFonts w:ascii="Times New Roman" w:hAnsi="Times New Roman" w:cs="Times New Roman"/>
          <w:b/>
          <w:sz w:val="24"/>
          <w:szCs w:val="24"/>
        </w:rPr>
        <w:t>nterest.</w:t>
      </w:r>
      <w:r w:rsidRPr="00DD03C7">
        <w:rPr>
          <w:rFonts w:ascii="Times New Roman" w:hAnsi="Times New Roman" w:cs="Times New Roman"/>
          <w:sz w:val="24"/>
          <w:szCs w:val="24"/>
        </w:rPr>
        <w:t xml:space="preserve">  The Organization </w:t>
      </w:r>
      <w:r w:rsidR="00F16F9F" w:rsidRPr="00DD03C7">
        <w:rPr>
          <w:rFonts w:ascii="Times New Roman" w:hAnsi="Times New Roman" w:cs="Times New Roman"/>
          <w:sz w:val="24"/>
          <w:szCs w:val="24"/>
        </w:rPr>
        <w:t>may</w:t>
      </w:r>
      <w:r w:rsidRPr="00DD03C7">
        <w:rPr>
          <w:rFonts w:ascii="Times New Roman" w:hAnsi="Times New Roman" w:cs="Times New Roman"/>
          <w:sz w:val="24"/>
          <w:szCs w:val="24"/>
        </w:rPr>
        <w:t xml:space="preserve"> expend funds generated from the endowment program fund only for </w:t>
      </w:r>
      <w:r w:rsidR="00265190" w:rsidRPr="00CC2E85">
        <w:rPr>
          <w:rFonts w:ascii="Times New Roman" w:hAnsi="Times New Roman" w:cs="Times New Roman"/>
          <w:sz w:val="24"/>
          <w:szCs w:val="24"/>
        </w:rPr>
        <w:t>programming</w:t>
      </w:r>
      <w:r w:rsidRPr="00DD03C7">
        <w:rPr>
          <w:rFonts w:ascii="Times New Roman" w:hAnsi="Times New Roman" w:cs="Times New Roman"/>
          <w:sz w:val="24"/>
          <w:szCs w:val="24"/>
        </w:rPr>
        <w:t xml:space="preserve"> costs incurred while engaged in programs directly </w:t>
      </w:r>
      <w:r w:rsidR="005B7EA1" w:rsidRPr="00DD03C7">
        <w:rPr>
          <w:rFonts w:ascii="Times New Roman" w:hAnsi="Times New Roman" w:cs="Times New Roman"/>
          <w:sz w:val="24"/>
          <w:szCs w:val="24"/>
        </w:rPr>
        <w:t>related to cultural activities</w:t>
      </w:r>
      <w:r w:rsidR="006A1683">
        <w:rPr>
          <w:rFonts w:ascii="Times New Roman" w:hAnsi="Times New Roman" w:cs="Times New Roman"/>
          <w:sz w:val="24"/>
          <w:szCs w:val="24"/>
        </w:rPr>
        <w:t xml:space="preserve">, or </w:t>
      </w:r>
      <w:r w:rsidR="006A1683" w:rsidRPr="006A1683">
        <w:rPr>
          <w:rFonts w:ascii="Times New Roman" w:hAnsi="Times New Roman" w:cs="Times New Roman"/>
          <w:sz w:val="24"/>
          <w:szCs w:val="24"/>
        </w:rPr>
        <w:t>reinvestment of any residual to expand the principal fund.</w:t>
      </w:r>
      <w:r w:rsidR="005B7EA1" w:rsidRPr="00DD03C7">
        <w:rPr>
          <w:rFonts w:ascii="Times New Roman" w:hAnsi="Times New Roman" w:cs="Times New Roman"/>
          <w:sz w:val="24"/>
          <w:szCs w:val="24"/>
        </w:rPr>
        <w:t>.</w:t>
      </w:r>
    </w:p>
    <w:p w14:paraId="623D7D13" w14:textId="77777777" w:rsidR="005B7EA1" w:rsidRPr="00DD03C7" w:rsidRDefault="005B7EA1" w:rsidP="005B7EA1">
      <w:pPr>
        <w:pStyle w:val="BodyTextIndent2"/>
        <w:tabs>
          <w:tab w:val="left" w:pos="720"/>
          <w:tab w:val="left" w:pos="1080"/>
        </w:tabs>
        <w:spacing w:after="0" w:line="240" w:lineRule="auto"/>
        <w:ind w:right="0" w:firstLine="0"/>
        <w:jc w:val="both"/>
        <w:rPr>
          <w:rFonts w:ascii="Times New Roman" w:hAnsi="Times New Roman" w:cs="Times New Roman"/>
          <w:sz w:val="24"/>
          <w:szCs w:val="24"/>
        </w:rPr>
      </w:pPr>
    </w:p>
    <w:p w14:paraId="41DB58E6" w14:textId="63A5A63C" w:rsidR="007675E7" w:rsidRPr="00CC2E85" w:rsidRDefault="007675E7" w:rsidP="00DD03C7">
      <w:pPr>
        <w:pStyle w:val="BodyTextIndent2"/>
        <w:numPr>
          <w:ilvl w:val="0"/>
          <w:numId w:val="67"/>
        </w:numPr>
        <w:tabs>
          <w:tab w:val="left" w:pos="0"/>
          <w:tab w:val="left" w:pos="360"/>
          <w:tab w:val="left" w:pos="540"/>
          <w:tab w:val="left" w:pos="720"/>
          <w:tab w:val="left" w:pos="1080"/>
        </w:tabs>
        <w:spacing w:after="0" w:line="240" w:lineRule="auto"/>
        <w:ind w:right="0"/>
        <w:jc w:val="both"/>
        <w:rPr>
          <w:rFonts w:ascii="Times New Roman" w:hAnsi="Times New Roman" w:cs="Times New Roman"/>
          <w:sz w:val="24"/>
          <w:szCs w:val="24"/>
        </w:rPr>
      </w:pPr>
      <w:r w:rsidRPr="00CC2E85">
        <w:rPr>
          <w:rFonts w:ascii="Times New Roman" w:hAnsi="Times New Roman" w:cs="Times New Roman"/>
          <w:b/>
          <w:sz w:val="24"/>
          <w:szCs w:val="24"/>
        </w:rPr>
        <w:t>Annual Report.</w:t>
      </w:r>
      <w:r w:rsidRPr="00CC2E85">
        <w:rPr>
          <w:rFonts w:ascii="Times New Roman" w:hAnsi="Times New Roman" w:cs="Times New Roman"/>
          <w:sz w:val="24"/>
          <w:szCs w:val="24"/>
        </w:rPr>
        <w:t xml:space="preserve">  The Organization shall submit an annual report </w:t>
      </w:r>
      <w:hyperlink r:id="rId10" w:history="1">
        <w:r w:rsidR="00DD03C7" w:rsidRPr="002F7C88">
          <w:rPr>
            <w:rStyle w:val="Hyperlink"/>
            <w:rFonts w:ascii="Times New Roman" w:hAnsi="Times New Roman" w:cs="Times New Roman"/>
            <w:sz w:val="24"/>
            <w:szCs w:val="24"/>
          </w:rPr>
          <w:t>http://dos.myflorida.com/media/31250/endowmentannualreportform.pdf</w:t>
        </w:r>
      </w:hyperlink>
      <w:r w:rsidR="00DD03C7">
        <w:rPr>
          <w:rFonts w:ascii="Times New Roman" w:hAnsi="Times New Roman" w:cs="Times New Roman"/>
          <w:sz w:val="24"/>
          <w:szCs w:val="24"/>
        </w:rPr>
        <w:t xml:space="preserve"> </w:t>
      </w:r>
      <w:r w:rsidRPr="00CC2E85">
        <w:rPr>
          <w:rFonts w:ascii="Times New Roman" w:hAnsi="Times New Roman" w:cs="Times New Roman"/>
          <w:sz w:val="24"/>
          <w:szCs w:val="24"/>
        </w:rPr>
        <w:t xml:space="preserve">to the Department no later than 45 days following the Organization's fiscal year that details the following: </w:t>
      </w:r>
    </w:p>
    <w:p w14:paraId="56C4FEA4" w14:textId="77777777" w:rsidR="00B70E8F" w:rsidRPr="00CC2E85" w:rsidRDefault="00B70E8F" w:rsidP="00B70E8F">
      <w:pPr>
        <w:pStyle w:val="ListParagraph"/>
        <w:rPr>
          <w:rFonts w:ascii="Times New Roman" w:hAnsi="Times New Roman" w:cs="Times New Roman"/>
          <w:sz w:val="24"/>
          <w:szCs w:val="24"/>
        </w:rPr>
      </w:pPr>
    </w:p>
    <w:p w14:paraId="5E69CF70" w14:textId="64E7416F" w:rsidR="00B70E8F" w:rsidRPr="00CC2E85"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 xml:space="preserve">An account that lists the specific investment instruments, as provided in paragraph 5, and includes the words </w:t>
      </w:r>
      <w:r w:rsidRPr="00CC2E85">
        <w:rPr>
          <w:rFonts w:ascii="Times New Roman" w:hAnsi="Times New Roman" w:cs="Times New Roman"/>
          <w:b/>
          <w:sz w:val="24"/>
          <w:szCs w:val="24"/>
        </w:rPr>
        <w:t>“State of Florida Cultural Endowment Fund”</w:t>
      </w:r>
      <w:r w:rsidRPr="00CC2E85">
        <w:rPr>
          <w:rFonts w:ascii="Times New Roman" w:hAnsi="Times New Roman" w:cs="Times New Roman"/>
          <w:sz w:val="24"/>
          <w:szCs w:val="24"/>
        </w:rPr>
        <w:t xml:space="preserve"> </w:t>
      </w:r>
      <w:r w:rsidR="002D2602" w:rsidRPr="00CC2E85">
        <w:rPr>
          <w:rFonts w:ascii="Times New Roman" w:hAnsi="Times New Roman" w:cs="Times New Roman"/>
          <w:sz w:val="24"/>
          <w:szCs w:val="24"/>
        </w:rPr>
        <w:t xml:space="preserve">in the title, </w:t>
      </w:r>
      <w:r w:rsidR="00677915" w:rsidRPr="00CC2E85">
        <w:rPr>
          <w:rFonts w:ascii="Times New Roman" w:hAnsi="Times New Roman" w:cs="Times New Roman"/>
          <w:color w:val="auto"/>
          <w:sz w:val="24"/>
          <w:szCs w:val="24"/>
        </w:rPr>
        <w:t>providing v</w:t>
      </w:r>
      <w:r w:rsidRPr="00CC2E85">
        <w:rPr>
          <w:rFonts w:ascii="Times New Roman" w:hAnsi="Times New Roman" w:cs="Times New Roman"/>
          <w:color w:val="auto"/>
          <w:sz w:val="24"/>
          <w:szCs w:val="24"/>
        </w:rPr>
        <w:t>e</w:t>
      </w:r>
      <w:r w:rsidRPr="00CC2E85">
        <w:rPr>
          <w:rFonts w:ascii="Times New Roman" w:hAnsi="Times New Roman" w:cs="Times New Roman"/>
          <w:sz w:val="24"/>
          <w:szCs w:val="24"/>
        </w:rPr>
        <w:t>rification of the interest earned on the entire endowment fund</w:t>
      </w:r>
      <w:r w:rsidR="00DD03C7">
        <w:rPr>
          <w:rFonts w:ascii="Times New Roman" w:hAnsi="Times New Roman" w:cs="Times New Roman"/>
          <w:sz w:val="24"/>
          <w:szCs w:val="24"/>
        </w:rPr>
        <w:t>;</w:t>
      </w:r>
      <w:r w:rsidRPr="00CC2E85">
        <w:rPr>
          <w:rFonts w:ascii="Times New Roman" w:hAnsi="Times New Roman" w:cs="Times New Roman"/>
          <w:sz w:val="24"/>
          <w:szCs w:val="24"/>
        </w:rPr>
        <w:t xml:space="preserve"> </w:t>
      </w:r>
    </w:p>
    <w:p w14:paraId="1C47F12D" w14:textId="78E64205" w:rsidR="00B70E8F" w:rsidRPr="00CC2E85"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Use of program funds during previous fiscal year</w:t>
      </w:r>
      <w:r w:rsidR="00DD03C7">
        <w:rPr>
          <w:rFonts w:ascii="Times New Roman" w:hAnsi="Times New Roman" w:cs="Times New Roman"/>
          <w:sz w:val="24"/>
          <w:szCs w:val="24"/>
        </w:rPr>
        <w:t>;</w:t>
      </w:r>
      <w:r w:rsidRPr="00CC2E85">
        <w:rPr>
          <w:rFonts w:ascii="Times New Roman" w:hAnsi="Times New Roman" w:cs="Times New Roman"/>
          <w:sz w:val="24"/>
          <w:szCs w:val="24"/>
        </w:rPr>
        <w:t xml:space="preserve"> </w:t>
      </w:r>
    </w:p>
    <w:p w14:paraId="0EFC1DFF" w14:textId="377E64AC" w:rsidR="00B70E8F" w:rsidRPr="00CC2E85" w:rsidRDefault="00B70E8F" w:rsidP="00B70E8F">
      <w:pPr>
        <w:pStyle w:val="ListParagraph"/>
        <w:numPr>
          <w:ilvl w:val="0"/>
          <w:numId w:val="36"/>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Benefits of the endowment funds to the Organization</w:t>
      </w:r>
      <w:r w:rsidR="00DD03C7">
        <w:rPr>
          <w:rFonts w:ascii="Times New Roman" w:hAnsi="Times New Roman" w:cs="Times New Roman"/>
          <w:sz w:val="24"/>
          <w:szCs w:val="24"/>
        </w:rPr>
        <w:t>;</w:t>
      </w:r>
      <w:r w:rsidRPr="00CC2E85">
        <w:rPr>
          <w:rFonts w:ascii="Times New Roman" w:hAnsi="Times New Roman" w:cs="Times New Roman"/>
          <w:sz w:val="24"/>
          <w:szCs w:val="24"/>
        </w:rPr>
        <w:t xml:space="preserve"> </w:t>
      </w:r>
    </w:p>
    <w:p w14:paraId="24EF76CE" w14:textId="09543A73" w:rsidR="00B70E8F" w:rsidRPr="00CC2E85" w:rsidRDefault="00B70E8F" w:rsidP="00CA62D1">
      <w:pPr>
        <w:pStyle w:val="ListParagraph"/>
        <w:numPr>
          <w:ilvl w:val="0"/>
          <w:numId w:val="36"/>
        </w:numPr>
        <w:spacing w:after="9" w:line="271" w:lineRule="auto"/>
        <w:ind w:right="0"/>
        <w:jc w:val="both"/>
        <w:rPr>
          <w:rFonts w:ascii="Times New Roman" w:hAnsi="Times New Roman" w:cs="Times New Roman"/>
          <w:sz w:val="24"/>
          <w:szCs w:val="24"/>
        </w:rPr>
      </w:pPr>
      <w:r w:rsidRPr="00CC2E85">
        <w:rPr>
          <w:rFonts w:ascii="Times New Roman" w:hAnsi="Times New Roman" w:cs="Times New Roman"/>
          <w:sz w:val="24"/>
          <w:szCs w:val="24"/>
        </w:rPr>
        <w:t xml:space="preserve">Documentation demonstrating maintenance of program eligibility </w:t>
      </w:r>
      <w:r w:rsidR="006E5771" w:rsidRPr="00CC2E85">
        <w:rPr>
          <w:rFonts w:ascii="Times New Roman" w:hAnsi="Times New Roman" w:cs="Times New Roman"/>
          <w:sz w:val="24"/>
          <w:szCs w:val="24"/>
        </w:rPr>
        <w:t xml:space="preserve">and credit </w:t>
      </w:r>
      <w:r w:rsidR="0038719C" w:rsidRPr="00CC2E85">
        <w:rPr>
          <w:rFonts w:ascii="Times New Roman" w:hAnsi="Times New Roman" w:cs="Times New Roman"/>
          <w:sz w:val="24"/>
          <w:szCs w:val="24"/>
        </w:rPr>
        <w:t>to the Department per Section 14</w:t>
      </w:r>
      <w:r w:rsidR="006E5771" w:rsidRPr="00CC2E85">
        <w:rPr>
          <w:rFonts w:ascii="Times New Roman" w:hAnsi="Times New Roman" w:cs="Times New Roman"/>
          <w:sz w:val="24"/>
          <w:szCs w:val="24"/>
        </w:rPr>
        <w:t>.</w:t>
      </w:r>
    </w:p>
    <w:p w14:paraId="29E0387A" w14:textId="77777777" w:rsidR="003C4465" w:rsidRPr="00DD03C7" w:rsidRDefault="003C4465" w:rsidP="00C20518">
      <w:pPr>
        <w:pStyle w:val="ListParagraph"/>
        <w:spacing w:after="9" w:line="271" w:lineRule="auto"/>
        <w:ind w:right="0" w:firstLine="0"/>
        <w:jc w:val="both"/>
        <w:rPr>
          <w:rFonts w:ascii="Times New Roman" w:hAnsi="Times New Roman" w:cs="Times New Roman"/>
          <w:sz w:val="24"/>
          <w:szCs w:val="24"/>
        </w:rPr>
      </w:pPr>
    </w:p>
    <w:p w14:paraId="71E77318" w14:textId="314A439E" w:rsidR="005B7EA1" w:rsidRPr="00DD03C7"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Reversion of Matching Share</w:t>
      </w:r>
      <w:r w:rsidRPr="00DD03C7">
        <w:rPr>
          <w:rFonts w:ascii="Times New Roman" w:hAnsi="Times New Roman" w:cs="Times New Roman"/>
          <w:sz w:val="24"/>
          <w:szCs w:val="24"/>
        </w:rPr>
        <w:t>. The $240,000 state matching share and all revenues earned from the use of the state matching share shall revert to the State if the Department determines that fraudulent information or documentation has in any way been used in its application or for the purposes of obtaining or continuing the endowment program.</w:t>
      </w:r>
    </w:p>
    <w:p w14:paraId="7E799FBE" w14:textId="77777777" w:rsidR="005B7EA1" w:rsidRPr="00DD03C7" w:rsidRDefault="005B7EA1" w:rsidP="005B7EA1">
      <w:pPr>
        <w:pStyle w:val="BodyTextIndent2"/>
        <w:tabs>
          <w:tab w:val="left" w:pos="0"/>
          <w:tab w:val="left" w:pos="720"/>
        </w:tabs>
        <w:spacing w:after="0" w:line="240" w:lineRule="auto"/>
        <w:ind w:left="0" w:right="0" w:firstLine="0"/>
        <w:jc w:val="both"/>
        <w:rPr>
          <w:rFonts w:ascii="Times New Roman" w:hAnsi="Times New Roman" w:cs="Times New Roman"/>
          <w:b/>
          <w:sz w:val="24"/>
          <w:szCs w:val="24"/>
        </w:rPr>
      </w:pPr>
    </w:p>
    <w:p w14:paraId="0FF944F2" w14:textId="2A157E6E" w:rsidR="005E0F24" w:rsidRPr="00DD03C7" w:rsidRDefault="00B70E8F" w:rsidP="00A73D77">
      <w:pPr>
        <w:pStyle w:val="BodyTextIndent2"/>
        <w:numPr>
          <w:ilvl w:val="0"/>
          <w:numId w:val="67"/>
        </w:numPr>
        <w:tabs>
          <w:tab w:val="left" w:pos="0"/>
          <w:tab w:val="left" w:pos="72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Notices</w:t>
      </w:r>
      <w:r w:rsidRPr="00DD03C7">
        <w:rPr>
          <w:rFonts w:ascii="Times New Roman" w:hAnsi="Times New Roman" w:cs="Times New Roman"/>
          <w:sz w:val="24"/>
          <w:szCs w:val="24"/>
        </w:rPr>
        <w:t xml:space="preserve">. All publications, media productions, and exhibit graphics </w:t>
      </w:r>
      <w:r w:rsidR="005A7B3B">
        <w:rPr>
          <w:rFonts w:ascii="Times New Roman" w:hAnsi="Times New Roman" w:cs="Times New Roman"/>
          <w:sz w:val="24"/>
          <w:szCs w:val="24"/>
        </w:rPr>
        <w:t xml:space="preserve">using </w:t>
      </w:r>
      <w:r w:rsidRPr="00DD03C7">
        <w:rPr>
          <w:rFonts w:ascii="Times New Roman" w:hAnsi="Times New Roman" w:cs="Times New Roman"/>
          <w:sz w:val="24"/>
          <w:szCs w:val="24"/>
        </w:rPr>
        <w:t xml:space="preserve">endowment funds shall include the following statement in the same size, type, style, and location as credit to other major donors: </w:t>
      </w:r>
    </w:p>
    <w:p w14:paraId="11FDA486" w14:textId="77777777" w:rsidR="005E0F24" w:rsidRPr="00DD03C7" w:rsidRDefault="005E0F24" w:rsidP="005E0F24">
      <w:pPr>
        <w:pStyle w:val="ListParagraph"/>
        <w:rPr>
          <w:rFonts w:ascii="Times New Roman" w:hAnsi="Times New Roman" w:cs="Times New Roman"/>
          <w:sz w:val="24"/>
          <w:szCs w:val="24"/>
        </w:rPr>
      </w:pPr>
    </w:p>
    <w:p w14:paraId="60407D2D" w14:textId="7647C30B" w:rsidR="00B70E8F" w:rsidRPr="00DD03C7" w:rsidRDefault="00B70E8F" w:rsidP="00A73D77">
      <w:pPr>
        <w:pStyle w:val="BodyTextIndent2"/>
        <w:tabs>
          <w:tab w:val="left" w:pos="720"/>
          <w:tab w:val="left" w:pos="1080"/>
        </w:tabs>
        <w:spacing w:after="0" w:line="240" w:lineRule="auto"/>
        <w:ind w:left="465" w:right="0" w:hanging="90"/>
        <w:jc w:val="both"/>
        <w:rPr>
          <w:rFonts w:ascii="Times New Roman" w:hAnsi="Times New Roman" w:cs="Times New Roman"/>
          <w:sz w:val="24"/>
          <w:szCs w:val="24"/>
        </w:rPr>
      </w:pPr>
      <w:r w:rsidRPr="00DD03C7">
        <w:rPr>
          <w:rFonts w:ascii="Times New Roman" w:hAnsi="Times New Roman" w:cs="Times New Roman"/>
          <w:sz w:val="24"/>
          <w:szCs w:val="24"/>
        </w:rPr>
        <w:t xml:space="preserve">"This project is sponsored in part by the State of Florida through the Florida Department of State, Division of Cultural Affairs, and the Florida Council on Arts and Culture." </w:t>
      </w:r>
      <w:r w:rsidR="005E0F24" w:rsidRPr="00DD03C7">
        <w:rPr>
          <w:rFonts w:ascii="Times New Roman" w:hAnsi="Times New Roman" w:cs="Times New Roman"/>
          <w:color w:val="auto"/>
          <w:sz w:val="24"/>
          <w:szCs w:val="24"/>
        </w:rPr>
        <w:t>(Section 286.25, Florida Statutes)</w:t>
      </w:r>
    </w:p>
    <w:p w14:paraId="04520204" w14:textId="77777777" w:rsidR="00B70E8F" w:rsidRPr="00DD03C7" w:rsidRDefault="00B70E8F" w:rsidP="00C20518">
      <w:pPr>
        <w:pStyle w:val="BodyTextIndent2"/>
        <w:tabs>
          <w:tab w:val="left" w:pos="720"/>
          <w:tab w:val="left" w:pos="1080"/>
        </w:tabs>
        <w:spacing w:after="0" w:line="240" w:lineRule="auto"/>
        <w:ind w:left="0" w:right="0" w:firstLine="0"/>
        <w:jc w:val="both"/>
        <w:rPr>
          <w:rFonts w:ascii="Times New Roman" w:hAnsi="Times New Roman" w:cs="Times New Roman"/>
          <w:sz w:val="24"/>
          <w:szCs w:val="24"/>
        </w:rPr>
      </w:pPr>
    </w:p>
    <w:p w14:paraId="19D705FC" w14:textId="5EE457F1" w:rsidR="007675E7" w:rsidRPr="00DD03C7" w:rsidRDefault="007675E7" w:rsidP="00A73D77">
      <w:pPr>
        <w:pStyle w:val="BodyTextIndent2"/>
        <w:numPr>
          <w:ilvl w:val="0"/>
          <w:numId w:val="67"/>
        </w:numPr>
        <w:tabs>
          <w:tab w:val="left" w:pos="360"/>
          <w:tab w:val="left" w:pos="1080"/>
        </w:tabs>
        <w:spacing w:after="0" w:line="240"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Notice of Investment Requirements.</w:t>
      </w:r>
      <w:r w:rsidRPr="00DD03C7">
        <w:rPr>
          <w:rFonts w:ascii="Times New Roman" w:hAnsi="Times New Roman" w:cs="Times New Roman"/>
          <w:sz w:val="24"/>
          <w:szCs w:val="24"/>
        </w:rPr>
        <w:t xml:space="preserve">  For the purposes of this program, the Cultural Endowment state matching share held as principal by the Cultural Sponsoring Organization shall not be considered “expended” in accordance with section 215.97(2)(a), Florida Statutes, in any fiscal year and shall not be considered toward the Florida Single Audit Act (FSAA) threshold.  However, the interest that is generated on the endowment corpus shall be considered “expended” and therefore, counted toward the Florida Single Audit Act (FSAA) threshold. </w:t>
      </w:r>
    </w:p>
    <w:p w14:paraId="690D5B6D" w14:textId="77777777" w:rsidR="007675E7" w:rsidRPr="00DD03C7" w:rsidRDefault="007675E7" w:rsidP="007675E7">
      <w:pPr>
        <w:spacing w:after="27" w:line="259" w:lineRule="auto"/>
        <w:ind w:left="0" w:firstLine="0"/>
        <w:jc w:val="both"/>
        <w:rPr>
          <w:rFonts w:ascii="Times New Roman" w:hAnsi="Times New Roman" w:cs="Times New Roman"/>
          <w:sz w:val="24"/>
          <w:szCs w:val="24"/>
        </w:rPr>
      </w:pPr>
      <w:r w:rsidRPr="00DD03C7">
        <w:rPr>
          <w:rFonts w:ascii="Times New Roman" w:hAnsi="Times New Roman" w:cs="Times New Roman"/>
          <w:b/>
          <w:sz w:val="24"/>
          <w:szCs w:val="24"/>
        </w:rPr>
        <w:t xml:space="preserve"> </w:t>
      </w:r>
    </w:p>
    <w:p w14:paraId="0445E42F" w14:textId="77777777" w:rsidR="005B7EA1" w:rsidRPr="00DD03C7" w:rsidRDefault="005B7EA1" w:rsidP="005B7EA1">
      <w:pPr>
        <w:pStyle w:val="ListParagraph"/>
        <w:numPr>
          <w:ilvl w:val="0"/>
          <w:numId w:val="50"/>
        </w:numPr>
        <w:spacing w:after="9" w:line="271" w:lineRule="auto"/>
        <w:ind w:left="0" w:right="0" w:firstLine="0"/>
        <w:jc w:val="both"/>
        <w:rPr>
          <w:rFonts w:ascii="Times New Roman" w:hAnsi="Times New Roman" w:cs="Times New Roman"/>
          <w:b/>
          <w:vanish/>
          <w:sz w:val="24"/>
          <w:szCs w:val="24"/>
        </w:rPr>
      </w:pPr>
    </w:p>
    <w:p w14:paraId="713FCB2D" w14:textId="77777777" w:rsidR="005B7EA1" w:rsidRPr="00DD03C7" w:rsidRDefault="005B7EA1" w:rsidP="005B7EA1">
      <w:pPr>
        <w:pStyle w:val="ListParagraph"/>
        <w:numPr>
          <w:ilvl w:val="0"/>
          <w:numId w:val="50"/>
        </w:numPr>
        <w:spacing w:after="9" w:line="271" w:lineRule="auto"/>
        <w:ind w:left="0" w:right="0" w:firstLine="0"/>
        <w:jc w:val="both"/>
        <w:rPr>
          <w:rFonts w:ascii="Times New Roman" w:hAnsi="Times New Roman" w:cs="Times New Roman"/>
          <w:b/>
          <w:vanish/>
          <w:sz w:val="24"/>
          <w:szCs w:val="24"/>
        </w:rPr>
      </w:pPr>
    </w:p>
    <w:p w14:paraId="47CC0DE0" w14:textId="20C3D7DC" w:rsidR="00B70E8F" w:rsidRPr="00DD03C7" w:rsidRDefault="007675E7" w:rsidP="00A73D77">
      <w:pPr>
        <w:pStyle w:val="ListParagraph"/>
        <w:numPr>
          <w:ilvl w:val="0"/>
          <w:numId w:val="67"/>
        </w:numPr>
        <w:tabs>
          <w:tab w:val="left" w:pos="360"/>
          <w:tab w:val="left" w:pos="450"/>
        </w:tabs>
        <w:spacing w:after="9" w:line="271"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Audit Requirements</w:t>
      </w:r>
      <w:r w:rsidRPr="00DD03C7">
        <w:rPr>
          <w:rFonts w:ascii="Times New Roman" w:hAnsi="Times New Roman" w:cs="Times New Roman"/>
          <w:sz w:val="24"/>
          <w:szCs w:val="24"/>
        </w:rPr>
        <w:t xml:space="preserve">.  Each non-state entity that expends a total amount of state awards (i.e., state financial assistance provided to the recipient to carry out a state project) equal to or in excess of $500,000 in any fiscal year of such recipient, the recipient shall be required to have a state single audit or project-specific audit for such fiscal year in accordance with the requirements of section 215.97, Florida Statutes; applicable rules of the Executive Office of the Governor and the Chief Financial Officer, and Chapter 10.550, Rules of the Auditor General.  The audit shall include a schedule of receipts and expenditures for the entire grant amount.  The audit shall be submitted within nine (9) calendar months following the end of the organization’s fiscal year.  See Florida Single Audit Act (FSAA), </w:t>
      </w:r>
      <w:r w:rsidR="00AF0D12" w:rsidRPr="00CC2E85">
        <w:rPr>
          <w:rFonts w:ascii="Times New Roman" w:hAnsi="Times New Roman" w:cs="Times New Roman"/>
          <w:sz w:val="24"/>
          <w:szCs w:val="24"/>
        </w:rPr>
        <w:t xml:space="preserve">Attachment </w:t>
      </w:r>
      <w:r w:rsidRPr="00CC2E85">
        <w:rPr>
          <w:rFonts w:ascii="Times New Roman" w:hAnsi="Times New Roman" w:cs="Times New Roman"/>
          <w:sz w:val="24"/>
          <w:szCs w:val="24"/>
        </w:rPr>
        <w:t>C</w:t>
      </w:r>
      <w:r w:rsidRPr="00DD03C7">
        <w:rPr>
          <w:rFonts w:ascii="Times New Roman" w:hAnsi="Times New Roman" w:cs="Times New Roman"/>
          <w:sz w:val="24"/>
          <w:szCs w:val="24"/>
        </w:rPr>
        <w:t xml:space="preserve">, for more specific information regarding audit requirements. </w:t>
      </w:r>
    </w:p>
    <w:p w14:paraId="425155A8" w14:textId="77777777" w:rsidR="00725DED" w:rsidRPr="00DD03C7" w:rsidRDefault="00725DED" w:rsidP="00A73D77">
      <w:pPr>
        <w:pStyle w:val="ListParagraph"/>
        <w:tabs>
          <w:tab w:val="left" w:pos="360"/>
          <w:tab w:val="left" w:pos="450"/>
        </w:tabs>
        <w:spacing w:after="9" w:line="271" w:lineRule="auto"/>
        <w:ind w:left="375" w:right="0" w:firstLine="0"/>
        <w:jc w:val="both"/>
        <w:rPr>
          <w:rFonts w:ascii="Times New Roman" w:hAnsi="Times New Roman" w:cs="Times New Roman"/>
          <w:sz w:val="24"/>
          <w:szCs w:val="24"/>
        </w:rPr>
      </w:pPr>
    </w:p>
    <w:p w14:paraId="3EDB783C" w14:textId="13EEC4AC" w:rsidR="007675E7" w:rsidRPr="00DD03C7" w:rsidRDefault="002154F5" w:rsidP="00A73D77">
      <w:pPr>
        <w:pStyle w:val="ListParagraph"/>
        <w:numPr>
          <w:ilvl w:val="0"/>
          <w:numId w:val="67"/>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b/>
          <w:sz w:val="24"/>
          <w:szCs w:val="24"/>
        </w:rPr>
        <w:t xml:space="preserve"> </w:t>
      </w:r>
      <w:r w:rsidR="007675E7" w:rsidRPr="00DD03C7">
        <w:rPr>
          <w:rFonts w:ascii="Times New Roman" w:hAnsi="Times New Roman" w:cs="Times New Roman"/>
          <w:b/>
          <w:sz w:val="24"/>
          <w:szCs w:val="24"/>
        </w:rPr>
        <w:t>Accounting Requirements.</w:t>
      </w:r>
      <w:r w:rsidR="007675E7" w:rsidRPr="00DD03C7">
        <w:rPr>
          <w:rFonts w:ascii="Times New Roman" w:hAnsi="Times New Roman" w:cs="Times New Roman"/>
          <w:sz w:val="24"/>
          <w:szCs w:val="24"/>
        </w:rPr>
        <w:t xml:space="preserve">  The Organization agrees to maintain an accounting system that provides for a complete record of the use of all state funds.  This accounting system shall provide for: </w:t>
      </w:r>
    </w:p>
    <w:p w14:paraId="04A06A2C"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Accurate, current, and complete records that identify the sources and application of funds for all activities related to the Grant, including the specific receipt and expenditure of all Endowment related funds. </w:t>
      </w:r>
    </w:p>
    <w:p w14:paraId="1915BB55"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Effective control over and accountability for all funds, property, and other assets. </w:t>
      </w:r>
    </w:p>
    <w:p w14:paraId="71C058D5" w14:textId="77777777"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Accounting records that are supported by source documentation and are in sufficient detail to allow for proper pre-audit and post-audit (i.e., invoices, bills, and canceled checks). </w:t>
      </w:r>
    </w:p>
    <w:p w14:paraId="7B1CE2FA" w14:textId="49C2E64A" w:rsidR="007675E7" w:rsidRPr="00DD03C7" w:rsidRDefault="007675E7" w:rsidP="00B70E8F">
      <w:pPr>
        <w:pStyle w:val="ListParagraph"/>
        <w:numPr>
          <w:ilvl w:val="0"/>
          <w:numId w:val="40"/>
        </w:numPr>
        <w:spacing w:after="9" w:line="271" w:lineRule="auto"/>
        <w:ind w:right="0"/>
        <w:jc w:val="both"/>
        <w:rPr>
          <w:rFonts w:ascii="Times New Roman" w:hAnsi="Times New Roman" w:cs="Times New Roman"/>
          <w:sz w:val="24"/>
          <w:szCs w:val="24"/>
        </w:rPr>
      </w:pPr>
      <w:r w:rsidRPr="00DD03C7">
        <w:rPr>
          <w:rFonts w:ascii="Times New Roman" w:hAnsi="Times New Roman" w:cs="Times New Roman"/>
          <w:sz w:val="24"/>
          <w:szCs w:val="24"/>
        </w:rPr>
        <w:t xml:space="preserve">The title of the account shall include the words </w:t>
      </w:r>
      <w:r w:rsidRPr="00CC2E85">
        <w:rPr>
          <w:rFonts w:ascii="Times New Roman" w:hAnsi="Times New Roman" w:cs="Times New Roman"/>
          <w:b/>
          <w:sz w:val="24"/>
          <w:szCs w:val="24"/>
        </w:rPr>
        <w:t>“State of Florida Cultural Endowment Fund</w:t>
      </w:r>
      <w:r w:rsidR="002D2602" w:rsidRPr="00CC2E85">
        <w:rPr>
          <w:rFonts w:ascii="Times New Roman" w:hAnsi="Times New Roman" w:cs="Times New Roman"/>
          <w:b/>
          <w:sz w:val="24"/>
          <w:szCs w:val="24"/>
        </w:rPr>
        <w:t xml:space="preserve">” </w:t>
      </w:r>
      <w:r w:rsidR="002D2602" w:rsidRPr="00DD03C7">
        <w:rPr>
          <w:rFonts w:ascii="Times New Roman" w:hAnsi="Times New Roman" w:cs="Times New Roman"/>
          <w:sz w:val="24"/>
          <w:szCs w:val="24"/>
        </w:rPr>
        <w:t>in the title.</w:t>
      </w:r>
      <w:r w:rsidRPr="00DD03C7">
        <w:rPr>
          <w:rFonts w:ascii="Times New Roman" w:hAnsi="Times New Roman" w:cs="Times New Roman"/>
          <w:sz w:val="24"/>
          <w:szCs w:val="24"/>
        </w:rPr>
        <w:t xml:space="preserve"> </w:t>
      </w:r>
    </w:p>
    <w:p w14:paraId="341A5B74" w14:textId="77777777" w:rsidR="0071120D" w:rsidRPr="00DD03C7" w:rsidRDefault="0071120D" w:rsidP="0071120D">
      <w:pPr>
        <w:pStyle w:val="ListParagraph"/>
        <w:ind w:left="0" w:right="0"/>
        <w:rPr>
          <w:rFonts w:ascii="Times New Roman" w:hAnsi="Times New Roman" w:cs="Times New Roman"/>
          <w:color w:val="auto"/>
          <w:sz w:val="24"/>
          <w:szCs w:val="24"/>
        </w:rPr>
      </w:pPr>
    </w:p>
    <w:p w14:paraId="72332E21" w14:textId="51A32AB9" w:rsidR="0071120D" w:rsidRPr="00DD03C7" w:rsidRDefault="0071120D" w:rsidP="00CC2E85">
      <w:pPr>
        <w:pStyle w:val="BodyTextIndent2"/>
        <w:numPr>
          <w:ilvl w:val="0"/>
          <w:numId w:val="67"/>
        </w:numPr>
        <w:tabs>
          <w:tab w:val="left" w:pos="360"/>
        </w:tabs>
        <w:spacing w:after="0" w:line="240" w:lineRule="auto"/>
        <w:ind w:right="0"/>
        <w:rPr>
          <w:rStyle w:val="Hyperlink"/>
          <w:rFonts w:ascii="Times New Roman" w:hAnsi="Times New Roman" w:cs="Times New Roman"/>
          <w:b/>
          <w:color w:val="auto"/>
          <w:spacing w:val="-2"/>
          <w:sz w:val="24"/>
          <w:szCs w:val="24"/>
        </w:rPr>
      </w:pPr>
      <w:r w:rsidRPr="00CC2E85">
        <w:rPr>
          <w:rFonts w:ascii="Times New Roman" w:hAnsi="Times New Roman" w:cs="Times New Roman"/>
          <w:b/>
          <w:color w:val="auto"/>
          <w:spacing w:val="-2"/>
          <w:sz w:val="24"/>
          <w:szCs w:val="24"/>
        </w:rPr>
        <w:t>Non-allowable Grant Expenditures.</w:t>
      </w:r>
      <w:r w:rsidRPr="00DD03C7">
        <w:rPr>
          <w:rFonts w:ascii="Times New Roman" w:hAnsi="Times New Roman" w:cs="Times New Roman"/>
          <w:color w:val="auto"/>
          <w:spacing w:val="-2"/>
          <w:sz w:val="24"/>
          <w:szCs w:val="24"/>
        </w:rPr>
        <w:t xml:space="preserve"> The Grantee agrees to expend all grant funds received under this agreement solely for the purposes for which they were authorized and appropriated. E</w:t>
      </w:r>
      <w:r w:rsidRPr="00DD03C7">
        <w:rPr>
          <w:rFonts w:ascii="Times New Roman" w:hAnsi="Times New Roman" w:cs="Times New Roman"/>
          <w:color w:val="auto"/>
          <w:sz w:val="24"/>
          <w:szCs w:val="24"/>
        </w:rPr>
        <w:t xml:space="preserve">xpenditures shall be in compliance with the state guidelines for allowable project costs as outlined in the Department of Financial Services’ Reference Guide for State Expenditures, which are incorporated by reference and are available online at </w:t>
      </w:r>
      <w:hyperlink r:id="rId11" w:history="1">
        <w:r w:rsidRPr="00DD03C7">
          <w:rPr>
            <w:rStyle w:val="Hyperlink"/>
            <w:rFonts w:ascii="Times New Roman" w:hAnsi="Times New Roman" w:cs="Times New Roman"/>
            <w:color w:val="auto"/>
            <w:sz w:val="24"/>
            <w:szCs w:val="24"/>
          </w:rPr>
          <w:t>http://www.myfloridacfo.com/aadir/reference_guide/</w:t>
        </w:r>
      </w:hyperlink>
      <w:r w:rsidRPr="00DD03C7">
        <w:rPr>
          <w:rStyle w:val="Hyperlink"/>
          <w:rFonts w:ascii="Times New Roman" w:hAnsi="Times New Roman" w:cs="Times New Roman"/>
          <w:color w:val="auto"/>
          <w:sz w:val="24"/>
          <w:szCs w:val="24"/>
        </w:rPr>
        <w:t>.</w:t>
      </w:r>
      <w:r w:rsidRPr="00DD03C7">
        <w:rPr>
          <w:rStyle w:val="Hyperlink"/>
          <w:rFonts w:ascii="Times New Roman" w:hAnsi="Times New Roman" w:cs="Times New Roman"/>
          <w:color w:val="auto"/>
          <w:sz w:val="24"/>
          <w:szCs w:val="24"/>
          <w:u w:val="none"/>
        </w:rPr>
        <w:t xml:space="preserve"> In addition, the following are not allowed as grant or matching expenditures:</w:t>
      </w:r>
      <w:r w:rsidRPr="00DD03C7">
        <w:rPr>
          <w:rStyle w:val="Hyperlink"/>
          <w:rFonts w:ascii="Times New Roman" w:hAnsi="Times New Roman" w:cs="Times New Roman"/>
          <w:color w:val="auto"/>
          <w:sz w:val="24"/>
          <w:szCs w:val="24"/>
        </w:rPr>
        <w:t xml:space="preserve"> </w:t>
      </w:r>
    </w:p>
    <w:p w14:paraId="2E713F4F" w14:textId="77777777" w:rsidR="00B70E8F" w:rsidRPr="00DD03C7" w:rsidRDefault="00B70E8F" w:rsidP="00CC2E85">
      <w:pPr>
        <w:pStyle w:val="BodyTextIndent2"/>
        <w:tabs>
          <w:tab w:val="left" w:pos="720"/>
        </w:tabs>
        <w:spacing w:after="0" w:line="240" w:lineRule="auto"/>
        <w:ind w:left="0" w:right="0" w:firstLine="0"/>
        <w:rPr>
          <w:rStyle w:val="Hyperlink"/>
          <w:rFonts w:ascii="Times New Roman" w:hAnsi="Times New Roman" w:cs="Times New Roman"/>
          <w:b/>
          <w:color w:val="auto"/>
          <w:spacing w:val="-2"/>
          <w:sz w:val="24"/>
          <w:szCs w:val="24"/>
        </w:rPr>
      </w:pPr>
    </w:p>
    <w:p w14:paraId="07E0C239"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Costs for lobbying or attempting to influence federal, state, or local legislation; the judicial branch; or any state agency; </w:t>
      </w:r>
    </w:p>
    <w:p w14:paraId="5487B1F6"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Building, renovation, maintenance, or remodeling of facilities; </w:t>
      </w:r>
    </w:p>
    <w:p w14:paraId="74C31F7A"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Bad debts, contingencies, fines and penalties, interest, and other financial costs;  </w:t>
      </w:r>
    </w:p>
    <w:p w14:paraId="7C9B87D9"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Private entertainment, food, beverages, plaques, awards, or scholarships;  </w:t>
      </w:r>
    </w:p>
    <w:p w14:paraId="75B78BD6"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Re-granting, contributions or donations; </w:t>
      </w:r>
    </w:p>
    <w:p w14:paraId="1D7C8243"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 xml:space="preserve">Projects which are restricted to private or exclusive participation, which shall include restricting access to programs on the basis of race, color, religion, sex, national origin, age, handicap, or marital status; </w:t>
      </w:r>
    </w:p>
    <w:p w14:paraId="4C9DFF02" w14:textId="77777777" w:rsidR="00DD3A58" w:rsidRPr="00DD3A58" w:rsidRDefault="00DD3A58" w:rsidP="00DD3A58">
      <w:pPr>
        <w:pStyle w:val="ListParagraph"/>
        <w:numPr>
          <w:ilvl w:val="1"/>
          <w:numId w:val="67"/>
        </w:numPr>
        <w:tabs>
          <w:tab w:val="left" w:pos="720"/>
        </w:tabs>
        <w:spacing w:after="9" w:line="271" w:lineRule="auto"/>
        <w:ind w:right="0"/>
        <w:rPr>
          <w:rFonts w:ascii="Times New Roman" w:hAnsi="Times New Roman" w:cs="Times New Roman"/>
          <w:sz w:val="24"/>
          <w:szCs w:val="24"/>
        </w:rPr>
      </w:pPr>
      <w:r w:rsidRPr="00DD3A58">
        <w:rPr>
          <w:rFonts w:ascii="Times New Roman" w:hAnsi="Times New Roman" w:cs="Times New Roman"/>
          <w:sz w:val="24"/>
          <w:szCs w:val="24"/>
        </w:rPr>
        <w:t>Neither the corpus nor the income of the endowment may be pledged as security for any debt or purchase (collateral).</w:t>
      </w:r>
    </w:p>
    <w:p w14:paraId="49968437" w14:textId="77777777" w:rsidR="00B70E8F" w:rsidRPr="00DD03C7" w:rsidRDefault="00B70E8F" w:rsidP="00B70E8F">
      <w:pPr>
        <w:pStyle w:val="ListParagraph"/>
        <w:spacing w:after="9" w:line="271" w:lineRule="auto"/>
        <w:ind w:left="1080" w:right="0" w:firstLine="0"/>
        <w:jc w:val="both"/>
        <w:rPr>
          <w:rFonts w:ascii="Times New Roman" w:hAnsi="Times New Roman" w:cs="Times New Roman"/>
          <w:sz w:val="24"/>
          <w:szCs w:val="24"/>
        </w:rPr>
      </w:pPr>
    </w:p>
    <w:p w14:paraId="0825A7BA" w14:textId="2FD07F51" w:rsidR="0071120D" w:rsidRPr="00DD03C7"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 xml:space="preserve">Unobligated and Unearned Funds and Allowable Costs. </w:t>
      </w:r>
      <w:r w:rsidRPr="00DD03C7">
        <w:rPr>
          <w:rFonts w:ascii="Times New Roman" w:hAnsi="Times New Roman" w:cs="Times New Roman"/>
          <w:sz w:val="24"/>
          <w:szCs w:val="24"/>
        </w:rPr>
        <w:t xml:space="preserve">In accordance with Section 215.971,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including, but not limited to, the </w:t>
      </w:r>
      <w:r w:rsidRPr="00DD03C7">
        <w:rPr>
          <w:rFonts w:ascii="Times New Roman" w:hAnsi="Times New Roman" w:cs="Times New Roman"/>
          <w:i/>
          <w:sz w:val="24"/>
          <w:szCs w:val="24"/>
        </w:rPr>
        <w:t>Reference Guide for State Expenditures.</w:t>
      </w:r>
    </w:p>
    <w:p w14:paraId="27A0350E" w14:textId="77777777" w:rsidR="0071120D" w:rsidRPr="00DD03C7" w:rsidRDefault="0071120D" w:rsidP="0071120D">
      <w:pPr>
        <w:pStyle w:val="ListParagraph"/>
        <w:ind w:left="0" w:right="0"/>
        <w:rPr>
          <w:rFonts w:ascii="Times New Roman" w:hAnsi="Times New Roman" w:cs="Times New Roman"/>
          <w:b/>
          <w:color w:val="auto"/>
          <w:spacing w:val="-2"/>
          <w:sz w:val="24"/>
          <w:szCs w:val="24"/>
        </w:rPr>
      </w:pPr>
    </w:p>
    <w:p w14:paraId="4820338D" w14:textId="55098B02" w:rsidR="0071120D" w:rsidRPr="00DD03C7" w:rsidRDefault="0071120D" w:rsidP="00A73D77">
      <w:pPr>
        <w:pStyle w:val="BodyTextIndent2"/>
        <w:numPr>
          <w:ilvl w:val="0"/>
          <w:numId w:val="67"/>
        </w:numPr>
        <w:tabs>
          <w:tab w:val="left" w:pos="36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Repayment</w:t>
      </w:r>
      <w:r w:rsidRPr="00DD03C7">
        <w:rPr>
          <w:rFonts w:ascii="Times New Roman" w:hAnsi="Times New Roman" w:cs="Times New Roman"/>
          <w:color w:val="auto"/>
          <w:spacing w:val="-2"/>
          <w:sz w:val="24"/>
          <w:szCs w:val="24"/>
        </w:rPr>
        <w:t xml:space="preserve">. </w:t>
      </w:r>
      <w:r w:rsidRPr="00DD03C7">
        <w:rPr>
          <w:rFonts w:ascii="Times New Roman" w:hAnsi="Times New Roman" w:cs="Times New Roman"/>
          <w:color w:val="auto"/>
          <w:sz w:val="24"/>
          <w:szCs w:val="24"/>
        </w:rPr>
        <w:t xml:space="preserve">All refunds or repayments to be made to the Department under this agreement are to be made payable to the order of the “Department of State” and mailed directly to the following address: Florida Department of State, ATTN: </w:t>
      </w:r>
      <w:r w:rsidR="00E95D3A" w:rsidRPr="00CC2E85">
        <w:rPr>
          <w:rFonts w:ascii="Times New Roman" w:hAnsi="Times New Roman" w:cs="Times New Roman"/>
          <w:color w:val="auto"/>
          <w:sz w:val="24"/>
          <w:szCs w:val="24"/>
          <w:highlight w:val="yellow"/>
        </w:rPr>
        <w:t>[Insert Name]</w:t>
      </w:r>
      <w:r w:rsidR="00C2322E" w:rsidRPr="00DD03C7">
        <w:rPr>
          <w:rFonts w:ascii="Times New Roman" w:hAnsi="Times New Roman" w:cs="Times New Roman"/>
          <w:color w:val="auto"/>
          <w:sz w:val="24"/>
          <w:szCs w:val="24"/>
        </w:rPr>
        <w:t>,</w:t>
      </w:r>
      <w:r w:rsidRPr="00DD03C7">
        <w:rPr>
          <w:rFonts w:ascii="Times New Roman" w:hAnsi="Times New Roman" w:cs="Times New Roman"/>
          <w:color w:val="auto"/>
          <w:sz w:val="24"/>
          <w:szCs w:val="24"/>
        </w:rPr>
        <w:t xml:space="preserve"> Division of Cultural Affairs, 500 South Bronough Street Tallahassee, FL 32399. In accordance with Section 215.34(2),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if a check or other draft is returned to the Department for collection, Recipient shall pay to the Department a service fee of $15.00 or five percent (5%) of the face amount of the returned check or draft, whichever is greater.</w:t>
      </w:r>
    </w:p>
    <w:p w14:paraId="16667D6B"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b/>
          <w:color w:val="auto"/>
          <w:spacing w:val="-2"/>
          <w:sz w:val="24"/>
          <w:szCs w:val="24"/>
        </w:rPr>
      </w:pPr>
    </w:p>
    <w:p w14:paraId="74E63980" w14:textId="7755FA3C" w:rsidR="0071120D" w:rsidRPr="00DD03C7" w:rsidRDefault="0071120D" w:rsidP="00A73D77">
      <w:pPr>
        <w:pStyle w:val="BodyTextIndent2"/>
        <w:numPr>
          <w:ilvl w:val="0"/>
          <w:numId w:val="67"/>
        </w:numPr>
        <w:tabs>
          <w:tab w:val="left" w:pos="0"/>
          <w:tab w:val="left" w:pos="36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Single Audit Act.</w:t>
      </w:r>
      <w:r w:rsidRPr="00DD03C7">
        <w:rPr>
          <w:rFonts w:ascii="Times New Roman" w:hAnsi="Times New Roman" w:cs="Times New Roman"/>
          <w:color w:val="auto"/>
          <w:spacing w:val="-2"/>
          <w:sz w:val="24"/>
          <w:szCs w:val="24"/>
        </w:rPr>
        <w:t xml:space="preserve"> </w:t>
      </w:r>
      <w:r w:rsidRPr="00DD03C7">
        <w:rPr>
          <w:rFonts w:ascii="Times New Roman" w:hAnsi="Times New Roman" w:cs="Times New Roman"/>
          <w:color w:val="auto"/>
          <w:sz w:val="24"/>
          <w:szCs w:val="24"/>
        </w:rPr>
        <w:t>Each grantee, other than a grantee that is a State agency, shall submit to an audit pursuant to Section 215.97,</w:t>
      </w:r>
      <w:r w:rsidRPr="00DD03C7">
        <w:rPr>
          <w:rFonts w:ascii="Times New Roman" w:hAnsi="Times New Roman" w:cs="Times New Roman"/>
          <w:i/>
          <w:color w:val="auto"/>
          <w:sz w:val="24"/>
          <w:szCs w:val="24"/>
        </w:rPr>
        <w:t xml:space="preserve"> Florida Statutes</w:t>
      </w:r>
      <w:r w:rsidRPr="00DD03C7">
        <w:rPr>
          <w:rFonts w:ascii="Times New Roman" w:hAnsi="Times New Roman" w:cs="Times New Roman"/>
          <w:color w:val="auto"/>
          <w:sz w:val="24"/>
          <w:szCs w:val="24"/>
        </w:rPr>
        <w:t>. See Attachment C for additional information regarding this requirement.</w:t>
      </w:r>
    </w:p>
    <w:p w14:paraId="3F38D637" w14:textId="77777777" w:rsidR="0071120D" w:rsidRPr="00DD03C7" w:rsidRDefault="0071120D" w:rsidP="0071120D">
      <w:pPr>
        <w:pStyle w:val="ListParagraph"/>
        <w:ind w:left="0" w:right="0"/>
        <w:rPr>
          <w:rFonts w:ascii="Times New Roman" w:hAnsi="Times New Roman" w:cs="Times New Roman"/>
          <w:b/>
          <w:color w:val="auto"/>
          <w:spacing w:val="-2"/>
          <w:sz w:val="24"/>
          <w:szCs w:val="24"/>
        </w:rPr>
      </w:pPr>
    </w:p>
    <w:p w14:paraId="027ED96C" w14:textId="10457606" w:rsidR="0071120D" w:rsidRPr="00DD03C7" w:rsidRDefault="0071120D" w:rsidP="00A73D77">
      <w:pPr>
        <w:pStyle w:val="BodyTextIndent2"/>
        <w:numPr>
          <w:ilvl w:val="0"/>
          <w:numId w:val="67"/>
        </w:numPr>
        <w:tabs>
          <w:tab w:val="left" w:pos="0"/>
          <w:tab w:val="left" w:pos="360"/>
          <w:tab w:val="left" w:pos="63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pacing w:val="-2"/>
          <w:sz w:val="24"/>
          <w:szCs w:val="24"/>
        </w:rPr>
        <w:t>Retention of Accounting Records</w:t>
      </w:r>
      <w:r w:rsidRPr="00DD03C7">
        <w:rPr>
          <w:rFonts w:ascii="Times New Roman" w:hAnsi="Times New Roman" w:cs="Times New Roman"/>
          <w:color w:val="auto"/>
          <w:spacing w:val="-2"/>
          <w:sz w:val="24"/>
          <w:szCs w:val="24"/>
        </w:rPr>
        <w:t xml:space="preserve">. </w:t>
      </w:r>
      <w:r w:rsidRPr="00DD03C7">
        <w:rPr>
          <w:rFonts w:ascii="Times New Roman" w:hAnsi="Times New Roman" w:cs="Times New Roman"/>
          <w:color w:val="auto"/>
          <w:sz w:val="24"/>
          <w:szCs w:val="24"/>
        </w:rPr>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5767A4C1"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E285383" w14:textId="0C183DD8" w:rsidR="0071120D" w:rsidRPr="00DD03C7" w:rsidRDefault="0071120D" w:rsidP="00A73D77">
      <w:pPr>
        <w:pStyle w:val="BodyTextIndent2"/>
        <w:numPr>
          <w:ilvl w:val="0"/>
          <w:numId w:val="67"/>
        </w:numPr>
        <w:tabs>
          <w:tab w:val="left" w:pos="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Obligation to Provide State Access to Grant Records.</w:t>
      </w:r>
      <w:r w:rsidRPr="00DD03C7">
        <w:rPr>
          <w:rFonts w:ascii="Times New Roman" w:hAnsi="Times New Roman" w:cs="Times New Roman"/>
          <w:color w:val="auto"/>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Pr="00DD03C7">
        <w:rPr>
          <w:rFonts w:ascii="Times New Roman" w:hAnsi="Times New Roman" w:cs="Times New Roman"/>
          <w:b/>
          <w:color w:val="auto"/>
          <w:sz w:val="24"/>
          <w:szCs w:val="24"/>
        </w:rPr>
        <w:t xml:space="preserve">  </w:t>
      </w:r>
    </w:p>
    <w:p w14:paraId="2C189970"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46C33727" w14:textId="49FBA531" w:rsidR="0071120D" w:rsidRPr="00DD03C7"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Obligation to Provide Public Access to Grant Records.  </w:t>
      </w:r>
      <w:r w:rsidRPr="00DD03C7">
        <w:rPr>
          <w:rFonts w:ascii="Times New Roman" w:hAnsi="Times New Roman" w:cs="Times New Roman"/>
          <w:color w:val="auto"/>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known as the </w:t>
      </w:r>
      <w:r w:rsidRPr="00DD03C7">
        <w:rPr>
          <w:rFonts w:ascii="Times New Roman" w:hAnsi="Times New Roman" w:cs="Times New Roman"/>
          <w:i/>
          <w:color w:val="auto"/>
          <w:sz w:val="24"/>
          <w:szCs w:val="24"/>
        </w:rPr>
        <w:t>Florida Public Records Act</w:t>
      </w:r>
      <w:r w:rsidRPr="00DD03C7">
        <w:rPr>
          <w:rFonts w:ascii="Times New Roman" w:hAnsi="Times New Roman" w:cs="Times New Roman"/>
          <w:color w:val="auto"/>
          <w:sz w:val="24"/>
          <w:szCs w:val="24"/>
        </w:rPr>
        <w:t xml:space="preserve">.  The Grantee must immediately contact the Division's Contract Manager for assistance if it receives a public records request related to this Agreement. </w:t>
      </w:r>
    </w:p>
    <w:p w14:paraId="4A27A85C"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2C47C025" w14:textId="73CC32DB" w:rsidR="0071120D" w:rsidRPr="00DD03C7" w:rsidRDefault="0071120D" w:rsidP="00A73D77">
      <w:pPr>
        <w:pStyle w:val="BodyTextIndent2"/>
        <w:numPr>
          <w:ilvl w:val="0"/>
          <w:numId w:val="67"/>
        </w:numPr>
        <w:tabs>
          <w:tab w:val="left" w:pos="0"/>
          <w:tab w:val="left" w:pos="450"/>
          <w:tab w:val="left" w:pos="108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Noncompliance with Grant Requirements.</w:t>
      </w:r>
      <w:r w:rsidRPr="00DD03C7">
        <w:rPr>
          <w:rFonts w:ascii="Times New Roman" w:hAnsi="Times New Roman" w:cs="Times New Roman"/>
          <w:color w:val="auto"/>
          <w:sz w:val="24"/>
          <w:szCs w:val="24"/>
        </w:rPr>
        <w:t xml:space="preserve">  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A31253"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B9AF008" w14:textId="4A873880" w:rsidR="0071120D" w:rsidRPr="00DD03C7" w:rsidRDefault="0071120D" w:rsidP="00A73D77">
      <w:pPr>
        <w:pStyle w:val="BodyTextIndent2"/>
        <w:numPr>
          <w:ilvl w:val="0"/>
          <w:numId w:val="67"/>
        </w:numPr>
        <w:tabs>
          <w:tab w:val="left" w:pos="36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Availability of State Funds.  </w:t>
      </w:r>
      <w:r w:rsidRPr="00DD03C7">
        <w:rPr>
          <w:rFonts w:ascii="Times New Roman" w:hAnsi="Times New Roman" w:cs="Times New Roman"/>
          <w:color w:val="auto"/>
          <w:sz w:val="24"/>
          <w:szCs w:val="24"/>
        </w:rPr>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71F72BA9"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252DA8C" w14:textId="3074EF33"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Independent Contractor Status of Grantee.  </w:t>
      </w:r>
      <w:r w:rsidRPr="00DD03C7">
        <w:rPr>
          <w:rFonts w:ascii="Times New Roman" w:hAnsi="Times New Roman" w:cs="Times New Roman"/>
          <w:color w:val="auto"/>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2F96F2EB"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44327F91" w14:textId="2B6F9840" w:rsidR="0071120D" w:rsidRPr="00DD03C7"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Copyright</w:t>
      </w:r>
      <w:r w:rsidRPr="00DD03C7">
        <w:rPr>
          <w:rFonts w:ascii="Times New Roman" w:hAnsi="Times New Roman" w:cs="Times New Roman"/>
          <w:color w:val="auto"/>
          <w:sz w:val="24"/>
          <w:szCs w:val="24"/>
        </w:rPr>
        <w:t>. 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14:paraId="73308C0D" w14:textId="77777777" w:rsidR="00675EE2" w:rsidRPr="00DD03C7" w:rsidRDefault="00675EE2" w:rsidP="0071120D">
      <w:pPr>
        <w:ind w:left="0" w:right="0" w:firstLine="0"/>
        <w:rPr>
          <w:rFonts w:ascii="Times New Roman" w:hAnsi="Times New Roman" w:cs="Times New Roman"/>
          <w:b/>
          <w:color w:val="auto"/>
          <w:sz w:val="24"/>
          <w:szCs w:val="24"/>
        </w:rPr>
      </w:pPr>
    </w:p>
    <w:p w14:paraId="2C4D9D6C" w14:textId="63730269" w:rsidR="0071120D" w:rsidRPr="00DD03C7" w:rsidRDefault="0071120D" w:rsidP="00A73D77">
      <w:pPr>
        <w:pStyle w:val="BodyTextIndent2"/>
        <w:numPr>
          <w:ilvl w:val="0"/>
          <w:numId w:val="67"/>
        </w:numPr>
        <w:tabs>
          <w:tab w:val="left" w:pos="180"/>
          <w:tab w:val="left" w:pos="270"/>
          <w:tab w:val="left" w:pos="450"/>
          <w:tab w:val="left" w:pos="63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Liability.</w:t>
      </w:r>
      <w:r w:rsidRPr="00DD03C7">
        <w:rPr>
          <w:rFonts w:ascii="Times New Roman" w:hAnsi="Times New Roman" w:cs="Times New Roman"/>
          <w:color w:val="auto"/>
          <w:sz w:val="24"/>
          <w:szCs w:val="24"/>
        </w:rPr>
        <w:t xml:space="preserve">  The Division will not assume any liability for the acts, omissions to act, or negligence of, the Grantee, its agents, servants, or employees; nor may the Grantee exclude liability for its own acts, omissions to act, or negligence, to the Division. </w:t>
      </w:r>
    </w:p>
    <w:p w14:paraId="389CF6F3"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78BAA363" w14:textId="2DDBE549" w:rsidR="0071120D" w:rsidRPr="00DD03C7" w:rsidRDefault="0071120D" w:rsidP="00A73D77">
      <w:pPr>
        <w:pStyle w:val="BodyTextIndent2"/>
        <w:numPr>
          <w:ilvl w:val="1"/>
          <w:numId w:val="14"/>
        </w:numPr>
        <w:tabs>
          <w:tab w:val="left" w:pos="270"/>
          <w:tab w:val="left" w:pos="450"/>
          <w:tab w:val="left" w:pos="630"/>
        </w:tabs>
        <w:spacing w:after="0" w:line="240" w:lineRule="auto"/>
        <w:ind w:left="450" w:right="0" w:hanging="9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it shall only be obligated in accordance with this Section. </w:t>
      </w:r>
    </w:p>
    <w:p w14:paraId="2B1B0860" w14:textId="77777777" w:rsidR="0071120D" w:rsidRPr="00DD03C7" w:rsidRDefault="0071120D" w:rsidP="00A73D77">
      <w:pPr>
        <w:pStyle w:val="BodyTextIndent2"/>
        <w:tabs>
          <w:tab w:val="left" w:pos="720"/>
        </w:tabs>
        <w:spacing w:after="0" w:line="240" w:lineRule="auto"/>
        <w:ind w:left="90" w:right="0" w:firstLine="0"/>
        <w:jc w:val="both"/>
        <w:rPr>
          <w:rFonts w:ascii="Times New Roman" w:hAnsi="Times New Roman" w:cs="Times New Roman"/>
          <w:color w:val="auto"/>
          <w:sz w:val="24"/>
          <w:szCs w:val="24"/>
        </w:rPr>
      </w:pPr>
    </w:p>
    <w:p w14:paraId="471D04A5" w14:textId="71F4E10F" w:rsidR="0071120D" w:rsidRPr="00DD03C7" w:rsidRDefault="0071120D" w:rsidP="00A73D77">
      <w:pPr>
        <w:pStyle w:val="BodyTextIndent2"/>
        <w:numPr>
          <w:ilvl w:val="1"/>
          <w:numId w:val="14"/>
        </w:numPr>
        <w:tabs>
          <w:tab w:val="left" w:pos="360"/>
          <w:tab w:val="left" w:pos="450"/>
          <w:tab w:val="left" w:pos="720"/>
        </w:tabs>
        <w:spacing w:after="0" w:line="240" w:lineRule="auto"/>
        <w:ind w:left="630" w:right="0" w:hanging="18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Neither the state nor any agency or subdivision of the state waives any defense of sovereign immunity, or increases the limits of its liability, by entering into this Agreement. </w:t>
      </w:r>
    </w:p>
    <w:p w14:paraId="3F480981" w14:textId="77777777" w:rsidR="0071120D" w:rsidRPr="00DD03C7" w:rsidRDefault="0071120D" w:rsidP="00CC2E85">
      <w:pPr>
        <w:pStyle w:val="BodyTextIndent2"/>
        <w:tabs>
          <w:tab w:val="left" w:pos="720"/>
        </w:tabs>
        <w:spacing w:after="0" w:line="240" w:lineRule="auto"/>
        <w:ind w:right="0" w:firstLine="0"/>
        <w:jc w:val="both"/>
        <w:rPr>
          <w:rFonts w:ascii="Times New Roman" w:hAnsi="Times New Roman" w:cs="Times New Roman"/>
          <w:color w:val="auto"/>
          <w:sz w:val="24"/>
          <w:szCs w:val="24"/>
        </w:rPr>
      </w:pPr>
    </w:p>
    <w:p w14:paraId="138F0AA3" w14:textId="6AFA7732" w:rsidR="00265190" w:rsidRPr="00DD03C7" w:rsidRDefault="0071120D" w:rsidP="00CC2E85">
      <w:pPr>
        <w:pStyle w:val="BodyTextIndent2"/>
        <w:numPr>
          <w:ilvl w:val="1"/>
          <w:numId w:val="14"/>
        </w:numPr>
        <w:tabs>
          <w:tab w:val="left" w:pos="18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color w:val="auto"/>
          <w:sz w:val="24"/>
          <w:szCs w:val="24"/>
        </w:rPr>
        <w:t xml:space="preserve">The Division shall not be liable for attorney fees, interest, late charges or service fees, or cost </w:t>
      </w:r>
      <w:r w:rsidR="002067A3" w:rsidRPr="00DD03C7">
        <w:rPr>
          <w:rFonts w:ascii="Times New Roman" w:hAnsi="Times New Roman" w:cs="Times New Roman"/>
          <w:color w:val="auto"/>
          <w:sz w:val="24"/>
          <w:szCs w:val="24"/>
        </w:rPr>
        <w:tab/>
      </w:r>
      <w:r w:rsidR="008C281A" w:rsidRPr="00DD03C7">
        <w:rPr>
          <w:rFonts w:ascii="Times New Roman" w:hAnsi="Times New Roman" w:cs="Times New Roman"/>
          <w:color w:val="auto"/>
          <w:sz w:val="24"/>
          <w:szCs w:val="24"/>
        </w:rPr>
        <w:t xml:space="preserve">      </w:t>
      </w:r>
      <w:r w:rsidR="00265190" w:rsidRPr="00CC2E85">
        <w:rPr>
          <w:rFonts w:ascii="Times New Roman" w:hAnsi="Times New Roman" w:cs="Times New Roman"/>
          <w:color w:val="auto"/>
          <w:sz w:val="24"/>
          <w:szCs w:val="24"/>
        </w:rPr>
        <w:t xml:space="preserve">     </w:t>
      </w:r>
      <w:r w:rsidRPr="00DD03C7">
        <w:rPr>
          <w:rFonts w:ascii="Times New Roman" w:hAnsi="Times New Roman" w:cs="Times New Roman"/>
          <w:color w:val="auto"/>
          <w:sz w:val="24"/>
          <w:szCs w:val="24"/>
        </w:rPr>
        <w:t xml:space="preserve">of collection related to this Agreement. </w:t>
      </w:r>
    </w:p>
    <w:p w14:paraId="51ACD464"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BE20C28" w14:textId="6E3A5BD0" w:rsidR="0071120D" w:rsidRPr="00DD03C7" w:rsidRDefault="0071120D">
      <w:pPr>
        <w:pStyle w:val="BodyTextIndent2"/>
        <w:numPr>
          <w:ilvl w:val="0"/>
          <w:numId w:val="67"/>
        </w:numPr>
        <w:tabs>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Strict Compliance with Laws.  </w:t>
      </w:r>
      <w:r w:rsidRPr="00DD03C7">
        <w:rPr>
          <w:rFonts w:ascii="Times New Roman" w:hAnsi="Times New Roman" w:cs="Times New Roman"/>
          <w:color w:val="auto"/>
          <w:sz w:val="24"/>
          <w:szCs w:val="24"/>
        </w:rPr>
        <w:t xml:space="preserve">The Grantee shall perform all acts required by this Agreement in strict conformity with all applicable laws and regulations of the local, state and federal law.  </w:t>
      </w:r>
    </w:p>
    <w:p w14:paraId="59F94E25" w14:textId="77777777" w:rsidR="0071120D" w:rsidRPr="00DD03C7" w:rsidRDefault="0071120D" w:rsidP="00CC2E85">
      <w:pPr>
        <w:pStyle w:val="BodyTextIndent2"/>
        <w:tabs>
          <w:tab w:val="left" w:pos="720"/>
        </w:tabs>
        <w:spacing w:after="0" w:line="240" w:lineRule="auto"/>
        <w:ind w:left="720" w:right="0" w:hanging="720"/>
        <w:jc w:val="both"/>
        <w:rPr>
          <w:rFonts w:ascii="Times New Roman" w:hAnsi="Times New Roman" w:cs="Times New Roman"/>
          <w:color w:val="auto"/>
          <w:sz w:val="24"/>
          <w:szCs w:val="24"/>
        </w:rPr>
      </w:pPr>
    </w:p>
    <w:p w14:paraId="4C37C5C5" w14:textId="4FE129AE" w:rsidR="0071120D" w:rsidRPr="00DD03C7" w:rsidRDefault="0071120D" w:rsidP="00A73D77">
      <w:pPr>
        <w:pStyle w:val="BodyTextIndent2"/>
        <w:numPr>
          <w:ilvl w:val="0"/>
          <w:numId w:val="67"/>
        </w:numPr>
        <w:tabs>
          <w:tab w:val="left" w:pos="450"/>
          <w:tab w:val="left" w:pos="63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No Discrimination.  </w:t>
      </w:r>
      <w:r w:rsidRPr="00DD03C7">
        <w:rPr>
          <w:rFonts w:ascii="Times New Roman" w:hAnsi="Times New Roman" w:cs="Times New Roman"/>
          <w:color w:val="auto"/>
          <w:sz w:val="24"/>
          <w:szCs w:val="24"/>
        </w:rPr>
        <w:t>The</w:t>
      </w:r>
      <w:r w:rsidRPr="00DD03C7">
        <w:rPr>
          <w:rFonts w:ascii="Times New Roman" w:hAnsi="Times New Roman" w:cs="Times New Roman"/>
          <w:b/>
          <w:color w:val="auto"/>
          <w:sz w:val="24"/>
          <w:szCs w:val="24"/>
        </w:rPr>
        <w:t xml:space="preserve"> </w:t>
      </w:r>
      <w:r w:rsidRPr="00DD03C7">
        <w:rPr>
          <w:rFonts w:ascii="Times New Roman" w:hAnsi="Times New Roman" w:cs="Times New Roman"/>
          <w:color w:val="auto"/>
          <w:sz w:val="24"/>
          <w:szCs w:val="24"/>
        </w:rPr>
        <w:t xml:space="preserve">Grantee may not discriminate against any employee employed under this Agreement, or against any applicant for employment because of race, color, religion, gender, national origin, age, handicap or marital status.  The Grantee shall insert a similar provision in all of its subcontracts for services under this Agreement. </w:t>
      </w:r>
    </w:p>
    <w:p w14:paraId="12AAF8BA"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33CD45F6" w14:textId="0C08E071" w:rsidR="00B70E8F" w:rsidRPr="00DD03C7" w:rsidRDefault="0071120D" w:rsidP="00A73D77">
      <w:pPr>
        <w:pStyle w:val="BodyTextIndent2"/>
        <w:numPr>
          <w:ilvl w:val="0"/>
          <w:numId w:val="67"/>
        </w:numPr>
        <w:tabs>
          <w:tab w:val="left" w:pos="90"/>
          <w:tab w:val="left" w:pos="180"/>
          <w:tab w:val="left" w:pos="360"/>
          <w:tab w:val="left" w:pos="45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Breach of Agreement.  </w:t>
      </w:r>
      <w:r w:rsidRPr="00DD03C7">
        <w:rPr>
          <w:rFonts w:ascii="Times New Roman" w:hAnsi="Times New Roman" w:cs="Times New Roman"/>
          <w:color w:val="auto"/>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0C489A85" w14:textId="77777777" w:rsidR="00B70E8F" w:rsidRPr="00DD03C7" w:rsidRDefault="00B70E8F" w:rsidP="00B70E8F">
      <w:pPr>
        <w:pStyle w:val="ListParagraph"/>
        <w:rPr>
          <w:rFonts w:ascii="Times New Roman" w:hAnsi="Times New Roman" w:cs="Times New Roman"/>
          <w:b/>
          <w:color w:val="auto"/>
          <w:sz w:val="24"/>
          <w:szCs w:val="24"/>
        </w:rPr>
      </w:pPr>
    </w:p>
    <w:p w14:paraId="0559CD91" w14:textId="17E4C4F3" w:rsidR="0071120D" w:rsidRPr="00DD03C7" w:rsidRDefault="0071120D" w:rsidP="00A73D77">
      <w:pPr>
        <w:pStyle w:val="BodyTextIndent2"/>
        <w:numPr>
          <w:ilvl w:val="0"/>
          <w:numId w:val="67"/>
        </w:numPr>
        <w:tabs>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Termination of Agreement.  </w:t>
      </w:r>
      <w:r w:rsidR="00B70E8F" w:rsidRPr="00DD03C7">
        <w:rPr>
          <w:rFonts w:ascii="Times New Roman" w:hAnsi="Times New Roman" w:cs="Times New Roman"/>
          <w:sz w:val="24"/>
          <w:szCs w:val="24"/>
        </w:rPr>
        <w:t xml:space="preserve">If any of the </w:t>
      </w:r>
      <w:r w:rsidR="00E83B11" w:rsidRPr="00DD03C7">
        <w:rPr>
          <w:rFonts w:ascii="Times New Roman" w:hAnsi="Times New Roman" w:cs="Times New Roman"/>
          <w:sz w:val="24"/>
          <w:szCs w:val="24"/>
        </w:rPr>
        <w:t>terms of this agreement are violated</w:t>
      </w:r>
      <w:r w:rsidR="00B70E8F" w:rsidRPr="00DD03C7">
        <w:rPr>
          <w:rFonts w:ascii="Times New Roman" w:hAnsi="Times New Roman" w:cs="Times New Roman"/>
          <w:sz w:val="24"/>
          <w:szCs w:val="24"/>
        </w:rPr>
        <w:t>, the Division may terminate or end this agreement.  In such event, the Division shall provide the Grantee a notice of its violation by letter, and shall give the Grantee 30 calendar days from the date of receipt to cure the violation.  If the violation is not cured within the stated period, the Division may terminate this agreement.  The notice of violation letter shall be delivered to the Grantee's Contract manager, personally, or mailed to his/her specified address by a method that provides proof of receipt.  If this Agreement is terminated, the state matching share for each individual cultural endowment shall revert to the State; however, the Organization shall be permitted to retain the interest earned prior to the notification of termination.</w:t>
      </w:r>
    </w:p>
    <w:p w14:paraId="585CA7B9" w14:textId="77777777" w:rsidR="00B70E8F" w:rsidRPr="00DD03C7" w:rsidRDefault="00B70E8F" w:rsidP="00B70E8F">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612FE7E6" w14:textId="4B96F590"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Preservation of Remedies.  </w:t>
      </w:r>
      <w:r w:rsidRPr="00DD03C7">
        <w:rPr>
          <w:rFonts w:ascii="Times New Roman" w:hAnsi="Times New Roman" w:cs="Times New Roman"/>
          <w:color w:val="auto"/>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05E0538D"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09F1F868" w14:textId="79577D16" w:rsidR="0071120D" w:rsidRPr="00DD03C7" w:rsidRDefault="0071120D" w:rsidP="00A73D77">
      <w:pPr>
        <w:pStyle w:val="BodyTextIndent2"/>
        <w:numPr>
          <w:ilvl w:val="0"/>
          <w:numId w:val="67"/>
        </w:numPr>
        <w:tabs>
          <w:tab w:val="left" w:pos="45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Non-Assignment of Agreement.  </w:t>
      </w:r>
      <w:r w:rsidRPr="00DD03C7">
        <w:rPr>
          <w:rFonts w:ascii="Times New Roman" w:hAnsi="Times New Roman" w:cs="Times New Roman"/>
          <w:color w:val="auto"/>
          <w:sz w:val="24"/>
          <w:szCs w:val="24"/>
        </w:rPr>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or otherwise, the rights, duties, and obligations under this Agreement shall be transferred to the successor governmental agency as if it was the original party to this Agreement. </w:t>
      </w:r>
    </w:p>
    <w:p w14:paraId="22D35964"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119203B" w14:textId="2C66A4C9"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Required Procurement Procedures for Obtaining Goods and Services.</w:t>
      </w:r>
      <w:r w:rsidRPr="00DD03C7">
        <w:rPr>
          <w:rFonts w:ascii="Times New Roman" w:hAnsi="Times New Roman" w:cs="Times New Roman"/>
          <w:color w:val="auto"/>
          <w:sz w:val="24"/>
          <w:szCs w:val="24"/>
        </w:rPr>
        <w:t xml:space="preserve">  The Grantee shall provide maximum open competition when procuring goods and services related to the grant-assisted project in accordance with Section 287.057,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w:t>
      </w:r>
    </w:p>
    <w:p w14:paraId="5B39DD3D" w14:textId="77777777" w:rsidR="0071399B" w:rsidRPr="00DD03C7" w:rsidRDefault="0071399B" w:rsidP="006555AA">
      <w:pPr>
        <w:pStyle w:val="BodyTextIndent2"/>
        <w:tabs>
          <w:tab w:val="left" w:pos="450"/>
        </w:tabs>
        <w:spacing w:after="0" w:line="240" w:lineRule="auto"/>
        <w:ind w:left="375" w:right="0" w:firstLine="0"/>
        <w:jc w:val="both"/>
        <w:rPr>
          <w:rFonts w:ascii="Times New Roman" w:hAnsi="Times New Roman" w:cs="Times New Roman"/>
          <w:color w:val="auto"/>
          <w:sz w:val="24"/>
          <w:szCs w:val="24"/>
        </w:rPr>
      </w:pPr>
    </w:p>
    <w:p w14:paraId="7813525E" w14:textId="78CC8D28" w:rsidR="0071120D" w:rsidRPr="00DD03C7" w:rsidRDefault="0071120D" w:rsidP="00A73D77">
      <w:pPr>
        <w:pStyle w:val="BodyTextIndent2"/>
        <w:numPr>
          <w:ilvl w:val="0"/>
          <w:numId w:val="67"/>
        </w:numPr>
        <w:tabs>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Conflicts of Interest.</w:t>
      </w:r>
      <w:r w:rsidRPr="00DD03C7">
        <w:rPr>
          <w:rFonts w:ascii="Times New Roman" w:hAnsi="Times New Roman" w:cs="Times New Roman"/>
          <w:color w:val="auto"/>
          <w:sz w:val="24"/>
          <w:szCs w:val="24"/>
        </w:rPr>
        <w:t xml:space="preserve">  The Grantee hereby certifies that it is cognizant of the prohibition of conflicts of interest described in Sections 112.311 through 112.326,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184BCBAC" w14:textId="77777777" w:rsidR="0071120D" w:rsidRPr="00DD03C7" w:rsidRDefault="0071120D" w:rsidP="0071120D">
      <w:pPr>
        <w:pStyle w:val="BodyTextIndent2"/>
        <w:tabs>
          <w:tab w:val="left" w:pos="720"/>
        </w:tabs>
        <w:spacing w:after="0" w:line="240" w:lineRule="auto"/>
        <w:ind w:left="0" w:right="0" w:firstLine="0"/>
        <w:jc w:val="both"/>
        <w:rPr>
          <w:rFonts w:ascii="Times New Roman" w:hAnsi="Times New Roman" w:cs="Times New Roman"/>
          <w:color w:val="auto"/>
          <w:sz w:val="24"/>
          <w:szCs w:val="24"/>
        </w:rPr>
      </w:pPr>
    </w:p>
    <w:p w14:paraId="191CDF4A" w14:textId="5A502513" w:rsidR="0071120D" w:rsidRPr="00DD03C7" w:rsidRDefault="0071120D" w:rsidP="00A73D77">
      <w:pPr>
        <w:pStyle w:val="BodyTextIndent2"/>
        <w:numPr>
          <w:ilvl w:val="0"/>
          <w:numId w:val="67"/>
        </w:numPr>
        <w:tabs>
          <w:tab w:val="left" w:pos="450"/>
          <w:tab w:val="left" w:pos="540"/>
          <w:tab w:val="left" w:pos="72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Binding of Successors.  </w:t>
      </w:r>
      <w:r w:rsidRPr="00DD03C7">
        <w:rPr>
          <w:rFonts w:ascii="Times New Roman" w:hAnsi="Times New Roman" w:cs="Times New Roman"/>
          <w:color w:val="auto"/>
          <w:sz w:val="24"/>
          <w:szCs w:val="24"/>
        </w:rPr>
        <w:t xml:space="preserve">This Agreement shall bind the successors, assigns and legal representatives of the Grantee and of any legal entity that succeeds to the obligations of the Division of Cultural Affairs. </w:t>
      </w:r>
    </w:p>
    <w:p w14:paraId="03AECC8A"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72BB9B94" w14:textId="40264095" w:rsidR="00997836" w:rsidRPr="00DD03C7" w:rsidRDefault="007D11FE"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 </w:t>
      </w:r>
      <w:r w:rsidR="0071120D" w:rsidRPr="00DD03C7">
        <w:rPr>
          <w:rFonts w:ascii="Times New Roman" w:hAnsi="Times New Roman" w:cs="Times New Roman"/>
          <w:b/>
          <w:color w:val="auto"/>
          <w:sz w:val="24"/>
          <w:szCs w:val="24"/>
        </w:rPr>
        <w:t xml:space="preserve">No Employment of Unauthorized Aliens.  </w:t>
      </w:r>
      <w:r w:rsidR="0071120D" w:rsidRPr="00DD03C7">
        <w:rPr>
          <w:rFonts w:ascii="Times New Roman" w:hAnsi="Times New Roman" w:cs="Times New Roman"/>
          <w:color w:val="auto"/>
          <w:sz w:val="24"/>
          <w:szCs w:val="24"/>
        </w:rPr>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6904830D" w14:textId="77777777" w:rsidR="00997836" w:rsidRPr="00DD03C7" w:rsidRDefault="00997836" w:rsidP="003F270C">
      <w:pPr>
        <w:pStyle w:val="ListParagraph"/>
        <w:rPr>
          <w:rFonts w:ascii="Times New Roman" w:hAnsi="Times New Roman" w:cs="Times New Roman"/>
          <w:b/>
          <w:color w:val="auto"/>
          <w:sz w:val="24"/>
          <w:szCs w:val="24"/>
        </w:rPr>
      </w:pPr>
    </w:p>
    <w:p w14:paraId="10504470" w14:textId="224C6D29" w:rsidR="00997836" w:rsidRPr="00DD03C7" w:rsidRDefault="00997836" w:rsidP="00A73D77">
      <w:pPr>
        <w:pStyle w:val="BodyTextIndent2"/>
        <w:numPr>
          <w:ilvl w:val="0"/>
          <w:numId w:val="67"/>
        </w:numPr>
        <w:tabs>
          <w:tab w:val="left" w:pos="90"/>
          <w:tab w:val="left" w:pos="27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Severability.  </w:t>
      </w:r>
      <w:r w:rsidRPr="00DD03C7">
        <w:rPr>
          <w:rFonts w:ascii="Times New Roman" w:hAnsi="Times New Roman" w:cs="Times New Roman"/>
          <w:color w:val="auto"/>
          <w:sz w:val="24"/>
          <w:szCs w:val="24"/>
        </w:rPr>
        <w:t>If any term or provision of the Agreement is found to be illegal and unenforceable, the remainder will remain in full force and effect, and such term or provision shall be deemed stricken.</w:t>
      </w:r>
    </w:p>
    <w:p w14:paraId="2740B9C0" w14:textId="61BF92FB" w:rsidR="0071120D" w:rsidRPr="00DD03C7" w:rsidRDefault="0071120D" w:rsidP="003F270C">
      <w:pPr>
        <w:pStyle w:val="BodyTextIndent2"/>
        <w:tabs>
          <w:tab w:val="left" w:pos="90"/>
          <w:tab w:val="left" w:pos="270"/>
        </w:tabs>
        <w:spacing w:after="0" w:line="240" w:lineRule="auto"/>
        <w:ind w:left="0" w:right="0" w:firstLine="0"/>
        <w:jc w:val="both"/>
        <w:rPr>
          <w:rFonts w:ascii="Times New Roman" w:hAnsi="Times New Roman" w:cs="Times New Roman"/>
          <w:b/>
          <w:color w:val="auto"/>
          <w:sz w:val="24"/>
          <w:szCs w:val="24"/>
        </w:rPr>
      </w:pPr>
    </w:p>
    <w:p w14:paraId="7922C334" w14:textId="77FDCA70" w:rsidR="0071120D" w:rsidRPr="00DD03C7" w:rsidRDefault="0071120D" w:rsidP="00A73D77">
      <w:pPr>
        <w:pStyle w:val="BodyTextIndent2"/>
        <w:numPr>
          <w:ilvl w:val="0"/>
          <w:numId w:val="67"/>
        </w:numPr>
        <w:tabs>
          <w:tab w:val="left" w:pos="90"/>
          <w:tab w:val="left" w:pos="54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Americans with Disabilities Act.  </w:t>
      </w:r>
      <w:r w:rsidRPr="00DD03C7">
        <w:rPr>
          <w:rFonts w:ascii="Times New Roman" w:hAnsi="Times New Roman" w:cs="Times New Roman"/>
          <w:color w:val="auto"/>
          <w:sz w:val="24"/>
          <w:szCs w:val="24"/>
        </w:rPr>
        <w:t xml:space="preserve">All programs and facilities related to this Agreement must meet the standards of Sections 553.501-553.513, </w:t>
      </w:r>
      <w:r w:rsidRPr="00DD03C7">
        <w:rPr>
          <w:rFonts w:ascii="Times New Roman" w:hAnsi="Times New Roman" w:cs="Times New Roman"/>
          <w:i/>
          <w:color w:val="auto"/>
          <w:sz w:val="24"/>
          <w:szCs w:val="24"/>
        </w:rPr>
        <w:t>Florida Statutes</w:t>
      </w:r>
      <w:r w:rsidRPr="00DD03C7">
        <w:rPr>
          <w:rFonts w:ascii="Times New Roman" w:hAnsi="Times New Roman" w:cs="Times New Roman"/>
          <w:color w:val="auto"/>
          <w:sz w:val="24"/>
          <w:szCs w:val="24"/>
        </w:rPr>
        <w:t xml:space="preserve">, and the Americans with Disabilities Act of 1990.  </w:t>
      </w:r>
    </w:p>
    <w:p w14:paraId="45A79488" w14:textId="77777777" w:rsidR="0071120D" w:rsidRPr="00DD03C7" w:rsidRDefault="0071120D" w:rsidP="0071120D">
      <w:pPr>
        <w:pStyle w:val="ListParagraph"/>
        <w:ind w:left="0" w:right="0"/>
        <w:rPr>
          <w:rFonts w:ascii="Times New Roman" w:hAnsi="Times New Roman" w:cs="Times New Roman"/>
          <w:b/>
          <w:color w:val="auto"/>
          <w:sz w:val="24"/>
          <w:szCs w:val="24"/>
        </w:rPr>
      </w:pPr>
    </w:p>
    <w:p w14:paraId="2C23A09A" w14:textId="2885D04E" w:rsidR="00997836" w:rsidRPr="00DD03C7" w:rsidRDefault="0071120D"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Governing Law.  </w:t>
      </w:r>
      <w:r w:rsidRPr="00DD03C7">
        <w:rPr>
          <w:rFonts w:ascii="Times New Roman" w:hAnsi="Times New Roman" w:cs="Times New Roman"/>
          <w:color w:val="auto"/>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E654D63" w14:textId="77777777" w:rsidR="00997836" w:rsidRPr="00DD03C7" w:rsidRDefault="00997836" w:rsidP="00997836">
      <w:pPr>
        <w:pStyle w:val="BodyTextIndent2"/>
        <w:tabs>
          <w:tab w:val="left" w:pos="90"/>
          <w:tab w:val="left" w:pos="450"/>
        </w:tabs>
        <w:spacing w:after="0" w:line="240" w:lineRule="auto"/>
        <w:ind w:right="0" w:firstLine="0"/>
        <w:jc w:val="both"/>
        <w:rPr>
          <w:rFonts w:ascii="Times New Roman" w:hAnsi="Times New Roman" w:cs="Times New Roman"/>
          <w:b/>
          <w:color w:val="auto"/>
          <w:sz w:val="24"/>
          <w:szCs w:val="24"/>
        </w:rPr>
      </w:pPr>
    </w:p>
    <w:p w14:paraId="269FAD49" w14:textId="61AFD250" w:rsidR="00997836" w:rsidRPr="00DD03C7" w:rsidRDefault="00997836" w:rsidP="00A73D77">
      <w:pPr>
        <w:pStyle w:val="BodyTextIndent2"/>
        <w:numPr>
          <w:ilvl w:val="0"/>
          <w:numId w:val="67"/>
        </w:numPr>
        <w:tabs>
          <w:tab w:val="left" w:pos="90"/>
          <w:tab w:val="left" w:pos="450"/>
        </w:tabs>
        <w:spacing w:after="0" w:line="240" w:lineRule="auto"/>
        <w:ind w:right="0"/>
        <w:jc w:val="both"/>
        <w:rPr>
          <w:rFonts w:ascii="Times New Roman" w:hAnsi="Times New Roman" w:cs="Times New Roman"/>
          <w:color w:val="auto"/>
          <w:sz w:val="24"/>
          <w:szCs w:val="24"/>
        </w:rPr>
      </w:pPr>
      <w:r w:rsidRPr="00DD03C7">
        <w:rPr>
          <w:rFonts w:ascii="Times New Roman" w:hAnsi="Times New Roman" w:cs="Times New Roman"/>
          <w:b/>
          <w:color w:val="auto"/>
          <w:sz w:val="24"/>
          <w:szCs w:val="24"/>
        </w:rPr>
        <w:t xml:space="preserve">Entire Agreement.  </w:t>
      </w:r>
      <w:r w:rsidRPr="00DD03C7">
        <w:rPr>
          <w:rFonts w:ascii="Times New Roman" w:hAnsi="Times New Roman" w:cs="Times New Roman"/>
          <w:sz w:val="24"/>
          <w:szCs w:val="24"/>
        </w:rPr>
        <w:t xml:space="preserve">This instrument embodies the whole Agreement of the parties.  There are no provisions, terms, conditions, or obligations other than those contained herein and those attachments incorporated by reference; and this Agreement shall supersede all previous communication, representation, or Agreement, either verbal or written, between the parties.  No amendment shall be effective unless reduced in writing and signed by both parties. </w:t>
      </w:r>
    </w:p>
    <w:p w14:paraId="095671F1" w14:textId="77777777" w:rsidR="005E0F24" w:rsidRPr="00DD03C7" w:rsidRDefault="005E0F24" w:rsidP="005E0F24">
      <w:pPr>
        <w:pStyle w:val="ListParagraph"/>
        <w:rPr>
          <w:rFonts w:ascii="Times New Roman" w:hAnsi="Times New Roman" w:cs="Times New Roman"/>
          <w:b/>
          <w:color w:val="auto"/>
          <w:sz w:val="24"/>
          <w:szCs w:val="24"/>
        </w:rPr>
      </w:pPr>
    </w:p>
    <w:p w14:paraId="58FDD857" w14:textId="77777777" w:rsidR="00997836" w:rsidRPr="00DD03C7" w:rsidRDefault="00997836" w:rsidP="0071120D">
      <w:pPr>
        <w:pStyle w:val="BodyTextIndent2"/>
        <w:tabs>
          <w:tab w:val="left" w:pos="720"/>
        </w:tabs>
        <w:spacing w:after="0" w:line="240" w:lineRule="auto"/>
        <w:ind w:left="0" w:right="0" w:firstLine="0"/>
        <w:jc w:val="both"/>
        <w:rPr>
          <w:rFonts w:ascii="Times New Roman" w:hAnsi="Times New Roman" w:cs="Times New Roman"/>
          <w:b/>
          <w:sz w:val="24"/>
          <w:szCs w:val="24"/>
        </w:rPr>
      </w:pPr>
    </w:p>
    <w:p w14:paraId="3BC1FF68" w14:textId="29BB2B40" w:rsidR="005E0F24" w:rsidRPr="00DD03C7" w:rsidRDefault="005E0F24" w:rsidP="005E0F24">
      <w:pPr>
        <w:spacing w:after="0" w:line="240" w:lineRule="auto"/>
        <w:ind w:left="0"/>
        <w:jc w:val="both"/>
        <w:rPr>
          <w:rFonts w:ascii="Times New Roman" w:hAnsi="Times New Roman" w:cs="Times New Roman"/>
          <w:sz w:val="24"/>
          <w:szCs w:val="24"/>
        </w:rPr>
      </w:pPr>
      <w:r w:rsidRPr="00DD03C7">
        <w:rPr>
          <w:rFonts w:ascii="Times New Roman" w:hAnsi="Times New Roman" w:cs="Times New Roman"/>
          <w:b/>
          <w:sz w:val="24"/>
          <w:szCs w:val="24"/>
        </w:rPr>
        <w:t xml:space="preserve">In acknowledgment of </w:t>
      </w:r>
      <w:r w:rsidRPr="00CC2E85">
        <w:rPr>
          <w:rFonts w:ascii="Times New Roman" w:hAnsi="Times New Roman" w:cs="Times New Roman"/>
          <w:b/>
          <w:sz w:val="24"/>
          <w:szCs w:val="24"/>
        </w:rPr>
        <w:t xml:space="preserve">Endowment Number </w:t>
      </w:r>
      <w:r w:rsidR="00AB60DF" w:rsidRPr="00DD03C7">
        <w:rPr>
          <w:rFonts w:ascii="Times New Roman" w:hAnsi="Times New Roman" w:cs="Times New Roman"/>
          <w:b/>
          <w:sz w:val="24"/>
          <w:szCs w:val="24"/>
        </w:rPr>
        <w:t xml:space="preserve">XXXX </w:t>
      </w:r>
      <w:r w:rsidRPr="00DD03C7">
        <w:rPr>
          <w:rFonts w:ascii="Times New Roman" w:hAnsi="Times New Roman" w:cs="Times New Roman"/>
          <w:b/>
          <w:sz w:val="24"/>
          <w:szCs w:val="24"/>
        </w:rPr>
        <w:t xml:space="preserve">provided for from funds appropriated in the </w:t>
      </w:r>
      <w:r w:rsidR="00DD03C7">
        <w:rPr>
          <w:rFonts w:ascii="Times New Roman" w:hAnsi="Times New Roman" w:cs="Times New Roman"/>
          <w:b/>
          <w:sz w:val="24"/>
          <w:szCs w:val="24"/>
        </w:rPr>
        <w:t>[insert year]</w:t>
      </w:r>
      <w:r w:rsidRPr="00DD03C7">
        <w:rPr>
          <w:rFonts w:ascii="Times New Roman" w:hAnsi="Times New Roman" w:cs="Times New Roman"/>
          <w:b/>
          <w:sz w:val="24"/>
          <w:szCs w:val="24"/>
        </w:rPr>
        <w:t xml:space="preserve"> Appropriation Act, in the amount of $240,000, certifies that each section has been read and agrees to comply with the requirements set forth in this Endowment Agreement.   </w:t>
      </w:r>
    </w:p>
    <w:p w14:paraId="56C695E7"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 </w:t>
      </w: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DD03C7" w14:paraId="7701E48D" w14:textId="77777777" w:rsidTr="0071120D">
        <w:tc>
          <w:tcPr>
            <w:tcW w:w="5035" w:type="dxa"/>
          </w:tcPr>
          <w:p w14:paraId="1B719A8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Department of State:</w:t>
            </w:r>
          </w:p>
          <w:p w14:paraId="72031A23" w14:textId="77777777" w:rsidR="00762079" w:rsidRPr="00DD03C7" w:rsidRDefault="00762079" w:rsidP="0071120D">
            <w:pPr>
              <w:tabs>
                <w:tab w:val="center" w:pos="5240"/>
              </w:tabs>
              <w:spacing w:after="0" w:line="240" w:lineRule="auto"/>
              <w:ind w:left="0" w:right="0" w:firstLine="0"/>
              <w:jc w:val="both"/>
              <w:rPr>
                <w:rFonts w:ascii="Times New Roman" w:hAnsi="Times New Roman" w:cs="Times New Roman"/>
                <w:sz w:val="24"/>
                <w:szCs w:val="24"/>
              </w:rPr>
            </w:pPr>
          </w:p>
          <w:p w14:paraId="7043190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By: _________________________________</w:t>
            </w:r>
            <w:r w:rsidRPr="00DD03C7">
              <w:rPr>
                <w:rFonts w:ascii="Times New Roman" w:hAnsi="Times New Roman" w:cs="Times New Roman"/>
                <w:sz w:val="24"/>
                <w:szCs w:val="24"/>
              </w:rPr>
              <w:tab/>
            </w:r>
          </w:p>
          <w:p w14:paraId="5924A492" w14:textId="45376C54" w:rsidR="0071120D" w:rsidRPr="00DD03C7" w:rsidRDefault="00C2322E"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Sandy Shaughnessy</w:t>
            </w:r>
            <w:r w:rsidR="0071120D" w:rsidRPr="00DD03C7">
              <w:rPr>
                <w:rFonts w:ascii="Times New Roman" w:hAnsi="Times New Roman" w:cs="Times New Roman"/>
                <w:sz w:val="24"/>
                <w:szCs w:val="24"/>
              </w:rPr>
              <w:t xml:space="preserve">, Division Director                  </w:t>
            </w:r>
          </w:p>
          <w:p w14:paraId="6DCA4C54" w14:textId="77777777" w:rsidR="0071120D" w:rsidRPr="00DD03C7" w:rsidRDefault="0071120D" w:rsidP="0071120D">
            <w:pPr>
              <w:tabs>
                <w:tab w:val="center" w:pos="6322"/>
              </w:tabs>
              <w:spacing w:after="0" w:line="240" w:lineRule="auto"/>
              <w:ind w:left="0" w:right="0" w:firstLine="0"/>
              <w:jc w:val="both"/>
              <w:rPr>
                <w:rFonts w:ascii="Times New Roman" w:hAnsi="Times New Roman" w:cs="Times New Roman"/>
                <w:sz w:val="24"/>
                <w:szCs w:val="24"/>
              </w:rPr>
            </w:pPr>
          </w:p>
          <w:p w14:paraId="04DF23D0" w14:textId="77777777" w:rsidR="0071120D" w:rsidRPr="00DD03C7" w:rsidRDefault="0071120D" w:rsidP="0071120D">
            <w:pPr>
              <w:tabs>
                <w:tab w:val="center" w:pos="6322"/>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7F6D883F" w14:textId="7AD141EE" w:rsidR="0071120D" w:rsidRPr="00DD03C7" w:rsidRDefault="00AB60DF"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                                               </w:t>
            </w:r>
          </w:p>
          <w:p w14:paraId="2810E71A"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B7EA0F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33F3143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Witness                                                                    </w:t>
            </w:r>
          </w:p>
          <w:p w14:paraId="0F5BDAC0"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51E3BDE2"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28F8618B"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Date              </w:t>
            </w:r>
          </w:p>
        </w:tc>
        <w:tc>
          <w:tcPr>
            <w:tcW w:w="5035" w:type="dxa"/>
          </w:tcPr>
          <w:p w14:paraId="5BC2CE30"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Grantee: </w:t>
            </w:r>
          </w:p>
          <w:p w14:paraId="7C0E999C" w14:textId="77777777" w:rsidR="00762079" w:rsidRPr="00DD03C7" w:rsidRDefault="00762079" w:rsidP="0071120D">
            <w:pPr>
              <w:tabs>
                <w:tab w:val="center" w:pos="5240"/>
              </w:tabs>
              <w:spacing w:after="0" w:line="240" w:lineRule="auto"/>
              <w:ind w:left="0" w:right="0" w:firstLine="0"/>
              <w:jc w:val="both"/>
              <w:rPr>
                <w:rFonts w:ascii="Times New Roman" w:hAnsi="Times New Roman" w:cs="Times New Roman"/>
                <w:sz w:val="24"/>
                <w:szCs w:val="24"/>
              </w:rPr>
            </w:pPr>
          </w:p>
          <w:p w14:paraId="5B6CE638"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By:  _________________________________</w:t>
            </w:r>
          </w:p>
          <w:p w14:paraId="7BC8E9ED" w14:textId="77777777" w:rsidR="0071120D" w:rsidRPr="00DD03C7" w:rsidRDefault="0071120D" w:rsidP="0071120D">
            <w:pPr>
              <w:tabs>
                <w:tab w:val="center" w:pos="638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Authorizing Official for the Grantee* </w:t>
            </w:r>
          </w:p>
          <w:p w14:paraId="65C32567"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0A7EC773"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_____________________________________  </w:t>
            </w:r>
          </w:p>
          <w:p w14:paraId="3CB630E3" w14:textId="26C1FB45" w:rsidR="0071120D" w:rsidRPr="00DD03C7" w:rsidRDefault="00AB60DF" w:rsidP="0071120D">
            <w:pPr>
              <w:tabs>
                <w:tab w:val="center" w:pos="6322"/>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w:t>
            </w:r>
          </w:p>
          <w:p w14:paraId="347E5174"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6D079293"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568EFD86"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Witness </w:t>
            </w:r>
          </w:p>
          <w:p w14:paraId="46A0DBB7"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p>
          <w:p w14:paraId="2419D3BF"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0DDD1F2E" w14:textId="77777777" w:rsidR="0071120D" w:rsidRPr="00DD03C7" w:rsidRDefault="0071120D" w:rsidP="0071120D">
            <w:pPr>
              <w:tabs>
                <w:tab w:val="center" w:pos="5240"/>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Date</w:t>
            </w:r>
          </w:p>
        </w:tc>
      </w:tr>
    </w:tbl>
    <w:p w14:paraId="1EA9E1F2" w14:textId="742FEFED" w:rsidR="0038719C" w:rsidRPr="00DD03C7" w:rsidRDefault="0038719C" w:rsidP="0071120D">
      <w:pPr>
        <w:tabs>
          <w:tab w:val="center" w:pos="5240"/>
        </w:tabs>
        <w:spacing w:after="0" w:line="240" w:lineRule="auto"/>
        <w:ind w:left="0" w:right="0" w:firstLine="0"/>
        <w:jc w:val="both"/>
        <w:rPr>
          <w:rFonts w:ascii="Times New Roman" w:hAnsi="Times New Roman" w:cs="Times New Roman"/>
          <w:sz w:val="24"/>
          <w:szCs w:val="24"/>
        </w:rPr>
      </w:pPr>
    </w:p>
    <w:p w14:paraId="764DC9F7"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b/>
          <w:sz w:val="24"/>
          <w:szCs w:val="24"/>
        </w:rPr>
        <w:t>*If the authorizing official signing above on behalf of the grantee organization is not the chief executive officer, then another authorized official must sign below.</w:t>
      </w:r>
      <w:r w:rsidRPr="00DD03C7">
        <w:rPr>
          <w:rFonts w:ascii="Times New Roman" w:hAnsi="Times New Roman" w:cs="Times New Roman"/>
          <w:sz w:val="24"/>
          <w:szCs w:val="24"/>
        </w:rPr>
        <w:t xml:space="preserve"> </w:t>
      </w:r>
    </w:p>
    <w:p w14:paraId="214A0CC2"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 </w:t>
      </w:r>
      <w:r w:rsidRPr="00DD03C7">
        <w:rPr>
          <w:rFonts w:ascii="Times New Roman" w:hAnsi="Times New Roman" w:cs="Times New Roman"/>
          <w:sz w:val="24"/>
          <w:szCs w:val="24"/>
        </w:rPr>
        <w:tab/>
        <w:t xml:space="preserve"> </w:t>
      </w:r>
    </w:p>
    <w:p w14:paraId="30D8240D"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On behalf of the governing body of the Grantee organization, I hereby acknowledge awareness of, and agree to comply with all of the requirements of this Grant Agreement. </w:t>
      </w:r>
    </w:p>
    <w:p w14:paraId="6EEBDBB0" w14:textId="77777777" w:rsidR="0071120D" w:rsidRPr="00DD03C7" w:rsidRDefault="0071120D" w:rsidP="0071120D">
      <w:pPr>
        <w:spacing w:after="0" w:line="240" w:lineRule="auto"/>
        <w:ind w:left="0" w:right="0" w:firstLine="0"/>
        <w:jc w:val="both"/>
        <w:rPr>
          <w:rFonts w:ascii="Times New Roman" w:hAnsi="Times New Roman" w:cs="Times New Roman"/>
          <w:sz w:val="24"/>
          <w:szCs w:val="24"/>
        </w:r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71120D" w:rsidRPr="00DD03C7" w14:paraId="7637641F" w14:textId="77777777" w:rsidTr="0071120D">
        <w:tc>
          <w:tcPr>
            <w:tcW w:w="5035" w:type="dxa"/>
          </w:tcPr>
          <w:p w14:paraId="6957EE6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6D614B1E"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Signature </w:t>
            </w:r>
          </w:p>
          <w:p w14:paraId="488BA11A"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2FB04F2B"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w:t>
            </w:r>
          </w:p>
          <w:p w14:paraId="19D9ED9B"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Witness</w:t>
            </w:r>
          </w:p>
          <w:p w14:paraId="587D03A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4F01641F"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tc>
        <w:tc>
          <w:tcPr>
            <w:tcW w:w="5035" w:type="dxa"/>
          </w:tcPr>
          <w:p w14:paraId="036AE649"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37113D03" w14:textId="253614A0" w:rsidR="0071120D" w:rsidRPr="00DD03C7" w:rsidRDefault="00AB60DF"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Print</w:t>
            </w:r>
            <w:r w:rsidR="00E46660" w:rsidRPr="00DD03C7">
              <w:rPr>
                <w:rFonts w:ascii="Times New Roman" w:hAnsi="Times New Roman" w:cs="Times New Roman"/>
                <w:sz w:val="24"/>
                <w:szCs w:val="24"/>
              </w:rPr>
              <w:t>ed</w:t>
            </w:r>
            <w:r w:rsidR="0071120D" w:rsidRPr="00DD03C7">
              <w:rPr>
                <w:rFonts w:ascii="Times New Roman" w:hAnsi="Times New Roman" w:cs="Times New Roman"/>
                <w:sz w:val="24"/>
                <w:szCs w:val="24"/>
              </w:rPr>
              <w:t xml:space="preserve"> name and title </w:t>
            </w:r>
          </w:p>
          <w:p w14:paraId="2B5E624D"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p>
          <w:p w14:paraId="5EEDDF04"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_____________________________________</w:t>
            </w:r>
          </w:p>
          <w:p w14:paraId="66917B63" w14:textId="77777777" w:rsidR="0071120D" w:rsidRPr="00DD03C7" w:rsidRDefault="0071120D" w:rsidP="0071120D">
            <w:pPr>
              <w:tabs>
                <w:tab w:val="center" w:pos="5196"/>
              </w:tabs>
              <w:spacing w:after="0" w:line="240" w:lineRule="auto"/>
              <w:ind w:left="0" w:right="0" w:firstLine="0"/>
              <w:jc w:val="both"/>
              <w:rPr>
                <w:rFonts w:ascii="Times New Roman" w:hAnsi="Times New Roman" w:cs="Times New Roman"/>
                <w:sz w:val="24"/>
                <w:szCs w:val="24"/>
              </w:rPr>
            </w:pPr>
            <w:r w:rsidRPr="00DD03C7">
              <w:rPr>
                <w:rFonts w:ascii="Times New Roman" w:hAnsi="Times New Roman" w:cs="Times New Roman"/>
                <w:sz w:val="24"/>
                <w:szCs w:val="24"/>
              </w:rPr>
              <w:t xml:space="preserve">Date </w:t>
            </w:r>
          </w:p>
        </w:tc>
      </w:tr>
    </w:tbl>
    <w:p w14:paraId="4608ED53" w14:textId="77777777" w:rsidR="0071120D" w:rsidRPr="00DD03C7" w:rsidRDefault="0071120D" w:rsidP="0071120D">
      <w:pPr>
        <w:spacing w:after="0" w:line="240" w:lineRule="auto"/>
        <w:ind w:left="0" w:right="0" w:firstLine="0"/>
        <w:jc w:val="center"/>
        <w:rPr>
          <w:rFonts w:ascii="Times New Roman" w:eastAsia="Times New Roman" w:hAnsi="Times New Roman" w:cs="Times New Roman"/>
          <w:color w:val="auto"/>
          <w:sz w:val="24"/>
          <w:szCs w:val="24"/>
        </w:rPr>
      </w:pPr>
    </w:p>
    <w:p w14:paraId="27CD4C1F" w14:textId="08F902F2" w:rsidR="00997836" w:rsidRPr="00DD03C7" w:rsidRDefault="009B4B61" w:rsidP="00CC2E85">
      <w:pPr>
        <w:spacing w:after="0" w:line="240"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br w:type="page"/>
      </w:r>
      <w:r w:rsidR="00997836" w:rsidRPr="00DD03C7">
        <w:rPr>
          <w:rFonts w:ascii="Times New Roman" w:eastAsia="Times New Roman" w:hAnsi="Times New Roman" w:cs="Times New Roman"/>
          <w:b/>
          <w:color w:val="auto"/>
          <w:sz w:val="24"/>
          <w:szCs w:val="24"/>
        </w:rPr>
        <w:t>ATTACHMENT A</w:t>
      </w:r>
    </w:p>
    <w:p w14:paraId="04EC465D" w14:textId="77777777" w:rsidR="0071120D" w:rsidRPr="00DD03C7"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p>
    <w:p w14:paraId="0F3E386B"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0B78BDDD" w14:textId="77777777" w:rsidR="00725DED" w:rsidRPr="00DD03C7" w:rsidRDefault="00725DED" w:rsidP="00725DED">
      <w:pPr>
        <w:jc w:val="center"/>
        <w:rPr>
          <w:rFonts w:ascii="Times New Roman" w:hAnsi="Times New Roman" w:cs="Times New Roman"/>
          <w:sz w:val="24"/>
          <w:szCs w:val="24"/>
        </w:rPr>
      </w:pPr>
      <w:r w:rsidRPr="00DD03C7">
        <w:rPr>
          <w:rFonts w:ascii="Times New Roman" w:hAnsi="Times New Roman" w:cs="Times New Roman"/>
          <w:sz w:val="24"/>
          <w:szCs w:val="24"/>
        </w:rPr>
        <w:t>ENDOWMENT INVESTMENT PLAN</w:t>
      </w:r>
    </w:p>
    <w:p w14:paraId="5F7223D0" w14:textId="77777777" w:rsidR="00725DED" w:rsidRPr="00DD03C7" w:rsidRDefault="00725DED" w:rsidP="00725DED">
      <w:pPr>
        <w:jc w:val="center"/>
        <w:rPr>
          <w:rFonts w:ascii="Times New Roman" w:hAnsi="Times New Roman" w:cs="Times New Roman"/>
          <w:sz w:val="24"/>
          <w:szCs w:val="24"/>
        </w:rPr>
      </w:pPr>
    </w:p>
    <w:p w14:paraId="70FC3311" w14:textId="5F39E2A9" w:rsidR="00725DED" w:rsidRPr="00DD03C7" w:rsidRDefault="006625A2" w:rsidP="00725DED">
      <w:pPr>
        <w:jc w:val="center"/>
        <w:rPr>
          <w:rFonts w:ascii="Times New Roman" w:hAnsi="Times New Roman" w:cs="Times New Roman"/>
          <w:sz w:val="24"/>
          <w:szCs w:val="24"/>
          <w:u w:val="single"/>
        </w:rPr>
      </w:pPr>
      <w:r w:rsidRPr="00CC2E85">
        <w:rPr>
          <w:rFonts w:ascii="Times New Roman" w:hAnsi="Times New Roman" w:cs="Times New Roman"/>
          <w:sz w:val="24"/>
          <w:szCs w:val="24"/>
          <w:u w:val="single"/>
        </w:rPr>
        <w:t xml:space="preserve">State of Florida Cultural Endowment </w:t>
      </w:r>
      <w:r w:rsidR="00725DED" w:rsidRPr="00CC2E85">
        <w:rPr>
          <w:rFonts w:ascii="Times New Roman" w:hAnsi="Times New Roman" w:cs="Times New Roman"/>
          <w:sz w:val="24"/>
          <w:szCs w:val="24"/>
          <w:u w:val="single"/>
        </w:rPr>
        <w:t>for the</w:t>
      </w:r>
      <w:r w:rsidR="00725DED" w:rsidRPr="00DD03C7">
        <w:rPr>
          <w:rFonts w:ascii="Times New Roman" w:hAnsi="Times New Roman" w:cs="Times New Roman"/>
          <w:sz w:val="24"/>
          <w:szCs w:val="24"/>
        </w:rPr>
        <w:t xml:space="preserve"> </w:t>
      </w:r>
      <w:r w:rsidR="00725DED" w:rsidRPr="00CC2E85">
        <w:rPr>
          <w:rFonts w:ascii="Times New Roman" w:hAnsi="Times New Roman" w:cs="Times New Roman"/>
          <w:sz w:val="24"/>
          <w:szCs w:val="24"/>
          <w:u w:val="single"/>
        </w:rPr>
        <w:t>(Name of the organization)</w:t>
      </w:r>
    </w:p>
    <w:p w14:paraId="19BA082E" w14:textId="77777777" w:rsidR="00725DED" w:rsidRPr="00DD03C7" w:rsidRDefault="00725DED" w:rsidP="00725DED">
      <w:pPr>
        <w:jc w:val="center"/>
        <w:rPr>
          <w:rFonts w:ascii="Times New Roman" w:hAnsi="Times New Roman" w:cs="Times New Roman"/>
          <w:sz w:val="24"/>
          <w:szCs w:val="24"/>
          <w:u w:val="single"/>
        </w:rPr>
      </w:pPr>
    </w:p>
    <w:p w14:paraId="16401900" w14:textId="1F5E4895"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u w:val="single"/>
        </w:rPr>
      </w:pPr>
      <w:r w:rsidRPr="00DD03C7">
        <w:rPr>
          <w:rFonts w:ascii="Times New Roman" w:hAnsi="Times New Roman" w:cs="Times New Roman"/>
          <w:sz w:val="24"/>
          <w:szCs w:val="24"/>
        </w:rPr>
        <w:t>The preservation of the initial $600,000 capital value of this</w:t>
      </w:r>
      <w:r w:rsidR="000F6CA1" w:rsidRPr="00DD03C7">
        <w:rPr>
          <w:rFonts w:ascii="Times New Roman" w:hAnsi="Times New Roman" w:cs="Times New Roman"/>
          <w:sz w:val="24"/>
          <w:szCs w:val="24"/>
        </w:rPr>
        <w:t xml:space="preserve"> $240,000</w:t>
      </w:r>
      <w:r w:rsidR="006625A2" w:rsidRPr="00DD03C7">
        <w:rPr>
          <w:rFonts w:ascii="Times New Roman" w:hAnsi="Times New Roman" w:cs="Times New Roman"/>
          <w:sz w:val="24"/>
          <w:szCs w:val="24"/>
        </w:rPr>
        <w:t xml:space="preserve"> </w:t>
      </w:r>
      <w:r w:rsidRPr="00DD03C7">
        <w:rPr>
          <w:rFonts w:ascii="Times New Roman" w:hAnsi="Times New Roman" w:cs="Times New Roman"/>
          <w:sz w:val="24"/>
          <w:szCs w:val="24"/>
        </w:rPr>
        <w:t>Endowment Fund shall be the primary responsibility and fiscal objective of the Board of Directors of ______________</w:t>
      </w:r>
      <w:r w:rsidR="00916555" w:rsidRPr="00DD03C7">
        <w:rPr>
          <w:rFonts w:ascii="Times New Roman" w:hAnsi="Times New Roman" w:cs="Times New Roman"/>
          <w:sz w:val="24"/>
          <w:szCs w:val="24"/>
        </w:rPr>
        <w:t>_______</w:t>
      </w:r>
      <w:r w:rsidRPr="00DD03C7">
        <w:rPr>
          <w:rFonts w:ascii="Times New Roman" w:hAnsi="Times New Roman" w:cs="Times New Roman"/>
          <w:sz w:val="24"/>
          <w:szCs w:val="24"/>
        </w:rPr>
        <w:t>____</w:t>
      </w:r>
      <w:r w:rsidR="00916555" w:rsidRPr="00DD03C7">
        <w:rPr>
          <w:rFonts w:ascii="Times New Roman" w:hAnsi="Times New Roman" w:cs="Times New Roman"/>
          <w:sz w:val="24"/>
          <w:szCs w:val="24"/>
        </w:rPr>
        <w:t>_</w:t>
      </w:r>
      <w:r w:rsidRPr="00DD03C7">
        <w:rPr>
          <w:rFonts w:ascii="Times New Roman" w:hAnsi="Times New Roman" w:cs="Times New Roman"/>
          <w:sz w:val="24"/>
          <w:szCs w:val="24"/>
        </w:rPr>
        <w:t>____</w:t>
      </w:r>
      <w:r w:rsidR="00916555" w:rsidRPr="00DD03C7" w:rsidDel="00916555">
        <w:rPr>
          <w:rFonts w:ascii="Times New Roman" w:hAnsi="Times New Roman" w:cs="Times New Roman"/>
          <w:sz w:val="24"/>
          <w:szCs w:val="24"/>
        </w:rPr>
        <w:t xml:space="preserve"> </w:t>
      </w:r>
      <w:r w:rsidRPr="00DD03C7">
        <w:rPr>
          <w:rFonts w:ascii="Times New Roman" w:hAnsi="Times New Roman" w:cs="Times New Roman"/>
          <w:sz w:val="24"/>
          <w:szCs w:val="24"/>
        </w:rPr>
        <w:t>(</w:t>
      </w:r>
      <w:r w:rsidRPr="00CC2E85">
        <w:rPr>
          <w:rFonts w:ascii="Times New Roman" w:hAnsi="Times New Roman" w:cs="Times New Roman"/>
          <w:sz w:val="24"/>
          <w:szCs w:val="24"/>
        </w:rPr>
        <w:t>name of organization).</w:t>
      </w:r>
    </w:p>
    <w:p w14:paraId="340BD85D" w14:textId="77777777" w:rsidR="00725DED" w:rsidRPr="00DD03C7" w:rsidRDefault="00725DED" w:rsidP="00725DED">
      <w:pPr>
        <w:spacing w:line="276" w:lineRule="auto"/>
        <w:rPr>
          <w:rFonts w:ascii="Times New Roman" w:hAnsi="Times New Roman" w:cs="Times New Roman"/>
          <w:sz w:val="24"/>
          <w:szCs w:val="24"/>
          <w:u w:val="single"/>
        </w:rPr>
      </w:pPr>
    </w:p>
    <w:p w14:paraId="45782693" w14:textId="77777777"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_____________________________</w:t>
      </w:r>
      <w:r w:rsidRPr="00CC2E85">
        <w:rPr>
          <w:rFonts w:ascii="Times New Roman" w:hAnsi="Times New Roman" w:cs="Times New Roman"/>
          <w:sz w:val="24"/>
          <w:szCs w:val="24"/>
        </w:rPr>
        <w:t>(name</w:t>
      </w:r>
      <w:r w:rsidRPr="00DD03C7">
        <w:rPr>
          <w:rFonts w:ascii="Times New Roman" w:hAnsi="Times New Roman" w:cs="Times New Roman"/>
          <w:sz w:val="24"/>
          <w:szCs w:val="24"/>
        </w:rPr>
        <w:t xml:space="preserve"> </w:t>
      </w:r>
      <w:r w:rsidRPr="00CC2E85">
        <w:rPr>
          <w:rFonts w:ascii="Times New Roman" w:hAnsi="Times New Roman" w:cs="Times New Roman"/>
          <w:sz w:val="24"/>
          <w:szCs w:val="24"/>
        </w:rPr>
        <w:t>of organization)</w:t>
      </w:r>
      <w:r w:rsidRPr="00DD03C7">
        <w:rPr>
          <w:rFonts w:ascii="Times New Roman" w:hAnsi="Times New Roman" w:cs="Times New Roman"/>
          <w:sz w:val="24"/>
          <w:szCs w:val="24"/>
        </w:rPr>
        <w:t xml:space="preserve"> as trustee shall all times preserve the principal amount of this State of Florida Endowment Program fund and will maximize current income through the use of investment quality fixed income instruments as detailed in this Investment Plan.</w:t>
      </w:r>
    </w:p>
    <w:p w14:paraId="2D6CB77C" w14:textId="77777777" w:rsidR="00725DED" w:rsidRPr="00DD03C7" w:rsidRDefault="00725DED" w:rsidP="00725DED">
      <w:pPr>
        <w:pStyle w:val="ListParagraph"/>
        <w:rPr>
          <w:rFonts w:ascii="Times New Roman" w:hAnsi="Times New Roman" w:cs="Times New Roman"/>
          <w:sz w:val="24"/>
          <w:szCs w:val="24"/>
        </w:rPr>
      </w:pPr>
    </w:p>
    <w:p w14:paraId="3EC7E0F8" w14:textId="77777777"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 </w:t>
      </w:r>
      <w:r w:rsidRPr="00CC2E85">
        <w:rPr>
          <w:rFonts w:ascii="Times New Roman" w:hAnsi="Times New Roman" w:cs="Times New Roman"/>
          <w:sz w:val="24"/>
          <w:szCs w:val="24"/>
        </w:rPr>
        <w:t>(name of organization)</w:t>
      </w:r>
      <w:r w:rsidRPr="00DD03C7">
        <w:rPr>
          <w:rFonts w:ascii="Times New Roman" w:hAnsi="Times New Roman" w:cs="Times New Roman"/>
          <w:sz w:val="24"/>
          <w:szCs w:val="24"/>
        </w:rPr>
        <w:t xml:space="preserve"> agrees to maintain the minimum net cost value of this State of Florida Endowment Program fund at no less than $600,000 at all times.</w:t>
      </w:r>
    </w:p>
    <w:p w14:paraId="150E6A88" w14:textId="77777777" w:rsidR="00725DED" w:rsidRPr="00DD03C7" w:rsidRDefault="00725DED" w:rsidP="00725DED">
      <w:pPr>
        <w:pStyle w:val="ListParagraph"/>
        <w:rPr>
          <w:rFonts w:ascii="Times New Roman" w:hAnsi="Times New Roman" w:cs="Times New Roman"/>
          <w:sz w:val="24"/>
          <w:szCs w:val="24"/>
        </w:rPr>
      </w:pPr>
    </w:p>
    <w:p w14:paraId="65198E1D" w14:textId="4C1ED1A4" w:rsidR="00725DED" w:rsidRPr="00DD03C7" w:rsidRDefault="00725DED" w:rsidP="00725DED">
      <w:pPr>
        <w:pStyle w:val="ListParagraph"/>
        <w:numPr>
          <w:ilvl w:val="0"/>
          <w:numId w:val="54"/>
        </w:numPr>
        <w:spacing w:after="160" w:line="276" w:lineRule="auto"/>
        <w:ind w:right="0"/>
        <w:rPr>
          <w:rFonts w:ascii="Times New Roman" w:hAnsi="Times New Roman" w:cs="Times New Roman"/>
          <w:sz w:val="24"/>
          <w:szCs w:val="24"/>
        </w:rPr>
      </w:pPr>
      <w:r w:rsidRPr="00DD03C7">
        <w:rPr>
          <w:rFonts w:ascii="Times New Roman" w:hAnsi="Times New Roman" w:cs="Times New Roman"/>
          <w:sz w:val="24"/>
          <w:szCs w:val="24"/>
        </w:rPr>
        <w:t xml:space="preserve">______________________________ </w:t>
      </w:r>
      <w:r w:rsidRPr="00CC2E85">
        <w:rPr>
          <w:rFonts w:ascii="Times New Roman" w:hAnsi="Times New Roman" w:cs="Times New Roman"/>
          <w:sz w:val="24"/>
          <w:szCs w:val="24"/>
        </w:rPr>
        <w:t>(name of organization)</w:t>
      </w:r>
      <w:r w:rsidRPr="00DD03C7">
        <w:rPr>
          <w:rFonts w:ascii="Times New Roman" w:hAnsi="Times New Roman" w:cs="Times New Roman"/>
          <w:sz w:val="24"/>
          <w:szCs w:val="24"/>
        </w:rPr>
        <w:t xml:space="preserve"> will, within applicable State of Florida Rules, utilize investment proceeds from the principal of this fund for (a) </w:t>
      </w:r>
      <w:r w:rsidR="00265190" w:rsidRPr="00CC2E85">
        <w:rPr>
          <w:rFonts w:ascii="Times New Roman" w:hAnsi="Times New Roman" w:cs="Times New Roman"/>
          <w:sz w:val="24"/>
          <w:szCs w:val="24"/>
        </w:rPr>
        <w:t>programming</w:t>
      </w:r>
      <w:r w:rsidRPr="00DD03C7">
        <w:rPr>
          <w:rFonts w:ascii="Times New Roman" w:hAnsi="Times New Roman" w:cs="Times New Roman"/>
          <w:sz w:val="24"/>
          <w:szCs w:val="24"/>
        </w:rPr>
        <w:t xml:space="preserve"> expenses of the ___________________</w:t>
      </w:r>
      <w:r w:rsidR="0038719C" w:rsidRPr="00DD03C7">
        <w:rPr>
          <w:rFonts w:ascii="Times New Roman" w:hAnsi="Times New Roman" w:cs="Times New Roman"/>
          <w:sz w:val="24"/>
          <w:szCs w:val="24"/>
        </w:rPr>
        <w:t>_ (</w:t>
      </w:r>
      <w:r w:rsidRPr="00CC2E85">
        <w:rPr>
          <w:rFonts w:ascii="Times New Roman" w:hAnsi="Times New Roman" w:cs="Times New Roman"/>
          <w:sz w:val="24"/>
          <w:szCs w:val="24"/>
        </w:rPr>
        <w:t>name of organization)</w:t>
      </w:r>
      <w:r w:rsidR="00265190" w:rsidRPr="00DD03C7">
        <w:rPr>
          <w:rFonts w:ascii="Times New Roman" w:hAnsi="Times New Roman" w:cs="Times New Roman"/>
          <w:sz w:val="24"/>
          <w:szCs w:val="24"/>
        </w:rPr>
        <w:t>, or</w:t>
      </w:r>
      <w:r w:rsidRPr="00DD03C7">
        <w:rPr>
          <w:rFonts w:ascii="Times New Roman" w:hAnsi="Times New Roman" w:cs="Times New Roman"/>
          <w:sz w:val="24"/>
          <w:szCs w:val="24"/>
        </w:rPr>
        <w:t xml:space="preserve"> (b) reinvestment of any residual to expand the principal fund. </w:t>
      </w:r>
    </w:p>
    <w:p w14:paraId="206DDCE8" w14:textId="77777777" w:rsidR="00725DED" w:rsidRPr="00DD03C7" w:rsidRDefault="00725DED" w:rsidP="00725DED">
      <w:pPr>
        <w:pStyle w:val="ListParagraph"/>
        <w:rPr>
          <w:rFonts w:ascii="Times New Roman" w:hAnsi="Times New Roman" w:cs="Times New Roman"/>
          <w:sz w:val="24"/>
          <w:szCs w:val="24"/>
        </w:rPr>
      </w:pPr>
    </w:p>
    <w:p w14:paraId="31C0791D" w14:textId="7D810AF9" w:rsidR="00725DED" w:rsidRPr="00DD03C7" w:rsidRDefault="00725DED" w:rsidP="00725DED">
      <w:pPr>
        <w:spacing w:line="276" w:lineRule="auto"/>
        <w:ind w:left="1440"/>
        <w:rPr>
          <w:rFonts w:ascii="Times New Roman" w:hAnsi="Times New Roman" w:cs="Times New Roman"/>
          <w:sz w:val="24"/>
          <w:szCs w:val="24"/>
        </w:rPr>
      </w:pPr>
      <w:r w:rsidRPr="00DD03C7">
        <w:rPr>
          <w:rFonts w:ascii="Times New Roman" w:hAnsi="Times New Roman" w:cs="Times New Roman"/>
          <w:sz w:val="24"/>
          <w:szCs w:val="24"/>
        </w:rPr>
        <w:t xml:space="preserve">Approved on behalf of the Board of Directors on _______________, </w:t>
      </w:r>
      <w:r w:rsidRPr="00CC2E85">
        <w:rPr>
          <w:rFonts w:ascii="Times New Roman" w:hAnsi="Times New Roman" w:cs="Times New Roman"/>
          <w:sz w:val="24"/>
          <w:szCs w:val="24"/>
        </w:rPr>
        <w:t>b</w:t>
      </w:r>
      <w:r w:rsidRPr="00DD03C7">
        <w:rPr>
          <w:rFonts w:ascii="Times New Roman" w:hAnsi="Times New Roman" w:cs="Times New Roman"/>
          <w:sz w:val="24"/>
          <w:szCs w:val="24"/>
        </w:rPr>
        <w:t xml:space="preserve">y </w:t>
      </w:r>
    </w:p>
    <w:p w14:paraId="3FF3164A" w14:textId="77777777" w:rsidR="00725DED" w:rsidRPr="00DD03C7" w:rsidRDefault="00725DED" w:rsidP="00725DED">
      <w:pPr>
        <w:pBdr>
          <w:bottom w:val="single" w:sz="12" w:space="1" w:color="auto"/>
        </w:pBdr>
        <w:spacing w:line="276" w:lineRule="auto"/>
        <w:ind w:left="1440"/>
        <w:rPr>
          <w:rFonts w:ascii="Times New Roman" w:hAnsi="Times New Roman" w:cs="Times New Roman"/>
          <w:sz w:val="24"/>
          <w:szCs w:val="24"/>
        </w:rPr>
      </w:pPr>
    </w:p>
    <w:p w14:paraId="6BAAFD08" w14:textId="2ECB0B8C" w:rsidR="00725DED" w:rsidRPr="00DD03C7" w:rsidRDefault="00725DED" w:rsidP="00CC2E85">
      <w:pPr>
        <w:spacing w:line="276" w:lineRule="auto"/>
        <w:ind w:left="710" w:firstLine="720"/>
        <w:rPr>
          <w:rFonts w:ascii="Times New Roman" w:hAnsi="Times New Roman" w:cs="Times New Roman"/>
          <w:sz w:val="24"/>
          <w:szCs w:val="24"/>
        </w:rPr>
      </w:pPr>
      <w:r w:rsidRPr="00DD03C7">
        <w:rPr>
          <w:rFonts w:ascii="Times New Roman" w:hAnsi="Times New Roman" w:cs="Times New Roman"/>
          <w:sz w:val="24"/>
          <w:szCs w:val="24"/>
        </w:rPr>
        <w:t>President</w:t>
      </w:r>
    </w:p>
    <w:p w14:paraId="53C352F7" w14:textId="77777777" w:rsidR="00043DE1" w:rsidRPr="00DD03C7" w:rsidRDefault="00043DE1">
      <w:pPr>
        <w:spacing w:after="160" w:line="259" w:lineRule="auto"/>
        <w:ind w:left="0" w:right="0" w:firstLine="0"/>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br w:type="page"/>
      </w:r>
    </w:p>
    <w:p w14:paraId="010CBCBB" w14:textId="561DE411" w:rsidR="00997836" w:rsidRPr="00DD03C7" w:rsidRDefault="00997836" w:rsidP="00CC2E85">
      <w:pPr>
        <w:spacing w:after="160" w:line="259"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t>ATTACHMENT B</w:t>
      </w:r>
    </w:p>
    <w:p w14:paraId="0D0E84E3"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282A1831" w14:textId="77777777" w:rsidR="00997836" w:rsidRPr="00DD03C7" w:rsidRDefault="00997836" w:rsidP="0071120D">
      <w:pPr>
        <w:spacing w:after="0" w:line="240" w:lineRule="auto"/>
        <w:ind w:left="0" w:right="0" w:firstLine="0"/>
        <w:jc w:val="center"/>
        <w:rPr>
          <w:rFonts w:ascii="Times New Roman" w:eastAsia="Times New Roman" w:hAnsi="Times New Roman" w:cs="Times New Roman"/>
          <w:b/>
          <w:color w:val="auto"/>
          <w:sz w:val="24"/>
          <w:szCs w:val="24"/>
        </w:rPr>
      </w:pPr>
    </w:p>
    <w:p w14:paraId="678F6F8A" w14:textId="77777777" w:rsidR="00725DED" w:rsidRPr="00DD03C7" w:rsidRDefault="00725DED" w:rsidP="00725DED">
      <w:pPr>
        <w:tabs>
          <w:tab w:val="left" w:pos="540"/>
        </w:tabs>
        <w:jc w:val="center"/>
        <w:rPr>
          <w:rFonts w:ascii="Times New Roman" w:hAnsi="Times New Roman" w:cs="Times New Roman"/>
          <w:b/>
          <w:sz w:val="24"/>
          <w:szCs w:val="24"/>
        </w:rPr>
      </w:pPr>
      <w:r w:rsidRPr="00DD03C7">
        <w:rPr>
          <w:rFonts w:ascii="Times New Roman" w:hAnsi="Times New Roman" w:cs="Times New Roman"/>
          <w:b/>
          <w:sz w:val="24"/>
          <w:szCs w:val="24"/>
        </w:rPr>
        <w:t>NOTICE OF INVESTMENT REQUIREMENTS</w:t>
      </w:r>
    </w:p>
    <w:p w14:paraId="04B6E744" w14:textId="77777777" w:rsidR="00725DED" w:rsidRPr="00DD03C7" w:rsidRDefault="00725DED" w:rsidP="00725DED">
      <w:pPr>
        <w:tabs>
          <w:tab w:val="left" w:pos="540"/>
        </w:tabs>
        <w:jc w:val="center"/>
        <w:rPr>
          <w:rFonts w:ascii="Times New Roman" w:hAnsi="Times New Roman" w:cs="Times New Roman"/>
          <w:b/>
          <w:sz w:val="24"/>
          <w:szCs w:val="24"/>
        </w:rPr>
      </w:pPr>
      <w:r w:rsidRPr="00DD03C7">
        <w:rPr>
          <w:rFonts w:ascii="Times New Roman" w:hAnsi="Times New Roman" w:cs="Times New Roman"/>
          <w:b/>
          <w:sz w:val="24"/>
          <w:szCs w:val="24"/>
        </w:rPr>
        <w:t>State of Florida, Cultural Endowment Program</w:t>
      </w:r>
    </w:p>
    <w:p w14:paraId="77D2BEEB" w14:textId="77777777" w:rsidR="00725DED" w:rsidRPr="00DD03C7" w:rsidRDefault="00725DED" w:rsidP="00725DED">
      <w:pPr>
        <w:tabs>
          <w:tab w:val="left" w:pos="540"/>
        </w:tabs>
        <w:jc w:val="center"/>
        <w:rPr>
          <w:rFonts w:ascii="Times New Roman" w:hAnsi="Times New Roman" w:cs="Times New Roman"/>
          <w:sz w:val="24"/>
          <w:szCs w:val="24"/>
        </w:rPr>
      </w:pPr>
    </w:p>
    <w:p w14:paraId="6AF32572" w14:textId="77777777" w:rsidR="00725DED" w:rsidRPr="00DD03C7" w:rsidRDefault="00725DED" w:rsidP="00D0281D">
      <w:pPr>
        <w:tabs>
          <w:tab w:val="left" w:pos="720"/>
        </w:tabs>
        <w:spacing w:after="0" w:line="240" w:lineRule="auto"/>
        <w:rPr>
          <w:rFonts w:ascii="Times New Roman" w:hAnsi="Times New Roman" w:cs="Times New Roman"/>
          <w:sz w:val="24"/>
          <w:szCs w:val="24"/>
        </w:rPr>
      </w:pPr>
    </w:p>
    <w:p w14:paraId="0CF06BCC" w14:textId="2D419E72" w:rsidR="00725DED" w:rsidRPr="00DD03C7" w:rsidRDefault="00725DE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To:</w:t>
      </w:r>
      <w:r w:rsidRPr="00DD03C7">
        <w:rPr>
          <w:rFonts w:ascii="Times New Roman" w:hAnsi="Times New Roman" w:cs="Times New Roman"/>
          <w:sz w:val="24"/>
          <w:szCs w:val="24"/>
        </w:rPr>
        <w:tab/>
      </w:r>
      <w:r w:rsidRPr="00CC2E85">
        <w:rPr>
          <w:rFonts w:ascii="Times New Roman" w:hAnsi="Times New Roman" w:cs="Times New Roman"/>
          <w:sz w:val="24"/>
          <w:szCs w:val="24"/>
        </w:rPr>
        <w:t>(</w:t>
      </w:r>
      <w:r w:rsidR="006625A2" w:rsidRPr="00CC2E85">
        <w:rPr>
          <w:rFonts w:ascii="Times New Roman" w:hAnsi="Times New Roman" w:cs="Times New Roman"/>
          <w:sz w:val="24"/>
          <w:szCs w:val="24"/>
        </w:rPr>
        <w:t xml:space="preserve">Insert Name of </w:t>
      </w:r>
      <w:r w:rsidRPr="00CC2E85">
        <w:rPr>
          <w:rFonts w:ascii="Times New Roman" w:hAnsi="Times New Roman" w:cs="Times New Roman"/>
          <w:sz w:val="24"/>
          <w:szCs w:val="24"/>
        </w:rPr>
        <w:t>Financial Institution Representative)</w:t>
      </w:r>
    </w:p>
    <w:p w14:paraId="7E641B71" w14:textId="496844FE" w:rsidR="00725DED" w:rsidRPr="00DD03C7" w:rsidRDefault="00725DED" w:rsidP="00D0281D">
      <w:pPr>
        <w:tabs>
          <w:tab w:val="left" w:pos="540"/>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From:</w:t>
      </w:r>
      <w:r w:rsidRPr="00DD03C7">
        <w:rPr>
          <w:rFonts w:ascii="Times New Roman" w:hAnsi="Times New Roman" w:cs="Times New Roman"/>
          <w:sz w:val="24"/>
          <w:szCs w:val="24"/>
        </w:rPr>
        <w:tab/>
      </w:r>
      <w:r w:rsidRPr="00CC2E85">
        <w:rPr>
          <w:rFonts w:ascii="Times New Roman" w:hAnsi="Times New Roman" w:cs="Times New Roman"/>
          <w:sz w:val="24"/>
          <w:szCs w:val="24"/>
        </w:rPr>
        <w:t>(</w:t>
      </w:r>
      <w:r w:rsidR="006625A2" w:rsidRPr="00CC2E85">
        <w:rPr>
          <w:rFonts w:ascii="Times New Roman" w:hAnsi="Times New Roman" w:cs="Times New Roman"/>
          <w:sz w:val="24"/>
          <w:szCs w:val="24"/>
        </w:rPr>
        <w:t xml:space="preserve">Insert Name of </w:t>
      </w:r>
      <w:r w:rsidRPr="00CC2E85">
        <w:rPr>
          <w:rFonts w:ascii="Times New Roman" w:hAnsi="Times New Roman" w:cs="Times New Roman"/>
          <w:sz w:val="24"/>
          <w:szCs w:val="24"/>
        </w:rPr>
        <w:t>Cultural Sponsoring Organization)</w:t>
      </w:r>
    </w:p>
    <w:p w14:paraId="617DAFF1" w14:textId="402BAC59" w:rsidR="00725DED" w:rsidRPr="00DD03C7" w:rsidRDefault="00D0281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ab/>
      </w:r>
      <w:r w:rsidR="00725DED" w:rsidRPr="00DD03C7">
        <w:rPr>
          <w:rFonts w:ascii="Times New Roman" w:hAnsi="Times New Roman" w:cs="Times New Roman"/>
          <w:sz w:val="24"/>
          <w:szCs w:val="24"/>
        </w:rPr>
        <w:tab/>
      </w:r>
      <w:r w:rsidR="00725DED" w:rsidRPr="00CC2E85">
        <w:rPr>
          <w:rFonts w:ascii="Times New Roman" w:hAnsi="Times New Roman" w:cs="Times New Roman"/>
          <w:sz w:val="24"/>
          <w:szCs w:val="24"/>
        </w:rPr>
        <w:t>(</w:t>
      </w:r>
      <w:r w:rsidR="006625A2" w:rsidRPr="00CC2E85">
        <w:rPr>
          <w:rFonts w:ascii="Times New Roman" w:hAnsi="Times New Roman" w:cs="Times New Roman"/>
          <w:sz w:val="24"/>
          <w:szCs w:val="24"/>
        </w:rPr>
        <w:t xml:space="preserve">Insert Cultural Sponsoring Organization </w:t>
      </w:r>
      <w:r w:rsidR="00725DED" w:rsidRPr="00CC2E85">
        <w:rPr>
          <w:rFonts w:ascii="Times New Roman" w:hAnsi="Times New Roman" w:cs="Times New Roman"/>
          <w:sz w:val="24"/>
          <w:szCs w:val="24"/>
        </w:rPr>
        <w:t>Address)</w:t>
      </w:r>
    </w:p>
    <w:p w14:paraId="2DD38DFD" w14:textId="77777777" w:rsidR="00725DED" w:rsidRPr="00DD03C7" w:rsidRDefault="00725DED" w:rsidP="00D0281D">
      <w:pPr>
        <w:tabs>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Re:</w:t>
      </w:r>
      <w:r w:rsidRPr="00DD03C7">
        <w:rPr>
          <w:rFonts w:ascii="Times New Roman" w:hAnsi="Times New Roman" w:cs="Times New Roman"/>
          <w:sz w:val="24"/>
          <w:szCs w:val="24"/>
        </w:rPr>
        <w:tab/>
        <w:t>Cultural Endowment Program Investment Requirements</w:t>
      </w:r>
    </w:p>
    <w:p w14:paraId="27FAE9CB" w14:textId="77777777" w:rsidR="00725DED" w:rsidRPr="00DD03C7" w:rsidRDefault="00725DED" w:rsidP="00D0281D">
      <w:pPr>
        <w:tabs>
          <w:tab w:val="left" w:pos="540"/>
          <w:tab w:val="left" w:pos="90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Date:</w:t>
      </w:r>
      <w:r w:rsidRPr="00DD03C7">
        <w:rPr>
          <w:rFonts w:ascii="Times New Roman" w:hAnsi="Times New Roman" w:cs="Times New Roman"/>
          <w:sz w:val="24"/>
          <w:szCs w:val="24"/>
        </w:rPr>
        <w:tab/>
      </w:r>
    </w:p>
    <w:p w14:paraId="5FE7E424"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435EE80D" w14:textId="5A8EE4DF" w:rsidR="00725DED" w:rsidRPr="00DD03C7" w:rsidRDefault="00725DED" w:rsidP="00D0281D">
      <w:p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ab/>
        <w:t xml:space="preserve">The purpose of this notice is to inform the financial institution that manages the cultural organization’s </w:t>
      </w:r>
      <w:r w:rsidR="00762079" w:rsidRPr="00DD03C7">
        <w:rPr>
          <w:rFonts w:ascii="Times New Roman" w:hAnsi="Times New Roman" w:cs="Times New Roman"/>
          <w:b/>
          <w:sz w:val="24"/>
          <w:szCs w:val="24"/>
        </w:rPr>
        <w:t>“</w:t>
      </w:r>
      <w:r w:rsidRPr="00CC2E85">
        <w:rPr>
          <w:rFonts w:ascii="Times New Roman" w:hAnsi="Times New Roman" w:cs="Times New Roman"/>
          <w:b/>
          <w:sz w:val="24"/>
          <w:szCs w:val="24"/>
        </w:rPr>
        <w:t>State of Florida Cultural Endowment Fund</w:t>
      </w:r>
      <w:r w:rsidR="00762079" w:rsidRPr="00DD03C7">
        <w:rPr>
          <w:rFonts w:ascii="Times New Roman" w:hAnsi="Times New Roman" w:cs="Times New Roman"/>
          <w:b/>
          <w:sz w:val="24"/>
          <w:szCs w:val="24"/>
        </w:rPr>
        <w:t>”</w:t>
      </w:r>
      <w:r w:rsidR="002D2602" w:rsidRPr="00DD03C7">
        <w:rPr>
          <w:rFonts w:ascii="Times New Roman" w:hAnsi="Times New Roman" w:cs="Times New Roman"/>
          <w:sz w:val="24"/>
          <w:szCs w:val="24"/>
        </w:rPr>
        <w:t>of</w:t>
      </w:r>
      <w:r w:rsidRPr="00DD03C7">
        <w:rPr>
          <w:rFonts w:ascii="Times New Roman" w:hAnsi="Times New Roman" w:cs="Times New Roman"/>
          <w:sz w:val="24"/>
          <w:szCs w:val="24"/>
        </w:rPr>
        <w:t xml:space="preserve"> the following information and requirements of the Cultural Endowment Program:  </w:t>
      </w:r>
    </w:p>
    <w:p w14:paraId="2AF90F18"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2FC4D36D" w14:textId="0FB59C8F" w:rsidR="00725DED" w:rsidRPr="00DD03C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The Cultural Endowment Program is administered by the Division of Cultural Affairs for the Department of State to provide </w:t>
      </w:r>
      <w:r w:rsidR="00265190" w:rsidRPr="00CC2E85">
        <w:rPr>
          <w:rFonts w:ascii="Times New Roman" w:hAnsi="Times New Roman" w:cs="Times New Roman"/>
          <w:sz w:val="24"/>
          <w:szCs w:val="24"/>
        </w:rPr>
        <w:t>programming</w:t>
      </w:r>
      <w:r w:rsidRPr="00DD03C7">
        <w:rPr>
          <w:rFonts w:ascii="Times New Roman" w:hAnsi="Times New Roman" w:cs="Times New Roman"/>
          <w:sz w:val="24"/>
          <w:szCs w:val="24"/>
        </w:rPr>
        <w:t xml:space="preserve"> resources for qualified cultural organizations throughout Florida.  This program was established by the Florida legislature in 1985, and is governed by sections 265.601-265.607,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xml:space="preserve"> and Rule 1T-1.001 (15), </w:t>
      </w:r>
      <w:r w:rsidRPr="00DD03C7">
        <w:rPr>
          <w:rFonts w:ascii="Times New Roman" w:hAnsi="Times New Roman" w:cs="Times New Roman"/>
          <w:i/>
          <w:sz w:val="24"/>
          <w:szCs w:val="24"/>
        </w:rPr>
        <w:t xml:space="preserve">Florida Administrative </w:t>
      </w:r>
      <w:r w:rsidRPr="00DD03C7">
        <w:rPr>
          <w:rFonts w:ascii="Times New Roman" w:hAnsi="Times New Roman" w:cs="Times New Roman"/>
          <w:sz w:val="24"/>
          <w:szCs w:val="24"/>
        </w:rPr>
        <w:t xml:space="preserve">Code (attached).  The Cultural Endowment Program helps to establish cultural endowments with a minimum principal value of $600,000, by contributing a state matching share in the amount of $240,000.  Only the interest or income from the $600,000 corpus may be used by the cultural organization to pay </w:t>
      </w:r>
      <w:r w:rsidR="00265190" w:rsidRPr="00CC2E85">
        <w:rPr>
          <w:rFonts w:ascii="Times New Roman" w:hAnsi="Times New Roman" w:cs="Times New Roman"/>
          <w:sz w:val="24"/>
          <w:szCs w:val="24"/>
        </w:rPr>
        <w:t>programming</w:t>
      </w:r>
      <w:r w:rsidRPr="00DD03C7">
        <w:rPr>
          <w:rFonts w:ascii="Times New Roman" w:hAnsi="Times New Roman" w:cs="Times New Roman"/>
          <w:sz w:val="24"/>
          <w:szCs w:val="24"/>
        </w:rPr>
        <w:t xml:space="preserve"> expenses.</w:t>
      </w:r>
    </w:p>
    <w:p w14:paraId="2CEFCFEB"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0708439D" w14:textId="4244569B"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 xml:space="preserve">Preservation of the $600,000 capital value of each endowment shall be the primary investment constraint.  In accordance with section 265.606(5), </w:t>
      </w:r>
      <w:r w:rsidRPr="00DD03C7">
        <w:rPr>
          <w:rFonts w:ascii="Times New Roman" w:hAnsi="Times New Roman" w:cs="Times New Roman"/>
          <w:i/>
          <w:sz w:val="24"/>
          <w:szCs w:val="24"/>
        </w:rPr>
        <w:t>Florida Statutes</w:t>
      </w:r>
      <w:r w:rsidRPr="00DD03C7">
        <w:rPr>
          <w:rFonts w:ascii="Times New Roman" w:hAnsi="Times New Roman" w:cs="Times New Roman"/>
          <w:sz w:val="24"/>
          <w:szCs w:val="24"/>
        </w:rPr>
        <w:t>, the State's matching share of $240,000 shall revert to the State of Florida if any of the following occurs:</w:t>
      </w:r>
    </w:p>
    <w:p w14:paraId="63169E52" w14:textId="016A3538"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is no longer able to manage the endowment;</w:t>
      </w:r>
    </w:p>
    <w:p w14:paraId="75C4AA25" w14:textId="1CCE8CF6"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files for protection under federal bankruptcy law; or</w:t>
      </w:r>
    </w:p>
    <w:p w14:paraId="14C03F09" w14:textId="1068A5BC" w:rsidR="00725DED" w:rsidRPr="00DD03C7" w:rsidRDefault="00725DED" w:rsidP="00D0281D">
      <w:pPr>
        <w:pStyle w:val="ListParagraph"/>
        <w:numPr>
          <w:ilvl w:val="1"/>
          <w:numId w:val="34"/>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cultural sponsoring organization willfully expends a portion of the minimum $600,000 endowment principal.</w:t>
      </w:r>
    </w:p>
    <w:p w14:paraId="2E3EFDD5"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1AA0C00" w14:textId="4A79F60F"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account title for the endowment shall include the words "State of Florida, Cultural Endowment Fund."</w:t>
      </w:r>
    </w:p>
    <w:p w14:paraId="039B4F3E"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783BBEEF" w14:textId="64E8BF09"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Each year, 45 days after the end of the organization's fiscal year, the financial institution that manages the endowment shall provide the Division with an account statement that identifies the specific investment instruments that are used in the investment of the $600,000 endowment corpus.</w:t>
      </w:r>
    </w:p>
    <w:p w14:paraId="2718C69E"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7C887589" w14:textId="5E26D211" w:rsidR="00725DED" w:rsidRPr="00DD03C7" w:rsidRDefault="00725DED" w:rsidP="00D0281D">
      <w:pPr>
        <w:pStyle w:val="ListParagraph"/>
        <w:numPr>
          <w:ilvl w:val="0"/>
          <w:numId w:val="70"/>
        </w:numPr>
        <w:tabs>
          <w:tab w:val="left" w:pos="54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The financial institution shall keep a copy of this Notice and the executed endowment agreement between the State of Florida and the cultural organization, in its file for the State of Florida Cultural Endowment Program.</w:t>
      </w:r>
    </w:p>
    <w:p w14:paraId="1A11F651"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3E234A7B" w14:textId="1E6D62E1"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The $600,000 corpus may be invested only in the following instruments:</w:t>
      </w:r>
    </w:p>
    <w:p w14:paraId="6AED2E57" w14:textId="548565DB"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Bonds, notes, or other obligations of the United States or those guaranteed by the United States or for which the credit of the United States is pledged for the payment of the principal and interest or dividends thereof. </w:t>
      </w:r>
    </w:p>
    <w:p w14:paraId="2817C1C2" w14:textId="4B7BABC9"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State bonds pledging the full faith and credit of the State of Florida and revenue bonds additionally secured by the full faith and credit of the state. </w:t>
      </w:r>
    </w:p>
    <w:p w14:paraId="3270F696" w14:textId="10572F30"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Bonds of the several counties or districts in the State of Florida containing a pledge of the full faith and credit of the county or district involved. </w:t>
      </w:r>
    </w:p>
    <w:p w14:paraId="32B09A6E" w14:textId="2BF44FAD"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p>
    <w:p w14:paraId="3C2141CE" w14:textId="45B55F91"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Commercial paper of prime quality of the highest letter and numerical rating as provided for by at least one nationally recognized rating service. </w:t>
      </w:r>
    </w:p>
    <w:p w14:paraId="33471147" w14:textId="6C2EBF9A" w:rsidR="00725DED" w:rsidRPr="00DD03C7" w:rsidRDefault="00725DED" w:rsidP="00D0281D">
      <w:pPr>
        <w:pStyle w:val="ListParagraph"/>
        <w:numPr>
          <w:ilvl w:val="1"/>
          <w:numId w:val="70"/>
        </w:numPr>
        <w:tabs>
          <w:tab w:val="left" w:pos="540"/>
          <w:tab w:val="left" w:pos="900"/>
        </w:tabs>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Common stock, preferred stock, and interest-bearing obligations of a corporation having an option to convert into common stock provided: </w:t>
      </w:r>
    </w:p>
    <w:p w14:paraId="75FAC0F3" w14:textId="77777777" w:rsidR="00D0281D" w:rsidRPr="00DD03C7" w:rsidRDefault="00D0281D" w:rsidP="00D0281D">
      <w:pPr>
        <w:pStyle w:val="ListParagraph"/>
        <w:tabs>
          <w:tab w:val="left" w:pos="540"/>
          <w:tab w:val="left" w:pos="900"/>
        </w:tabs>
        <w:spacing w:after="0" w:line="240" w:lineRule="auto"/>
        <w:ind w:left="1440" w:right="-180" w:firstLine="0"/>
        <w:rPr>
          <w:rFonts w:ascii="Times New Roman" w:hAnsi="Times New Roman" w:cs="Times New Roman"/>
          <w:sz w:val="24"/>
          <w:szCs w:val="24"/>
        </w:rPr>
      </w:pPr>
    </w:p>
    <w:p w14:paraId="486E8EE9" w14:textId="11380C71" w:rsidR="00725DED" w:rsidRPr="00DD03C7" w:rsidRDefault="00725DED" w:rsidP="00D0281D">
      <w:pPr>
        <w:pStyle w:val="ListParagraph"/>
        <w:numPr>
          <w:ilvl w:val="2"/>
          <w:numId w:val="74"/>
        </w:numPr>
        <w:spacing w:after="0" w:line="240" w:lineRule="auto"/>
        <w:ind w:right="-180"/>
        <w:rPr>
          <w:rFonts w:ascii="Times New Roman" w:hAnsi="Times New Roman" w:cs="Times New Roman"/>
          <w:sz w:val="24"/>
          <w:szCs w:val="24"/>
        </w:rPr>
      </w:pPr>
      <w:r w:rsidRPr="00DD03C7">
        <w:rPr>
          <w:rFonts w:ascii="Times New Roman" w:hAnsi="Times New Roman" w:cs="Times New Roman"/>
          <w:sz w:val="24"/>
          <w:szCs w:val="24"/>
        </w:rPr>
        <w:t xml:space="preserve">The corporation is organized under the laws of the United States, any state or organized territory of the United States, or the District of Columbia; or </w:t>
      </w:r>
    </w:p>
    <w:p w14:paraId="546D4A60" w14:textId="4543C57C" w:rsidR="00725DED" w:rsidRPr="00CC2E85" w:rsidRDefault="00725DED" w:rsidP="00D0281D">
      <w:pPr>
        <w:pStyle w:val="ListParagraph"/>
        <w:numPr>
          <w:ilvl w:val="2"/>
          <w:numId w:val="74"/>
        </w:numPr>
        <w:spacing w:after="0" w:line="240" w:lineRule="auto"/>
        <w:ind w:right="-180"/>
        <w:rPr>
          <w:rFonts w:ascii="Times New Roman" w:hAnsi="Times New Roman" w:cs="Times New Roman"/>
          <w:sz w:val="24"/>
          <w:szCs w:val="24"/>
          <w:u w:val="single"/>
        </w:rPr>
      </w:pPr>
      <w:r w:rsidRPr="00DD03C7">
        <w:rPr>
          <w:rFonts w:ascii="Times New Roman" w:hAnsi="Times New Roman" w:cs="Times New Roman"/>
          <w:sz w:val="24"/>
          <w:szCs w:val="24"/>
        </w:rPr>
        <w:t xml:space="preserve">The corporation is listed on any one or more of the recognized national stock exchanges in the United States and conforms with the periodic reporting requirements under the </w:t>
      </w:r>
      <w:r w:rsidR="00265190" w:rsidRPr="00CC2E85">
        <w:rPr>
          <w:rFonts w:ascii="Times New Roman" w:hAnsi="Times New Roman" w:cs="Times New Roman"/>
          <w:sz w:val="24"/>
          <w:szCs w:val="24"/>
          <w:u w:val="single"/>
        </w:rPr>
        <w:t>Investment Company Act of 1940.</w:t>
      </w:r>
      <w:r w:rsidRPr="00CC2E85">
        <w:rPr>
          <w:rFonts w:ascii="Times New Roman" w:hAnsi="Times New Roman" w:cs="Times New Roman"/>
          <w:sz w:val="24"/>
          <w:szCs w:val="24"/>
          <w:u w:val="single"/>
        </w:rPr>
        <w:t xml:space="preserve"> </w:t>
      </w:r>
    </w:p>
    <w:p w14:paraId="7FCB1485"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2CDF35BE" w14:textId="53FBEDFA" w:rsidR="00725DED" w:rsidRPr="00DD03C7" w:rsidRDefault="00725DED" w:rsidP="00D0281D">
      <w:pPr>
        <w:pStyle w:val="ListParagraph"/>
        <w:numPr>
          <w:ilvl w:val="0"/>
          <w:numId w:val="70"/>
        </w:num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 xml:space="preserve">Collaterization of the </w:t>
      </w:r>
      <w:r w:rsidR="00762079" w:rsidRPr="00DD03C7">
        <w:rPr>
          <w:rFonts w:ascii="Times New Roman" w:hAnsi="Times New Roman" w:cs="Times New Roman"/>
          <w:b/>
          <w:sz w:val="24"/>
          <w:szCs w:val="24"/>
        </w:rPr>
        <w:t>“</w:t>
      </w:r>
      <w:r w:rsidRPr="00CC2E85">
        <w:rPr>
          <w:rFonts w:ascii="Times New Roman" w:hAnsi="Times New Roman" w:cs="Times New Roman"/>
          <w:b/>
          <w:sz w:val="24"/>
          <w:szCs w:val="24"/>
        </w:rPr>
        <w:t>State of Florida Cultural Endowment Fund</w:t>
      </w:r>
      <w:r w:rsidR="00762079" w:rsidRPr="00DD03C7">
        <w:rPr>
          <w:rFonts w:ascii="Times New Roman" w:hAnsi="Times New Roman" w:cs="Times New Roman"/>
          <w:b/>
          <w:sz w:val="24"/>
          <w:szCs w:val="24"/>
        </w:rPr>
        <w:t>”</w:t>
      </w:r>
      <w:r w:rsidR="00762079" w:rsidRPr="00DD03C7">
        <w:rPr>
          <w:rFonts w:ascii="Times New Roman" w:hAnsi="Times New Roman" w:cs="Times New Roman"/>
          <w:sz w:val="24"/>
          <w:szCs w:val="24"/>
        </w:rPr>
        <w:t xml:space="preserve"> </w:t>
      </w:r>
      <w:r w:rsidRPr="00DD03C7">
        <w:rPr>
          <w:rFonts w:ascii="Times New Roman" w:hAnsi="Times New Roman" w:cs="Times New Roman"/>
          <w:sz w:val="24"/>
          <w:szCs w:val="24"/>
        </w:rPr>
        <w:t>is prohibited.</w:t>
      </w:r>
    </w:p>
    <w:p w14:paraId="0A1D8495"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2973F157"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r w:rsidRPr="00DD03C7">
        <w:rPr>
          <w:rFonts w:ascii="Times New Roman" w:hAnsi="Times New Roman" w:cs="Times New Roman"/>
          <w:sz w:val="24"/>
          <w:szCs w:val="24"/>
        </w:rPr>
        <w:tab/>
        <w:t>____________</w:t>
      </w:r>
    </w:p>
    <w:p w14:paraId="5FFE6CB2"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Cultural Endowment Program Manager</w:t>
      </w:r>
      <w:r w:rsidRPr="00DD03C7">
        <w:rPr>
          <w:rFonts w:ascii="Times New Roman" w:hAnsi="Times New Roman" w:cs="Times New Roman"/>
          <w:sz w:val="24"/>
          <w:szCs w:val="24"/>
        </w:rPr>
        <w:tab/>
        <w:t>Date</w:t>
      </w:r>
    </w:p>
    <w:p w14:paraId="3E9CDD8D"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Department of State</w:t>
      </w:r>
    </w:p>
    <w:p w14:paraId="22EC51DA"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Division of Cultural Affairs</w:t>
      </w:r>
    </w:p>
    <w:p w14:paraId="5F0CD3B0"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0A21E952"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200B539"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I have read the foregoing and understand the investment requirements of the Cultural Endowment Program.</w:t>
      </w:r>
    </w:p>
    <w:p w14:paraId="00351BA9"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1072CE9B"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_________________________________</w:t>
      </w:r>
      <w:r w:rsidRPr="00DD03C7">
        <w:rPr>
          <w:rFonts w:ascii="Times New Roman" w:hAnsi="Times New Roman" w:cs="Times New Roman"/>
          <w:sz w:val="24"/>
          <w:szCs w:val="24"/>
        </w:rPr>
        <w:tab/>
        <w:t>____________</w:t>
      </w:r>
    </w:p>
    <w:p w14:paraId="1F6CCA3B" w14:textId="77777777" w:rsidR="00725DED" w:rsidRPr="00DD03C7" w:rsidRDefault="00725DED" w:rsidP="00D0281D">
      <w:pPr>
        <w:tabs>
          <w:tab w:val="left" w:pos="540"/>
          <w:tab w:val="left" w:pos="576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Representative of the Financial Institution</w:t>
      </w:r>
      <w:r w:rsidRPr="00DD03C7">
        <w:rPr>
          <w:rFonts w:ascii="Times New Roman" w:hAnsi="Times New Roman" w:cs="Times New Roman"/>
          <w:sz w:val="24"/>
          <w:szCs w:val="24"/>
        </w:rPr>
        <w:tab/>
        <w:t>Date</w:t>
      </w:r>
    </w:p>
    <w:p w14:paraId="2B970AF0"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5C8B6C82"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p>
    <w:p w14:paraId="6BCE9077"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Printed Name</w:t>
      </w:r>
    </w:p>
    <w:p w14:paraId="6E890BE1" w14:textId="77777777" w:rsidR="00725DED" w:rsidRPr="00DD03C7" w:rsidRDefault="00725DED" w:rsidP="00D0281D">
      <w:pPr>
        <w:tabs>
          <w:tab w:val="left" w:pos="540"/>
        </w:tabs>
        <w:spacing w:after="0" w:line="240" w:lineRule="auto"/>
        <w:rPr>
          <w:rFonts w:ascii="Times New Roman" w:hAnsi="Times New Roman" w:cs="Times New Roman"/>
          <w:sz w:val="24"/>
          <w:szCs w:val="24"/>
        </w:rPr>
      </w:pPr>
    </w:p>
    <w:p w14:paraId="1A99B140" w14:textId="77777777" w:rsidR="00725DED"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________________________________</w:t>
      </w:r>
    </w:p>
    <w:p w14:paraId="15319721" w14:textId="1431C9C5" w:rsidR="00E46660" w:rsidRPr="00DD03C7" w:rsidRDefault="00725DED" w:rsidP="00D0281D">
      <w:pPr>
        <w:tabs>
          <w:tab w:val="left" w:pos="540"/>
        </w:tabs>
        <w:spacing w:after="0" w:line="240" w:lineRule="auto"/>
        <w:rPr>
          <w:rFonts w:ascii="Times New Roman" w:hAnsi="Times New Roman" w:cs="Times New Roman"/>
          <w:sz w:val="24"/>
          <w:szCs w:val="24"/>
        </w:rPr>
      </w:pPr>
      <w:r w:rsidRPr="00DD03C7">
        <w:rPr>
          <w:rFonts w:ascii="Times New Roman" w:hAnsi="Times New Roman" w:cs="Times New Roman"/>
          <w:sz w:val="24"/>
          <w:szCs w:val="24"/>
        </w:rPr>
        <w:t>Printed Title</w:t>
      </w:r>
    </w:p>
    <w:p w14:paraId="55164349" w14:textId="77777777" w:rsidR="00E46660" w:rsidRPr="00DD03C7" w:rsidRDefault="00E46660">
      <w:pPr>
        <w:spacing w:after="160" w:line="259" w:lineRule="auto"/>
        <w:ind w:left="0" w:right="0" w:firstLine="0"/>
        <w:rPr>
          <w:rFonts w:ascii="Times New Roman" w:hAnsi="Times New Roman" w:cs="Times New Roman"/>
          <w:sz w:val="24"/>
          <w:szCs w:val="24"/>
        </w:rPr>
      </w:pPr>
      <w:r w:rsidRPr="00DD03C7">
        <w:rPr>
          <w:rFonts w:ascii="Times New Roman" w:hAnsi="Times New Roman" w:cs="Times New Roman"/>
          <w:sz w:val="24"/>
          <w:szCs w:val="24"/>
        </w:rPr>
        <w:br w:type="page"/>
      </w:r>
    </w:p>
    <w:p w14:paraId="77541946" w14:textId="4FAB3952" w:rsidR="0071120D" w:rsidRPr="00DD03C7" w:rsidRDefault="0071120D" w:rsidP="0071120D">
      <w:pPr>
        <w:spacing w:after="0" w:line="240" w:lineRule="auto"/>
        <w:ind w:left="0" w:right="0" w:firstLine="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t>ATTACHMENT C</w:t>
      </w:r>
    </w:p>
    <w:p w14:paraId="705A9B2C" w14:textId="77777777" w:rsidR="0071120D" w:rsidRPr="00DD03C7" w:rsidRDefault="0071120D" w:rsidP="0071120D">
      <w:pPr>
        <w:spacing w:after="0" w:line="240" w:lineRule="auto"/>
        <w:ind w:left="0" w:right="0"/>
        <w:jc w:val="both"/>
        <w:rPr>
          <w:rFonts w:ascii="Times New Roman" w:eastAsia="Times New Roman" w:hAnsi="Times New Roman" w:cs="Times New Roman"/>
          <w:b/>
          <w:color w:val="auto"/>
          <w:sz w:val="24"/>
          <w:szCs w:val="24"/>
        </w:rPr>
      </w:pPr>
    </w:p>
    <w:p w14:paraId="5EFFD3DB" w14:textId="77777777" w:rsidR="0071120D" w:rsidRPr="00DD03C7" w:rsidRDefault="0071120D" w:rsidP="0071120D">
      <w:pPr>
        <w:spacing w:after="0" w:line="240" w:lineRule="auto"/>
        <w:ind w:left="0" w:right="0"/>
        <w:jc w:val="center"/>
        <w:rPr>
          <w:rFonts w:ascii="Times New Roman" w:eastAsia="Times New Roman" w:hAnsi="Times New Roman" w:cs="Times New Roman"/>
          <w:b/>
          <w:color w:val="auto"/>
          <w:sz w:val="24"/>
          <w:szCs w:val="24"/>
        </w:rPr>
      </w:pPr>
      <w:r w:rsidRPr="00DD03C7">
        <w:rPr>
          <w:rFonts w:ascii="Times New Roman" w:eastAsia="Times New Roman" w:hAnsi="Times New Roman" w:cs="Times New Roman"/>
          <w:b/>
          <w:color w:val="auto"/>
          <w:sz w:val="24"/>
          <w:szCs w:val="24"/>
        </w:rPr>
        <w:t>FLORIDA SINGLE AUDIT ACT REQUIREMENTS</w:t>
      </w:r>
    </w:p>
    <w:p w14:paraId="176F4F8E" w14:textId="77777777" w:rsidR="0071120D" w:rsidRPr="00DD03C7" w:rsidRDefault="0071120D" w:rsidP="0071120D">
      <w:pPr>
        <w:keepNext/>
        <w:spacing w:after="0" w:line="240" w:lineRule="auto"/>
        <w:ind w:left="0" w:right="0"/>
        <w:jc w:val="both"/>
        <w:rPr>
          <w:rFonts w:ascii="Times New Roman" w:eastAsia="Times New Roman" w:hAnsi="Times New Roman" w:cs="Times New Roman"/>
          <w:b/>
          <w:color w:val="auto"/>
          <w:sz w:val="24"/>
          <w:szCs w:val="24"/>
          <w:u w:val="single"/>
        </w:rPr>
      </w:pPr>
    </w:p>
    <w:p w14:paraId="67CE464C" w14:textId="2BEAD95A" w:rsidR="00BC6BE3" w:rsidRPr="00CC2E85" w:rsidRDefault="00E95D3A" w:rsidP="0038719C">
      <w:pPr>
        <w:spacing w:after="0" w:line="240" w:lineRule="auto"/>
        <w:ind w:left="0" w:right="0"/>
        <w:outlineLvl w:val="0"/>
        <w:rPr>
          <w:rFonts w:ascii="Times New Roman" w:hAnsi="Times New Roman" w:cs="Times New Roman"/>
          <w:sz w:val="24"/>
          <w:szCs w:val="24"/>
        </w:rPr>
      </w:pPr>
      <w:r w:rsidRPr="00CC2E85">
        <w:rPr>
          <w:rFonts w:ascii="Times New Roman" w:eastAsia="Times New Roman" w:hAnsi="Times New Roman" w:cs="Times New Roman"/>
          <w:color w:val="auto"/>
          <w:sz w:val="24"/>
          <w:szCs w:val="24"/>
          <w:highlight w:val="yellow"/>
        </w:rPr>
        <w:t>[INSERT CURRENT FLORIDA SINGLE AUDIT ACT LANGUAGE FROM DFS]</w:t>
      </w:r>
      <w:r w:rsidR="0071120D" w:rsidRPr="00265190">
        <w:rPr>
          <w:rFonts w:ascii="Times New Roman" w:eastAsia="Times New Roman" w:hAnsi="Times New Roman" w:cs="Times New Roman"/>
          <w:color w:val="auto"/>
          <w:sz w:val="24"/>
          <w:szCs w:val="24"/>
        </w:rPr>
        <w:t xml:space="preserve"> </w:t>
      </w:r>
    </w:p>
    <w:sectPr w:rsidR="00BC6BE3" w:rsidRPr="00CC2E85" w:rsidSect="0071120D">
      <w:footerReference w:type="default" r:id="rId12"/>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5DF4E" w14:textId="77777777" w:rsidR="00CA62D1" w:rsidRDefault="00CA62D1" w:rsidP="0071120D">
      <w:pPr>
        <w:spacing w:after="0" w:line="240" w:lineRule="auto"/>
      </w:pPr>
      <w:r>
        <w:separator/>
      </w:r>
    </w:p>
  </w:endnote>
  <w:endnote w:type="continuationSeparator" w:id="0">
    <w:p w14:paraId="0D09B320" w14:textId="77777777" w:rsidR="00CA62D1" w:rsidRDefault="00CA62D1" w:rsidP="00711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0806311"/>
      <w:docPartObj>
        <w:docPartGallery w:val="Page Numbers (Bottom of Page)"/>
        <w:docPartUnique/>
      </w:docPartObj>
    </w:sdtPr>
    <w:sdtEndPr>
      <w:rPr>
        <w:rFonts w:ascii="Times New Roman" w:hAnsi="Times New Roman" w:cs="Times New Roman"/>
        <w:noProof/>
        <w:sz w:val="24"/>
        <w:szCs w:val="24"/>
      </w:rPr>
    </w:sdtEndPr>
    <w:sdtContent>
      <w:p w14:paraId="22647050" w14:textId="77777777" w:rsidR="00385387" w:rsidRDefault="00385387" w:rsidP="00CC2E85">
        <w:pPr>
          <w:pStyle w:val="Footer"/>
        </w:pPr>
        <w:r>
          <w:t>Cultural Endowment Agreement Form CA2E039, eff. 04/16</w:t>
        </w:r>
      </w:p>
      <w:p w14:paraId="3F526202" w14:textId="77777777" w:rsidR="00385387" w:rsidRDefault="00385387" w:rsidP="00CC2E85">
        <w:pPr>
          <w:pStyle w:val="Footer"/>
        </w:pPr>
        <w:r>
          <w:t xml:space="preserve">Chapter 1T-1.001, Florida Administrative Code </w:t>
        </w:r>
      </w:p>
      <w:p w14:paraId="3D491688" w14:textId="0954BB82" w:rsidR="007675E7" w:rsidRPr="00092749" w:rsidRDefault="00385387" w:rsidP="00385387">
        <w:pPr>
          <w:pStyle w:val="Footer"/>
          <w:jc w:val="right"/>
          <w:rPr>
            <w:rFonts w:ascii="Times New Roman" w:hAnsi="Times New Roman" w:cs="Times New Roman"/>
            <w:sz w:val="24"/>
            <w:szCs w:val="24"/>
          </w:rPr>
        </w:pPr>
        <w:r>
          <w:t xml:space="preserve">                                                                                              </w:t>
        </w:r>
        <w:r w:rsidR="00AB60DF">
          <w:t xml:space="preserve">   </w:t>
        </w:r>
        <w:r w:rsidR="007675E7" w:rsidRPr="00092749">
          <w:rPr>
            <w:rFonts w:ascii="Times New Roman" w:hAnsi="Times New Roman" w:cs="Times New Roman"/>
            <w:sz w:val="24"/>
            <w:szCs w:val="24"/>
          </w:rPr>
          <w:fldChar w:fldCharType="begin"/>
        </w:r>
        <w:r w:rsidR="007675E7" w:rsidRPr="00092749">
          <w:rPr>
            <w:rFonts w:ascii="Times New Roman" w:hAnsi="Times New Roman" w:cs="Times New Roman"/>
            <w:sz w:val="24"/>
            <w:szCs w:val="24"/>
          </w:rPr>
          <w:instrText xml:space="preserve"> PAGE   \* MERGEFORMAT </w:instrText>
        </w:r>
        <w:r w:rsidR="007675E7" w:rsidRPr="00092749">
          <w:rPr>
            <w:rFonts w:ascii="Times New Roman" w:hAnsi="Times New Roman" w:cs="Times New Roman"/>
            <w:sz w:val="24"/>
            <w:szCs w:val="24"/>
          </w:rPr>
          <w:fldChar w:fldCharType="separate"/>
        </w:r>
        <w:r w:rsidR="00441FD6">
          <w:rPr>
            <w:rFonts w:ascii="Times New Roman" w:hAnsi="Times New Roman" w:cs="Times New Roman"/>
            <w:noProof/>
            <w:sz w:val="24"/>
            <w:szCs w:val="24"/>
          </w:rPr>
          <w:t>2</w:t>
        </w:r>
        <w:r w:rsidR="007675E7" w:rsidRPr="00092749">
          <w:rPr>
            <w:rFonts w:ascii="Times New Roman" w:hAnsi="Times New Roman" w:cs="Times New Roman"/>
            <w:noProof/>
            <w:sz w:val="24"/>
            <w:szCs w:val="24"/>
          </w:rPr>
          <w:fldChar w:fldCharType="end"/>
        </w:r>
      </w:p>
    </w:sdtContent>
  </w:sdt>
  <w:p w14:paraId="37F23C05" w14:textId="77777777" w:rsidR="007675E7" w:rsidRDefault="007675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9C1441" w14:textId="77777777" w:rsidR="00CA62D1" w:rsidRDefault="00CA62D1" w:rsidP="0071120D">
      <w:pPr>
        <w:spacing w:after="0" w:line="240" w:lineRule="auto"/>
      </w:pPr>
      <w:r>
        <w:separator/>
      </w:r>
    </w:p>
  </w:footnote>
  <w:footnote w:type="continuationSeparator" w:id="0">
    <w:p w14:paraId="798271FF" w14:textId="77777777" w:rsidR="00CA62D1" w:rsidRDefault="00CA62D1" w:rsidP="007112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665D"/>
    <w:multiLevelType w:val="multilevel"/>
    <w:tmpl w:val="11D8E90A"/>
    <w:lvl w:ilvl="0">
      <w:start w:val="1"/>
      <w:numFmt w:val="lowerLetter"/>
      <w:lvlText w:val="%1)"/>
      <w:lvlJc w:val="left"/>
      <w:pPr>
        <w:ind w:left="10" w:firstLine="0"/>
      </w:pPr>
      <w:rPr>
        <w:rFonts w:hint="default"/>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10" w:firstLine="0"/>
      </w:pPr>
      <w:rPr>
        <w:rFonts w:ascii="Times New Roman" w:eastAsia="Arial" w:hAnsi="Times New Roman" w:cs="Times New Roman"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1">
    <w:nsid w:val="01245FAE"/>
    <w:multiLevelType w:val="hybridMultilevel"/>
    <w:tmpl w:val="D1727EE8"/>
    <w:lvl w:ilvl="0" w:tplc="04090011">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E7277"/>
    <w:multiLevelType w:val="hybridMultilevel"/>
    <w:tmpl w:val="52E23412"/>
    <w:lvl w:ilvl="0" w:tplc="04090015">
      <w:start w:val="1"/>
      <w:numFmt w:val="upperLetter"/>
      <w:lvlText w:val="%1."/>
      <w:lvlJc w:val="left"/>
      <w:pPr>
        <w:ind w:left="720" w:hanging="360"/>
      </w:pPr>
    </w:lvl>
    <w:lvl w:ilvl="1" w:tplc="04090017">
      <w:start w:val="1"/>
      <w:numFmt w:val="lowerLetter"/>
      <w:lvlText w:val="%2)"/>
      <w:lvlJc w:val="left"/>
      <w:pPr>
        <w:ind w:left="810" w:hanging="360"/>
      </w:pPr>
      <w:rPr>
        <w:rFonts w:hint="default"/>
      </w:rPr>
    </w:lvl>
    <w:lvl w:ilvl="2" w:tplc="D88ABC8E">
      <w:start w:val="1"/>
      <w:numFmt w:val="upperLetter"/>
      <w:lvlText w:val="%3&gt;"/>
      <w:lvlJc w:val="left"/>
      <w:pPr>
        <w:ind w:left="2340" w:hanging="360"/>
      </w:pPr>
      <w:rPr>
        <w:rFonts w:hint="default"/>
      </w:rPr>
    </w:lvl>
    <w:lvl w:ilvl="3" w:tplc="61543780">
      <w:start w:val="1"/>
      <w:numFmt w:val="upperLetter"/>
      <w:lvlText w:val="%4."/>
      <w:lvlJc w:val="left"/>
      <w:pPr>
        <w:ind w:left="2880" w:hanging="360"/>
      </w:pPr>
      <w:rPr>
        <w:rFonts w:hint="default"/>
      </w:rPr>
    </w:lvl>
    <w:lvl w:ilvl="4" w:tplc="1652C424">
      <w:start w:val="1"/>
      <w:numFmt w:val="decimal"/>
      <w:lvlText w:val="%5)"/>
      <w:lvlJc w:val="left"/>
      <w:pPr>
        <w:ind w:left="3780" w:hanging="54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D0097C"/>
    <w:multiLevelType w:val="hybridMultilevel"/>
    <w:tmpl w:val="06D22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CA1074"/>
    <w:multiLevelType w:val="hybridMultilevel"/>
    <w:tmpl w:val="0CBE4D90"/>
    <w:lvl w:ilvl="0" w:tplc="B17C77D2">
      <w:start w:val="22"/>
      <w:numFmt w:val="decimal"/>
      <w:lvlText w:val="%1."/>
      <w:lvlJc w:val="lef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CD7A71"/>
    <w:multiLevelType w:val="hybridMultilevel"/>
    <w:tmpl w:val="A184C356"/>
    <w:lvl w:ilvl="0" w:tplc="8DA699A6">
      <w:start w:val="9"/>
      <w:numFmt w:val="decimal"/>
      <w:lvlText w:val="%1."/>
      <w:lvlJc w:val="left"/>
      <w:pPr>
        <w:ind w:left="360" w:hanging="360"/>
      </w:pPr>
      <w:rPr>
        <w:rFonts w:eastAsiaTheme="majorEastAsia" w:hint="default"/>
        <w:b/>
      </w:r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AB3BFD"/>
    <w:multiLevelType w:val="hybridMultilevel"/>
    <w:tmpl w:val="81A89762"/>
    <w:lvl w:ilvl="0" w:tplc="55E8FE1E">
      <w:start w:val="1"/>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1D6C26D4">
      <w:start w:val="1"/>
      <w:numFmt w:val="lowerLetter"/>
      <w:lvlText w:val="%3)"/>
      <w:lvlJc w:val="left"/>
      <w:pPr>
        <w:ind w:left="1800" w:hanging="180"/>
      </w:pPr>
      <w:rPr>
        <w:rFonts w:ascii="Times New Roman" w:eastAsia="Arial" w:hAnsi="Times New Roman" w:cs="Times New Roman"/>
      </w:r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4AF3B9D"/>
    <w:multiLevelType w:val="hybridMultilevel"/>
    <w:tmpl w:val="5DCCCD28"/>
    <w:lvl w:ilvl="0" w:tplc="212E5DFC">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9">
    <w:nsid w:val="159476E3"/>
    <w:multiLevelType w:val="hybridMultilevel"/>
    <w:tmpl w:val="52A04D9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16CD795E"/>
    <w:multiLevelType w:val="hybridMultilevel"/>
    <w:tmpl w:val="B1966204"/>
    <w:lvl w:ilvl="0" w:tplc="1FEE4162">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D212CC"/>
    <w:multiLevelType w:val="hybridMultilevel"/>
    <w:tmpl w:val="BF9EB554"/>
    <w:lvl w:ilvl="0" w:tplc="BEFC77AA">
      <w:start w:val="10"/>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B870FF"/>
    <w:multiLevelType w:val="hybridMultilevel"/>
    <w:tmpl w:val="5FF00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312402"/>
    <w:multiLevelType w:val="hybridMultilevel"/>
    <w:tmpl w:val="41BAE952"/>
    <w:lvl w:ilvl="0" w:tplc="E1CE20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D587406"/>
    <w:multiLevelType w:val="hybridMultilevel"/>
    <w:tmpl w:val="9D52CF68"/>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D9D510C"/>
    <w:multiLevelType w:val="hybridMultilevel"/>
    <w:tmpl w:val="161A4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FC50D3"/>
    <w:multiLevelType w:val="multilevel"/>
    <w:tmpl w:val="C6E828BE"/>
    <w:lvl w:ilvl="0">
      <w:start w:val="6"/>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61"/>
      <w:numFmt w:val="decimal"/>
      <w:lvlText w:val="%1.%2"/>
      <w:lvlJc w:val="left"/>
      <w:pPr>
        <w:ind w:left="1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17">
    <w:nsid w:val="2158601B"/>
    <w:multiLevelType w:val="hybridMultilevel"/>
    <w:tmpl w:val="306051CC"/>
    <w:lvl w:ilvl="0" w:tplc="76089F68">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1683B9A"/>
    <w:multiLevelType w:val="hybridMultilevel"/>
    <w:tmpl w:val="7C72A67C"/>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9">
    <w:nsid w:val="225F5EB9"/>
    <w:multiLevelType w:val="hybridMultilevel"/>
    <w:tmpl w:val="706E8F9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nsid w:val="22FA7E67"/>
    <w:multiLevelType w:val="hybridMultilevel"/>
    <w:tmpl w:val="C2FCF608"/>
    <w:lvl w:ilvl="0" w:tplc="33D24AD0">
      <w:start w:val="1"/>
      <w:numFmt w:val="lowerLetter"/>
      <w:lvlText w:val="%1)"/>
      <w:lvlJc w:val="left"/>
      <w:pPr>
        <w:ind w:left="720" w:hanging="360"/>
      </w:pPr>
      <w:rPr>
        <w:rFonts w:hint="default"/>
        <w:b w:val="0"/>
      </w:r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61A8F2DC">
      <w:start w:val="1"/>
      <w:numFmt w:val="lowerLetter"/>
      <w:lvlText w:val="%4)"/>
      <w:lvlJc w:val="left"/>
      <w:pPr>
        <w:ind w:left="2880" w:hanging="360"/>
      </w:pPr>
      <w:rPr>
        <w:rFonts w:hint="default"/>
        <w:b/>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3C0312B"/>
    <w:multiLevelType w:val="hybridMultilevel"/>
    <w:tmpl w:val="7EDC2FC0"/>
    <w:lvl w:ilvl="0" w:tplc="04090017">
      <w:start w:val="1"/>
      <w:numFmt w:val="lowerLetter"/>
      <w:lvlText w:val="%1)"/>
      <w:lvlJc w:val="left"/>
      <w:pPr>
        <w:ind w:left="144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6647464"/>
    <w:multiLevelType w:val="hybridMultilevel"/>
    <w:tmpl w:val="8E34FE68"/>
    <w:lvl w:ilvl="0" w:tplc="9AF2ABC0">
      <w:start w:val="3"/>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B3C5273"/>
    <w:multiLevelType w:val="hybridMultilevel"/>
    <w:tmpl w:val="AF4A35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E4C561C"/>
    <w:multiLevelType w:val="hybridMultilevel"/>
    <w:tmpl w:val="6908D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CB0749"/>
    <w:multiLevelType w:val="hybridMultilevel"/>
    <w:tmpl w:val="BB08C898"/>
    <w:lvl w:ilvl="0" w:tplc="75165526">
      <w:start w:val="1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D62861"/>
    <w:multiLevelType w:val="hybridMultilevel"/>
    <w:tmpl w:val="7DA6AA44"/>
    <w:lvl w:ilvl="0" w:tplc="18EA1A2C">
      <w:start w:val="8"/>
      <w:numFmt w:val="decimal"/>
      <w:lvlText w:val="%1."/>
      <w:lvlJc w:val="left"/>
      <w:pPr>
        <w:ind w:left="450" w:hanging="360"/>
      </w:pPr>
      <w:rPr>
        <w:rFonts w:hint="default"/>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28">
    <w:nsid w:val="34974B3A"/>
    <w:multiLevelType w:val="multilevel"/>
    <w:tmpl w:val="753A935C"/>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3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29">
    <w:nsid w:val="354603FB"/>
    <w:multiLevelType w:val="hybridMultilevel"/>
    <w:tmpl w:val="A27C2244"/>
    <w:lvl w:ilvl="0" w:tplc="01A455F8">
      <w:start w:val="9"/>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CD6FE6"/>
    <w:multiLevelType w:val="hybridMultilevel"/>
    <w:tmpl w:val="3DB835A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9703FD6"/>
    <w:multiLevelType w:val="hybridMultilevel"/>
    <w:tmpl w:val="4B0EACB4"/>
    <w:lvl w:ilvl="0" w:tplc="1416EE26">
      <w:start w:val="1"/>
      <w:numFmt w:val="decimal"/>
      <w:lvlText w:val="%1"/>
      <w:lvlJc w:val="left"/>
      <w:pPr>
        <w:ind w:left="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E132CFBA">
      <w:start w:val="1"/>
      <w:numFmt w:val="lowerLetter"/>
      <w:lvlText w:val="%2"/>
      <w:lvlJc w:val="left"/>
      <w:pPr>
        <w:ind w:left="5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BCA0EEEE">
      <w:start w:val="1"/>
      <w:numFmt w:val="decimal"/>
      <w:lvlRestart w:val="0"/>
      <w:lvlText w:val="%3)"/>
      <w:lvlJc w:val="left"/>
      <w:pPr>
        <w:ind w:left="7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16A263E">
      <w:start w:val="1"/>
      <w:numFmt w:val="decimal"/>
      <w:lvlText w:val="%4"/>
      <w:lvlJc w:val="left"/>
      <w:pPr>
        <w:ind w:left="14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6FF46F54">
      <w:start w:val="1"/>
      <w:numFmt w:val="lowerLetter"/>
      <w:lvlText w:val="%5"/>
      <w:lvlJc w:val="left"/>
      <w:pPr>
        <w:ind w:left="21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68663BC">
      <w:start w:val="1"/>
      <w:numFmt w:val="lowerRoman"/>
      <w:lvlText w:val="%6"/>
      <w:lvlJc w:val="left"/>
      <w:pPr>
        <w:ind w:left="28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9E2C98F4">
      <w:start w:val="1"/>
      <w:numFmt w:val="decimal"/>
      <w:lvlText w:val="%7"/>
      <w:lvlJc w:val="left"/>
      <w:pPr>
        <w:ind w:left="36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124B714">
      <w:start w:val="1"/>
      <w:numFmt w:val="lowerLetter"/>
      <w:lvlText w:val="%8"/>
      <w:lvlJc w:val="left"/>
      <w:pPr>
        <w:ind w:left="43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1F00BFDC">
      <w:start w:val="1"/>
      <w:numFmt w:val="lowerRoman"/>
      <w:lvlText w:val="%9"/>
      <w:lvlJc w:val="left"/>
      <w:pPr>
        <w:ind w:left="50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3">
    <w:nsid w:val="3BB24AFA"/>
    <w:multiLevelType w:val="hybridMultilevel"/>
    <w:tmpl w:val="3690AE94"/>
    <w:lvl w:ilvl="0" w:tplc="4ED225D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C71761A"/>
    <w:multiLevelType w:val="hybridMultilevel"/>
    <w:tmpl w:val="0FD2661E"/>
    <w:lvl w:ilvl="0" w:tplc="9C7CEF10">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D55307F"/>
    <w:multiLevelType w:val="hybridMultilevel"/>
    <w:tmpl w:val="51AC9E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D5F2AD7"/>
    <w:multiLevelType w:val="hybridMultilevel"/>
    <w:tmpl w:val="C19CF45C"/>
    <w:lvl w:ilvl="0" w:tplc="04090005">
      <w:start w:val="1"/>
      <w:numFmt w:val="bullet"/>
      <w:lvlText w:val=""/>
      <w:lvlJc w:val="left"/>
      <w:pPr>
        <w:ind w:left="998" w:hanging="360"/>
      </w:pPr>
      <w:rPr>
        <w:rFonts w:ascii="Wingdings" w:hAnsi="Wingdings" w:hint="default"/>
      </w:rPr>
    </w:lvl>
    <w:lvl w:ilvl="1" w:tplc="04090003" w:tentative="1">
      <w:start w:val="1"/>
      <w:numFmt w:val="bullet"/>
      <w:lvlText w:val="o"/>
      <w:lvlJc w:val="left"/>
      <w:pPr>
        <w:ind w:left="1718" w:hanging="360"/>
      </w:pPr>
      <w:rPr>
        <w:rFonts w:ascii="Courier New" w:hAnsi="Courier New" w:cs="Courier New" w:hint="default"/>
      </w:rPr>
    </w:lvl>
    <w:lvl w:ilvl="2" w:tplc="04090005" w:tentative="1">
      <w:start w:val="1"/>
      <w:numFmt w:val="bullet"/>
      <w:lvlText w:val=""/>
      <w:lvlJc w:val="left"/>
      <w:pPr>
        <w:ind w:left="2438" w:hanging="360"/>
      </w:pPr>
      <w:rPr>
        <w:rFonts w:ascii="Wingdings" w:hAnsi="Wingdings" w:hint="default"/>
      </w:rPr>
    </w:lvl>
    <w:lvl w:ilvl="3" w:tplc="04090001" w:tentative="1">
      <w:start w:val="1"/>
      <w:numFmt w:val="bullet"/>
      <w:lvlText w:val=""/>
      <w:lvlJc w:val="left"/>
      <w:pPr>
        <w:ind w:left="3158" w:hanging="360"/>
      </w:pPr>
      <w:rPr>
        <w:rFonts w:ascii="Symbol" w:hAnsi="Symbol" w:hint="default"/>
      </w:rPr>
    </w:lvl>
    <w:lvl w:ilvl="4" w:tplc="04090003" w:tentative="1">
      <w:start w:val="1"/>
      <w:numFmt w:val="bullet"/>
      <w:lvlText w:val="o"/>
      <w:lvlJc w:val="left"/>
      <w:pPr>
        <w:ind w:left="3878" w:hanging="360"/>
      </w:pPr>
      <w:rPr>
        <w:rFonts w:ascii="Courier New" w:hAnsi="Courier New" w:cs="Courier New" w:hint="default"/>
      </w:rPr>
    </w:lvl>
    <w:lvl w:ilvl="5" w:tplc="04090005" w:tentative="1">
      <w:start w:val="1"/>
      <w:numFmt w:val="bullet"/>
      <w:lvlText w:val=""/>
      <w:lvlJc w:val="left"/>
      <w:pPr>
        <w:ind w:left="4598" w:hanging="360"/>
      </w:pPr>
      <w:rPr>
        <w:rFonts w:ascii="Wingdings" w:hAnsi="Wingdings" w:hint="default"/>
      </w:rPr>
    </w:lvl>
    <w:lvl w:ilvl="6" w:tplc="04090001" w:tentative="1">
      <w:start w:val="1"/>
      <w:numFmt w:val="bullet"/>
      <w:lvlText w:val=""/>
      <w:lvlJc w:val="left"/>
      <w:pPr>
        <w:ind w:left="5318" w:hanging="360"/>
      </w:pPr>
      <w:rPr>
        <w:rFonts w:ascii="Symbol" w:hAnsi="Symbol" w:hint="default"/>
      </w:rPr>
    </w:lvl>
    <w:lvl w:ilvl="7" w:tplc="04090003" w:tentative="1">
      <w:start w:val="1"/>
      <w:numFmt w:val="bullet"/>
      <w:lvlText w:val="o"/>
      <w:lvlJc w:val="left"/>
      <w:pPr>
        <w:ind w:left="6038" w:hanging="360"/>
      </w:pPr>
      <w:rPr>
        <w:rFonts w:ascii="Courier New" w:hAnsi="Courier New" w:cs="Courier New" w:hint="default"/>
      </w:rPr>
    </w:lvl>
    <w:lvl w:ilvl="8" w:tplc="04090005" w:tentative="1">
      <w:start w:val="1"/>
      <w:numFmt w:val="bullet"/>
      <w:lvlText w:val=""/>
      <w:lvlJc w:val="left"/>
      <w:pPr>
        <w:ind w:left="6758" w:hanging="360"/>
      </w:pPr>
      <w:rPr>
        <w:rFonts w:ascii="Wingdings" w:hAnsi="Wingdings" w:hint="default"/>
      </w:rPr>
    </w:lvl>
  </w:abstractNum>
  <w:abstractNum w:abstractNumId="37">
    <w:nsid w:val="44D97DB4"/>
    <w:multiLevelType w:val="hybridMultilevel"/>
    <w:tmpl w:val="E976F0E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AB24CFB"/>
    <w:multiLevelType w:val="hybridMultilevel"/>
    <w:tmpl w:val="34F4BE3C"/>
    <w:lvl w:ilvl="0" w:tplc="BE3A65DC">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B925D3C"/>
    <w:multiLevelType w:val="hybridMultilevel"/>
    <w:tmpl w:val="21620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BC4694A"/>
    <w:multiLevelType w:val="hybridMultilevel"/>
    <w:tmpl w:val="968C105A"/>
    <w:lvl w:ilvl="0" w:tplc="02C48D88">
      <w:start w:val="7"/>
      <w:numFmt w:val="decimal"/>
      <w:lvlText w:val="%1."/>
      <w:lvlJc w:val="left"/>
      <w:pPr>
        <w:ind w:left="375" w:hanging="360"/>
      </w:pPr>
      <w:rPr>
        <w:rFonts w:eastAsiaTheme="majorEastAsia" w:hint="default"/>
        <w:b/>
      </w:rPr>
    </w:lvl>
    <w:lvl w:ilvl="1" w:tplc="04090019">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42">
    <w:nsid w:val="4CC570A9"/>
    <w:multiLevelType w:val="hybridMultilevel"/>
    <w:tmpl w:val="813AFEDA"/>
    <w:lvl w:ilvl="0" w:tplc="190E96D2">
      <w:start w:val="1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9D39D2"/>
    <w:multiLevelType w:val="hybridMultilevel"/>
    <w:tmpl w:val="7F8209A4"/>
    <w:lvl w:ilvl="0" w:tplc="59D0EEB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0910C7C"/>
    <w:multiLevelType w:val="hybridMultilevel"/>
    <w:tmpl w:val="5BC4C264"/>
    <w:lvl w:ilvl="0" w:tplc="BD6C6C6E">
      <w:start w:val="9"/>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288626B"/>
    <w:multiLevelType w:val="hybridMultilevel"/>
    <w:tmpl w:val="CA3AA626"/>
    <w:lvl w:ilvl="0" w:tplc="38487340">
      <w:start w:val="1"/>
      <w:numFmt w:val="decimal"/>
      <w:lvlText w:val="%1)"/>
      <w:lvlJc w:val="left"/>
      <w:pPr>
        <w:ind w:left="720" w:hanging="360"/>
      </w:pPr>
    </w:lvl>
    <w:lvl w:ilvl="1" w:tplc="04090017">
      <w:start w:val="1"/>
      <w:numFmt w:val="lowerLetter"/>
      <w:lvlText w:val="%2)"/>
      <w:lvlJc w:val="left"/>
      <w:pPr>
        <w:ind w:left="1440" w:hanging="360"/>
      </w:pPr>
    </w:lvl>
    <w:lvl w:ilvl="2" w:tplc="0409000F">
      <w:start w:val="1"/>
      <w:numFmt w:val="decimal"/>
      <w:lvlText w:val="%3."/>
      <w:lvlJc w:val="left"/>
      <w:pPr>
        <w:ind w:left="198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69147C02">
      <w:start w:val="1"/>
      <w:numFmt w:val="lowerLetter"/>
      <w:lvlText w:val="%6)"/>
      <w:lvlJc w:val="left"/>
      <w:pPr>
        <w:ind w:left="4515" w:hanging="375"/>
      </w:pPr>
      <w:rPr>
        <w:rFonts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A37EA2"/>
    <w:multiLevelType w:val="hybridMultilevel"/>
    <w:tmpl w:val="B24243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0684037"/>
    <w:multiLevelType w:val="hybridMultilevel"/>
    <w:tmpl w:val="9A4CF732"/>
    <w:lvl w:ilvl="0" w:tplc="BA4A2A8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1AC4992"/>
    <w:multiLevelType w:val="hybridMultilevel"/>
    <w:tmpl w:val="5678AD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1EA192B"/>
    <w:multiLevelType w:val="hybridMultilevel"/>
    <w:tmpl w:val="9C0A926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2">
    <w:nsid w:val="62C860F2"/>
    <w:multiLevelType w:val="hybridMultilevel"/>
    <w:tmpl w:val="E974851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36B4E64"/>
    <w:multiLevelType w:val="hybridMultilevel"/>
    <w:tmpl w:val="12524ED4"/>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638A7107"/>
    <w:multiLevelType w:val="hybridMultilevel"/>
    <w:tmpl w:val="293E7E64"/>
    <w:lvl w:ilvl="0" w:tplc="E1CE2072">
      <w:start w:val="1"/>
      <w:numFmt w:val="decimal"/>
      <w:lvlText w:val="%1."/>
      <w:lvlJc w:val="left"/>
      <w:pPr>
        <w:ind w:left="780" w:hanging="4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3FA3484"/>
    <w:multiLevelType w:val="hybridMultilevel"/>
    <w:tmpl w:val="CFBAC28C"/>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nsid w:val="680A1F39"/>
    <w:multiLevelType w:val="hybridMultilevel"/>
    <w:tmpl w:val="EB5816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9F242EB"/>
    <w:multiLevelType w:val="hybridMultilevel"/>
    <w:tmpl w:val="CC8491B8"/>
    <w:lvl w:ilvl="0" w:tplc="BD6C6C6E">
      <w:start w:val="9"/>
      <w:numFmt w:val="decimal"/>
      <w:lvlText w:val="%1."/>
      <w:lvlJc w:val="left"/>
      <w:pPr>
        <w:ind w:left="360" w:hanging="360"/>
      </w:pPr>
      <w:rPr>
        <w:rFonts w:eastAsiaTheme="majorEastAsia"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6A492E15"/>
    <w:multiLevelType w:val="multilevel"/>
    <w:tmpl w:val="D6B21E48"/>
    <w:lvl w:ilvl="0">
      <w:start w:val="1"/>
      <w:numFmt w:val="lowerLetter"/>
      <w:lvlText w:val="%1)"/>
      <w:lvlJc w:val="left"/>
      <w:pPr>
        <w:ind w:left="720"/>
      </w:pPr>
      <w:rPr>
        <w:b w:val="0"/>
        <w:bCs/>
        <w:i w:val="0"/>
        <w:strike w:val="0"/>
        <w:dstrike w:val="0"/>
        <w:color w:val="000000"/>
        <w:sz w:val="20"/>
        <w:szCs w:val="20"/>
        <w:u w:val="none" w:color="000000"/>
        <w:bdr w:val="none" w:sz="0" w:space="0" w:color="auto"/>
        <w:shd w:val="clear" w:color="auto" w:fill="auto"/>
        <w:vertAlign w:val="baseline"/>
      </w:rPr>
    </w:lvl>
    <w:lvl w:ilvl="1">
      <w:start w:val="1"/>
      <w:numFmt w:val="lowerLetter"/>
      <w:lvlText w:val="%2)"/>
      <w:lvlJc w:val="left"/>
      <w:pPr>
        <w:ind w:left="720"/>
      </w:pPr>
      <w:rPr>
        <w:rFonts w:ascii="Times New Roman" w:eastAsia="Arial" w:hAnsi="Times New Roman" w:cs="Times New Roman"/>
        <w:b/>
        <w:bCs/>
        <w:i w:val="0"/>
        <w:strike w:val="0"/>
        <w:dstrike w:val="0"/>
        <w:color w:val="000000"/>
        <w:sz w:val="20"/>
        <w:szCs w:val="20"/>
        <w:u w:val="none" w:color="000000"/>
        <w:bdr w:val="none" w:sz="0" w:space="0" w:color="auto"/>
        <w:shd w:val="clear" w:color="auto" w:fill="auto"/>
        <w:vertAlign w:val="baseline"/>
      </w:rPr>
    </w:lvl>
    <w:lvl w:ilvl="2">
      <w:start w:val="1"/>
      <w:numFmt w:val="lowerLetter"/>
      <w:lvlText w:val="%3)"/>
      <w:lvlJc w:val="left"/>
      <w:pPr>
        <w:ind w:left="1084"/>
      </w:pPr>
      <w:rPr>
        <w:b w:val="0"/>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4"/>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59">
    <w:nsid w:val="6A645AD6"/>
    <w:multiLevelType w:val="hybridMultilevel"/>
    <w:tmpl w:val="01D49EC8"/>
    <w:lvl w:ilvl="0" w:tplc="CE3445B0">
      <w:start w:val="1"/>
      <w:numFmt w:val="lowerLetter"/>
      <w:lvlText w:val="%1)"/>
      <w:lvlJc w:val="left"/>
      <w:pPr>
        <w:ind w:left="720" w:hanging="360"/>
      </w:pPr>
      <w:rPr>
        <w:rFonts w:hint="default"/>
        <w:b w:val="0"/>
      </w:rPr>
    </w:lvl>
    <w:lvl w:ilvl="1" w:tplc="04090017">
      <w:start w:val="1"/>
      <w:numFmt w:val="lowerLetter"/>
      <w:lvlText w:val="%2)"/>
      <w:lvlJc w:val="left"/>
      <w:pPr>
        <w:ind w:left="1440" w:hanging="360"/>
      </w:pPr>
    </w:lvl>
    <w:lvl w:ilvl="2" w:tplc="1D6C26D4">
      <w:start w:val="1"/>
      <w:numFmt w:val="lowerLetter"/>
      <w:lvlText w:val="%3)"/>
      <w:lvlJc w:val="left"/>
      <w:pPr>
        <w:ind w:left="2160" w:hanging="180"/>
      </w:pPr>
      <w:rPr>
        <w:rFonts w:ascii="Times New Roman" w:eastAsia="Arial" w:hAnsi="Times New Roman" w:cs="Times New Roman"/>
      </w:rPr>
    </w:lvl>
    <w:lvl w:ilvl="3" w:tplc="61A8F2DC">
      <w:start w:val="1"/>
      <w:numFmt w:val="lowerLetter"/>
      <w:lvlText w:val="%4)"/>
      <w:lvlJc w:val="left"/>
      <w:pPr>
        <w:ind w:left="2880" w:hanging="360"/>
      </w:pPr>
      <w:rPr>
        <w:rFonts w:hint="default"/>
        <w:b/>
      </w:rPr>
    </w:lvl>
    <w:lvl w:ilvl="4" w:tplc="50C62D34">
      <w:numFmt w:val="bullet"/>
      <w:lvlText w:val=""/>
      <w:lvlJc w:val="left"/>
      <w:pPr>
        <w:ind w:left="3600" w:hanging="360"/>
      </w:pPr>
      <w:rPr>
        <w:rFonts w:ascii="Symbol" w:eastAsia="Arial" w:hAnsi="Symbol" w:cs="Arial"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B6D7C99"/>
    <w:multiLevelType w:val="hybridMultilevel"/>
    <w:tmpl w:val="923ECE98"/>
    <w:lvl w:ilvl="0" w:tplc="08A4EEFC">
      <w:start w:val="1"/>
      <w:numFmt w:val="lowerLetter"/>
      <w:lvlText w:val="%1)"/>
      <w:lvlJc w:val="left"/>
      <w:pPr>
        <w:ind w:left="2250" w:hanging="360"/>
      </w:pPr>
      <w:rPr>
        <w:b w:val="0"/>
      </w:rPr>
    </w:lvl>
    <w:lvl w:ilvl="1" w:tplc="0409000F">
      <w:start w:val="1"/>
      <w:numFmt w:val="decimal"/>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BCA7BAB"/>
    <w:multiLevelType w:val="multilevel"/>
    <w:tmpl w:val="D25820C8"/>
    <w:lvl w:ilvl="0">
      <w:start w:val="1"/>
      <w:numFmt w:val="lowerLetter"/>
      <w:lvlText w:val="%1)"/>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2."/>
      <w:lvlJc w:val="left"/>
      <w:pPr>
        <w:ind w:left="10" w:firstLine="0"/>
      </w:pPr>
      <w:rPr>
        <w:rFonts w:hint="default"/>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3."/>
      <w:lvlJc w:val="left"/>
      <w:pPr>
        <w:ind w:left="374" w:firstLine="0"/>
      </w:pPr>
      <w:rPr>
        <w:rFonts w:hint="default"/>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81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253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25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97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694" w:firstLine="0"/>
      </w:pPr>
      <w:rPr>
        <w:rFonts w:ascii="Verdana" w:eastAsia="Verdana" w:hAnsi="Verdana" w:cs="Verdana" w:hint="default"/>
        <w:b/>
        <w:bCs/>
        <w:i w:val="0"/>
        <w:strike w:val="0"/>
        <w:dstrike w:val="0"/>
        <w:color w:val="000000"/>
        <w:sz w:val="20"/>
        <w:szCs w:val="20"/>
        <w:u w:val="none" w:color="000000"/>
        <w:bdr w:val="none" w:sz="0" w:space="0" w:color="auto"/>
        <w:shd w:val="clear" w:color="auto" w:fill="auto"/>
        <w:vertAlign w:val="baseline"/>
      </w:rPr>
    </w:lvl>
  </w:abstractNum>
  <w:abstractNum w:abstractNumId="62">
    <w:nsid w:val="6D010105"/>
    <w:multiLevelType w:val="multilevel"/>
    <w:tmpl w:val="7988B358"/>
    <w:lvl w:ilvl="0">
      <w:start w:val="27"/>
      <w:numFmt w:val="decimal"/>
      <w:lvlText w:val="%1"/>
      <w:lvlJc w:val="left"/>
      <w:pPr>
        <w:ind w:left="3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1">
      <w:start w:val="2"/>
      <w:numFmt w:val="decimal"/>
      <w:lvlText w:val="%1.%2"/>
      <w:lvlJc w:val="left"/>
      <w:pPr>
        <w:ind w:left="722"/>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Verdana" w:eastAsia="Verdana" w:hAnsi="Verdana" w:cs="Verdana"/>
        <w:b/>
        <w:bCs/>
        <w:i w:val="0"/>
        <w:strike w:val="0"/>
        <w:dstrike w:val="0"/>
        <w:color w:val="000000"/>
        <w:sz w:val="20"/>
        <w:szCs w:val="20"/>
        <w:u w:val="none" w:color="000000"/>
        <w:bdr w:val="none" w:sz="0" w:space="0" w:color="auto"/>
        <w:shd w:val="clear" w:color="auto" w:fill="auto"/>
        <w:vertAlign w:val="baseline"/>
      </w:rPr>
    </w:lvl>
  </w:abstractNum>
  <w:abstractNum w:abstractNumId="63">
    <w:nsid w:val="6D3557E5"/>
    <w:multiLevelType w:val="multilevel"/>
    <w:tmpl w:val="107A916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FE14A88"/>
    <w:multiLevelType w:val="hybridMultilevel"/>
    <w:tmpl w:val="29BC56FC"/>
    <w:lvl w:ilvl="0" w:tplc="CE3445B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04132A3"/>
    <w:multiLevelType w:val="hybridMultilevel"/>
    <w:tmpl w:val="8B3C20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06F297E"/>
    <w:multiLevelType w:val="hybridMultilevel"/>
    <w:tmpl w:val="E1B6C896"/>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2F61599"/>
    <w:multiLevelType w:val="hybridMultilevel"/>
    <w:tmpl w:val="951A77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4D72C5D"/>
    <w:multiLevelType w:val="hybridMultilevel"/>
    <w:tmpl w:val="662289C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8551BB6"/>
    <w:multiLevelType w:val="hybridMultilevel"/>
    <w:tmpl w:val="849E2B3A"/>
    <w:lvl w:ilvl="0" w:tplc="B17C77D2">
      <w:start w:val="2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79CE3455"/>
    <w:multiLevelType w:val="hybridMultilevel"/>
    <w:tmpl w:val="7C707C04"/>
    <w:lvl w:ilvl="0" w:tplc="35321B54">
      <w:start w:val="2"/>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nsid w:val="7B6643FB"/>
    <w:multiLevelType w:val="hybridMultilevel"/>
    <w:tmpl w:val="C316A2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C3668ED"/>
    <w:multiLevelType w:val="hybridMultilevel"/>
    <w:tmpl w:val="8F1C8D3A"/>
    <w:lvl w:ilvl="0" w:tplc="D2E8986A">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7DB55E4D"/>
    <w:multiLevelType w:val="hybridMultilevel"/>
    <w:tmpl w:val="9AAAD80E"/>
    <w:lvl w:ilvl="0" w:tplc="9C7CEF10">
      <w:start w:val="2"/>
      <w:numFmt w:val="decimal"/>
      <w:lvlText w:val="%1."/>
      <w:lvlJc w:val="left"/>
      <w:pPr>
        <w:ind w:left="360" w:hanging="360"/>
      </w:pPr>
      <w:rPr>
        <w:rFonts w:hint="default"/>
        <w:b/>
      </w:rPr>
    </w:lvl>
    <w:lvl w:ilvl="1" w:tplc="04090017">
      <w:start w:val="1"/>
      <w:numFmt w:val="lowerLetter"/>
      <w:lvlText w:val="%2)"/>
      <w:lvlJc w:val="left"/>
      <w:pPr>
        <w:ind w:left="1080" w:hanging="360"/>
      </w:pPr>
    </w:lvl>
    <w:lvl w:ilvl="2" w:tplc="4B7075A2">
      <w:numFmt w:val="bullet"/>
      <w:lvlText w:val="•"/>
      <w:lvlJc w:val="left"/>
      <w:pPr>
        <w:ind w:left="1980" w:hanging="360"/>
      </w:pPr>
      <w:rPr>
        <w:rFonts w:ascii="Times New Roman" w:eastAsia="Times New Roman" w:hAnsi="Times New Roman" w:cs="Times New Roman"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7E292D82"/>
    <w:multiLevelType w:val="hybridMultilevel"/>
    <w:tmpl w:val="09B8485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7ED47078"/>
    <w:multiLevelType w:val="hybridMultilevel"/>
    <w:tmpl w:val="199832DC"/>
    <w:lvl w:ilvl="0" w:tplc="04090017">
      <w:start w:val="1"/>
      <w:numFmt w:val="low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7"/>
  </w:num>
  <w:num w:numId="2">
    <w:abstractNumId w:val="64"/>
  </w:num>
  <w:num w:numId="3">
    <w:abstractNumId w:val="10"/>
  </w:num>
  <w:num w:numId="4">
    <w:abstractNumId w:val="48"/>
  </w:num>
  <w:num w:numId="5">
    <w:abstractNumId w:val="38"/>
  </w:num>
  <w:num w:numId="6">
    <w:abstractNumId w:val="44"/>
  </w:num>
  <w:num w:numId="7">
    <w:abstractNumId w:val="49"/>
  </w:num>
  <w:num w:numId="8">
    <w:abstractNumId w:val="53"/>
  </w:num>
  <w:num w:numId="9">
    <w:abstractNumId w:val="39"/>
  </w:num>
  <w:num w:numId="10">
    <w:abstractNumId w:val="35"/>
  </w:num>
  <w:num w:numId="11">
    <w:abstractNumId w:val="40"/>
  </w:num>
  <w:num w:numId="12">
    <w:abstractNumId w:val="20"/>
  </w:num>
  <w:num w:numId="13">
    <w:abstractNumId w:val="63"/>
  </w:num>
  <w:num w:numId="14">
    <w:abstractNumId w:val="2"/>
  </w:num>
  <w:num w:numId="15">
    <w:abstractNumId w:val="23"/>
  </w:num>
  <w:num w:numId="16">
    <w:abstractNumId w:val="6"/>
  </w:num>
  <w:num w:numId="17">
    <w:abstractNumId w:val="30"/>
  </w:num>
  <w:num w:numId="18">
    <w:abstractNumId w:val="9"/>
  </w:num>
  <w:num w:numId="19">
    <w:abstractNumId w:val="36"/>
  </w:num>
  <w:num w:numId="20">
    <w:abstractNumId w:val="56"/>
  </w:num>
  <w:num w:numId="21">
    <w:abstractNumId w:val="22"/>
  </w:num>
  <w:num w:numId="22">
    <w:abstractNumId w:val="31"/>
  </w:num>
  <w:num w:numId="23">
    <w:abstractNumId w:val="74"/>
  </w:num>
  <w:num w:numId="24">
    <w:abstractNumId w:val="32"/>
  </w:num>
  <w:num w:numId="25">
    <w:abstractNumId w:val="58"/>
  </w:num>
  <w:num w:numId="26">
    <w:abstractNumId w:val="47"/>
  </w:num>
  <w:num w:numId="27">
    <w:abstractNumId w:val="16"/>
  </w:num>
  <w:num w:numId="28">
    <w:abstractNumId w:val="0"/>
  </w:num>
  <w:num w:numId="29">
    <w:abstractNumId w:val="28"/>
  </w:num>
  <w:num w:numId="30">
    <w:abstractNumId w:val="61"/>
  </w:num>
  <w:num w:numId="31">
    <w:abstractNumId w:val="25"/>
  </w:num>
  <w:num w:numId="32">
    <w:abstractNumId w:val="60"/>
  </w:num>
  <w:num w:numId="33">
    <w:abstractNumId w:val="34"/>
  </w:num>
  <w:num w:numId="34">
    <w:abstractNumId w:val="59"/>
  </w:num>
  <w:num w:numId="35">
    <w:abstractNumId w:val="68"/>
  </w:num>
  <w:num w:numId="36">
    <w:abstractNumId w:val="69"/>
  </w:num>
  <w:num w:numId="37">
    <w:abstractNumId w:val="76"/>
  </w:num>
  <w:num w:numId="38">
    <w:abstractNumId w:val="3"/>
  </w:num>
  <w:num w:numId="39">
    <w:abstractNumId w:val="14"/>
  </w:num>
  <w:num w:numId="40">
    <w:abstractNumId w:val="24"/>
  </w:num>
  <w:num w:numId="41">
    <w:abstractNumId w:val="62"/>
  </w:num>
  <w:num w:numId="42">
    <w:abstractNumId w:val="75"/>
  </w:num>
  <w:num w:numId="43">
    <w:abstractNumId w:val="21"/>
  </w:num>
  <w:num w:numId="44">
    <w:abstractNumId w:val="11"/>
  </w:num>
  <w:num w:numId="45">
    <w:abstractNumId w:val="26"/>
  </w:num>
  <w:num w:numId="46">
    <w:abstractNumId w:val="4"/>
  </w:num>
  <w:num w:numId="47">
    <w:abstractNumId w:val="67"/>
  </w:num>
  <w:num w:numId="48">
    <w:abstractNumId w:val="70"/>
  </w:num>
  <w:num w:numId="49">
    <w:abstractNumId w:val="29"/>
  </w:num>
  <w:num w:numId="50">
    <w:abstractNumId w:val="42"/>
  </w:num>
  <w:num w:numId="51">
    <w:abstractNumId w:val="41"/>
  </w:num>
  <w:num w:numId="52">
    <w:abstractNumId w:val="17"/>
  </w:num>
  <w:num w:numId="53">
    <w:abstractNumId w:val="37"/>
  </w:num>
  <w:num w:numId="54">
    <w:abstractNumId w:val="72"/>
  </w:num>
  <w:num w:numId="55">
    <w:abstractNumId w:val="43"/>
  </w:num>
  <w:num w:numId="56">
    <w:abstractNumId w:val="54"/>
  </w:num>
  <w:num w:numId="57">
    <w:abstractNumId w:val="71"/>
  </w:num>
  <w:num w:numId="58">
    <w:abstractNumId w:val="13"/>
  </w:num>
  <w:num w:numId="59">
    <w:abstractNumId w:val="12"/>
  </w:num>
  <w:num w:numId="60">
    <w:abstractNumId w:val="73"/>
  </w:num>
  <w:num w:numId="61">
    <w:abstractNumId w:val="19"/>
  </w:num>
  <w:num w:numId="62">
    <w:abstractNumId w:val="8"/>
  </w:num>
  <w:num w:numId="63">
    <w:abstractNumId w:val="15"/>
  </w:num>
  <w:num w:numId="64">
    <w:abstractNumId w:val="51"/>
  </w:num>
  <w:num w:numId="65">
    <w:abstractNumId w:val="18"/>
  </w:num>
  <w:num w:numId="66">
    <w:abstractNumId w:val="27"/>
  </w:num>
  <w:num w:numId="67">
    <w:abstractNumId w:val="5"/>
  </w:num>
  <w:num w:numId="68">
    <w:abstractNumId w:val="45"/>
  </w:num>
  <w:num w:numId="69">
    <w:abstractNumId w:val="57"/>
  </w:num>
  <w:num w:numId="70">
    <w:abstractNumId w:val="46"/>
  </w:num>
  <w:num w:numId="71">
    <w:abstractNumId w:val="66"/>
  </w:num>
  <w:num w:numId="72">
    <w:abstractNumId w:val="65"/>
  </w:num>
  <w:num w:numId="73">
    <w:abstractNumId w:val="50"/>
  </w:num>
  <w:num w:numId="74">
    <w:abstractNumId w:val="1"/>
  </w:num>
  <w:num w:numId="75">
    <w:abstractNumId w:val="52"/>
  </w:num>
  <w:num w:numId="76">
    <w:abstractNumId w:val="55"/>
  </w:num>
  <w:num w:numId="77">
    <w:abstractNumId w:val="33"/>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20D"/>
    <w:rsid w:val="0004065C"/>
    <w:rsid w:val="0004208C"/>
    <w:rsid w:val="00043DE1"/>
    <w:rsid w:val="000661C4"/>
    <w:rsid w:val="00066D44"/>
    <w:rsid w:val="000672C3"/>
    <w:rsid w:val="000F0F24"/>
    <w:rsid w:val="000F6CA1"/>
    <w:rsid w:val="001678C5"/>
    <w:rsid w:val="001853C9"/>
    <w:rsid w:val="001F2518"/>
    <w:rsid w:val="002067A3"/>
    <w:rsid w:val="002154F5"/>
    <w:rsid w:val="00265190"/>
    <w:rsid w:val="002D2602"/>
    <w:rsid w:val="0031540A"/>
    <w:rsid w:val="00340614"/>
    <w:rsid w:val="00346AA3"/>
    <w:rsid w:val="00385387"/>
    <w:rsid w:val="0038719C"/>
    <w:rsid w:val="003C4465"/>
    <w:rsid w:val="003F270C"/>
    <w:rsid w:val="00441FD6"/>
    <w:rsid w:val="004529E0"/>
    <w:rsid w:val="004A4A2A"/>
    <w:rsid w:val="004B5315"/>
    <w:rsid w:val="004D074C"/>
    <w:rsid w:val="00531F63"/>
    <w:rsid w:val="0054614E"/>
    <w:rsid w:val="00567303"/>
    <w:rsid w:val="0057070C"/>
    <w:rsid w:val="005A7B3B"/>
    <w:rsid w:val="005B1FD7"/>
    <w:rsid w:val="005B7EA1"/>
    <w:rsid w:val="005E0F24"/>
    <w:rsid w:val="006555AA"/>
    <w:rsid w:val="006625A2"/>
    <w:rsid w:val="00670B91"/>
    <w:rsid w:val="00675EE2"/>
    <w:rsid w:val="00677915"/>
    <w:rsid w:val="00686EC0"/>
    <w:rsid w:val="0069020E"/>
    <w:rsid w:val="00691A5F"/>
    <w:rsid w:val="006A1683"/>
    <w:rsid w:val="006C286B"/>
    <w:rsid w:val="006E5771"/>
    <w:rsid w:val="0071120D"/>
    <w:rsid w:val="0071399B"/>
    <w:rsid w:val="00720989"/>
    <w:rsid w:val="00725DED"/>
    <w:rsid w:val="00762079"/>
    <w:rsid w:val="007675E7"/>
    <w:rsid w:val="007D11FE"/>
    <w:rsid w:val="007D4AE7"/>
    <w:rsid w:val="00897107"/>
    <w:rsid w:val="008C281A"/>
    <w:rsid w:val="008C6E97"/>
    <w:rsid w:val="00916555"/>
    <w:rsid w:val="00940408"/>
    <w:rsid w:val="009420DB"/>
    <w:rsid w:val="0096475B"/>
    <w:rsid w:val="00973446"/>
    <w:rsid w:val="00997836"/>
    <w:rsid w:val="009B4B61"/>
    <w:rsid w:val="00A16674"/>
    <w:rsid w:val="00A225C0"/>
    <w:rsid w:val="00A73D77"/>
    <w:rsid w:val="00A77B83"/>
    <w:rsid w:val="00AB60DF"/>
    <w:rsid w:val="00AF0D12"/>
    <w:rsid w:val="00B70E8F"/>
    <w:rsid w:val="00BC6BE3"/>
    <w:rsid w:val="00BC72E2"/>
    <w:rsid w:val="00C12D94"/>
    <w:rsid w:val="00C20518"/>
    <w:rsid w:val="00C2322E"/>
    <w:rsid w:val="00CA62D1"/>
    <w:rsid w:val="00CC2E85"/>
    <w:rsid w:val="00CE665F"/>
    <w:rsid w:val="00D0281D"/>
    <w:rsid w:val="00D17A05"/>
    <w:rsid w:val="00D21427"/>
    <w:rsid w:val="00D217C6"/>
    <w:rsid w:val="00D60CBE"/>
    <w:rsid w:val="00D71853"/>
    <w:rsid w:val="00D92EF1"/>
    <w:rsid w:val="00DD03C7"/>
    <w:rsid w:val="00DD3A58"/>
    <w:rsid w:val="00E060CA"/>
    <w:rsid w:val="00E20365"/>
    <w:rsid w:val="00E41134"/>
    <w:rsid w:val="00E46660"/>
    <w:rsid w:val="00E614B8"/>
    <w:rsid w:val="00E6360F"/>
    <w:rsid w:val="00E65CC5"/>
    <w:rsid w:val="00E83B11"/>
    <w:rsid w:val="00E95D3A"/>
    <w:rsid w:val="00F16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3F58D0F1"/>
  <w15:chartTrackingRefBased/>
  <w15:docId w15:val="{06EF3719-348C-4D41-A9FD-6898A6394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120D"/>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71120D"/>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unhideWhenUsed/>
    <w:qFormat/>
    <w:rsid w:val="007112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1120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1120D"/>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71120D"/>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20D"/>
    <w:rPr>
      <w:rFonts w:ascii="Arial" w:eastAsia="Arial" w:hAnsi="Arial" w:cs="Arial"/>
      <w:b/>
      <w:color w:val="000000"/>
      <w:sz w:val="20"/>
    </w:rPr>
  </w:style>
  <w:style w:type="character" w:customStyle="1" w:styleId="Heading2Char">
    <w:name w:val="Heading 2 Char"/>
    <w:basedOn w:val="DefaultParagraphFont"/>
    <w:link w:val="Heading2"/>
    <w:uiPriority w:val="9"/>
    <w:rsid w:val="0071120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1120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71120D"/>
    <w:rPr>
      <w:rFonts w:asciiTheme="majorHAnsi" w:eastAsiaTheme="majorEastAsia" w:hAnsiTheme="majorHAnsi" w:cstheme="majorBidi"/>
      <w:i/>
      <w:iCs/>
      <w:color w:val="2E74B5" w:themeColor="accent1" w:themeShade="BF"/>
      <w:sz w:val="20"/>
    </w:rPr>
  </w:style>
  <w:style w:type="character" w:customStyle="1" w:styleId="Heading6Char">
    <w:name w:val="Heading 6 Char"/>
    <w:basedOn w:val="DefaultParagraphFont"/>
    <w:link w:val="Heading6"/>
    <w:uiPriority w:val="9"/>
    <w:semiHidden/>
    <w:rsid w:val="0071120D"/>
    <w:rPr>
      <w:rFonts w:asciiTheme="majorHAnsi" w:eastAsiaTheme="majorEastAsia" w:hAnsiTheme="majorHAnsi" w:cstheme="majorBidi"/>
      <w:color w:val="1F4D78" w:themeColor="accent1" w:themeShade="7F"/>
      <w:sz w:val="20"/>
    </w:rPr>
  </w:style>
  <w:style w:type="paragraph" w:styleId="BodyText">
    <w:name w:val="Body Text"/>
    <w:basedOn w:val="Normal"/>
    <w:link w:val="BodyTextChar"/>
    <w:semiHidden/>
    <w:rsid w:val="0071120D"/>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71120D"/>
    <w:rPr>
      <w:rFonts w:ascii="Arial" w:eastAsia="Times New Roman" w:hAnsi="Arial" w:cs="Arial"/>
      <w:sz w:val="20"/>
      <w:szCs w:val="24"/>
    </w:rPr>
  </w:style>
  <w:style w:type="paragraph" w:styleId="ListParagraph">
    <w:name w:val="List Paragraph"/>
    <w:basedOn w:val="Normal"/>
    <w:uiPriority w:val="34"/>
    <w:qFormat/>
    <w:rsid w:val="0071120D"/>
    <w:pPr>
      <w:ind w:left="720"/>
      <w:contextualSpacing/>
    </w:pPr>
  </w:style>
  <w:style w:type="character" w:styleId="Hyperlink">
    <w:name w:val="Hyperlink"/>
    <w:rsid w:val="0071120D"/>
    <w:rPr>
      <w:color w:val="0000FF"/>
      <w:u w:val="single"/>
    </w:rPr>
  </w:style>
  <w:style w:type="paragraph" w:styleId="Header">
    <w:name w:val="header"/>
    <w:basedOn w:val="Normal"/>
    <w:link w:val="HeaderChar"/>
    <w:rsid w:val="0071120D"/>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71120D"/>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uiPriority w:val="99"/>
    <w:semiHidden/>
    <w:rsid w:val="0071120D"/>
    <w:rPr>
      <w:rFonts w:ascii="Arial" w:eastAsia="Arial" w:hAnsi="Arial" w:cs="Arial"/>
      <w:color w:val="000000"/>
      <w:sz w:val="20"/>
    </w:rPr>
  </w:style>
  <w:style w:type="paragraph" w:styleId="BodyTextIndent">
    <w:name w:val="Body Text Indent"/>
    <w:basedOn w:val="Normal"/>
    <w:link w:val="BodyTextIndentChar"/>
    <w:uiPriority w:val="99"/>
    <w:semiHidden/>
    <w:unhideWhenUsed/>
    <w:rsid w:val="0071120D"/>
    <w:pPr>
      <w:spacing w:after="120"/>
      <w:ind w:left="360"/>
    </w:pPr>
  </w:style>
  <w:style w:type="character" w:customStyle="1" w:styleId="BodyTextIndentChar1">
    <w:name w:val="Body Text Indent Char1"/>
    <w:basedOn w:val="DefaultParagraphFont"/>
    <w:uiPriority w:val="99"/>
    <w:semiHidden/>
    <w:rsid w:val="0071120D"/>
    <w:rPr>
      <w:rFonts w:ascii="Arial" w:eastAsia="Arial" w:hAnsi="Arial" w:cs="Arial"/>
      <w:color w:val="000000"/>
      <w:sz w:val="20"/>
    </w:rPr>
  </w:style>
  <w:style w:type="character" w:customStyle="1" w:styleId="BodyTextIndent3Char">
    <w:name w:val="Body Text Indent 3 Char"/>
    <w:basedOn w:val="DefaultParagraphFont"/>
    <w:link w:val="BodyTextIndent3"/>
    <w:uiPriority w:val="99"/>
    <w:semiHidden/>
    <w:rsid w:val="0071120D"/>
    <w:rPr>
      <w:rFonts w:ascii="Arial" w:eastAsia="Arial" w:hAnsi="Arial" w:cs="Arial"/>
      <w:color w:val="000000"/>
      <w:sz w:val="16"/>
      <w:szCs w:val="16"/>
    </w:rPr>
  </w:style>
  <w:style w:type="paragraph" w:styleId="BodyTextIndent3">
    <w:name w:val="Body Text Indent 3"/>
    <w:basedOn w:val="Normal"/>
    <w:link w:val="BodyTextIndent3Char"/>
    <w:uiPriority w:val="99"/>
    <w:semiHidden/>
    <w:unhideWhenUsed/>
    <w:rsid w:val="0071120D"/>
    <w:pPr>
      <w:spacing w:after="120"/>
      <w:ind w:left="360"/>
    </w:pPr>
    <w:rPr>
      <w:sz w:val="16"/>
      <w:szCs w:val="16"/>
    </w:rPr>
  </w:style>
  <w:style w:type="character" w:customStyle="1" w:styleId="BodyTextIndent3Char1">
    <w:name w:val="Body Text Indent 3 Char1"/>
    <w:basedOn w:val="DefaultParagraphFont"/>
    <w:uiPriority w:val="99"/>
    <w:semiHidden/>
    <w:rsid w:val="0071120D"/>
    <w:rPr>
      <w:rFonts w:ascii="Arial" w:eastAsia="Arial" w:hAnsi="Arial" w:cs="Arial"/>
      <w:color w:val="000000"/>
      <w:sz w:val="16"/>
      <w:szCs w:val="16"/>
    </w:rPr>
  </w:style>
  <w:style w:type="character" w:customStyle="1" w:styleId="BodyText2Char">
    <w:name w:val="Body Text 2 Char"/>
    <w:basedOn w:val="DefaultParagraphFont"/>
    <w:link w:val="BodyText2"/>
    <w:uiPriority w:val="99"/>
    <w:semiHidden/>
    <w:rsid w:val="0071120D"/>
    <w:rPr>
      <w:rFonts w:ascii="Arial" w:eastAsia="Arial" w:hAnsi="Arial" w:cs="Arial"/>
      <w:color w:val="000000"/>
      <w:sz w:val="20"/>
    </w:rPr>
  </w:style>
  <w:style w:type="paragraph" w:styleId="BodyText2">
    <w:name w:val="Body Text 2"/>
    <w:basedOn w:val="Normal"/>
    <w:link w:val="BodyText2Char"/>
    <w:uiPriority w:val="99"/>
    <w:semiHidden/>
    <w:unhideWhenUsed/>
    <w:rsid w:val="0071120D"/>
    <w:pPr>
      <w:spacing w:after="120" w:line="480" w:lineRule="auto"/>
    </w:pPr>
  </w:style>
  <w:style w:type="character" w:customStyle="1" w:styleId="BodyText2Char1">
    <w:name w:val="Body Text 2 Char1"/>
    <w:basedOn w:val="DefaultParagraphFont"/>
    <w:uiPriority w:val="99"/>
    <w:semiHidden/>
    <w:rsid w:val="0071120D"/>
    <w:rPr>
      <w:rFonts w:ascii="Arial" w:eastAsia="Arial" w:hAnsi="Arial" w:cs="Arial"/>
      <w:color w:val="000000"/>
      <w:sz w:val="20"/>
    </w:rPr>
  </w:style>
  <w:style w:type="character" w:customStyle="1" w:styleId="BalloonTextChar">
    <w:name w:val="Balloon Text Char"/>
    <w:basedOn w:val="DefaultParagraphFont"/>
    <w:link w:val="BalloonText"/>
    <w:uiPriority w:val="99"/>
    <w:semiHidden/>
    <w:rsid w:val="0071120D"/>
    <w:rPr>
      <w:rFonts w:ascii="Segoe UI" w:eastAsia="Arial" w:hAnsi="Segoe UI" w:cs="Segoe UI"/>
      <w:color w:val="000000"/>
      <w:sz w:val="18"/>
      <w:szCs w:val="18"/>
    </w:rPr>
  </w:style>
  <w:style w:type="paragraph" w:styleId="BalloonText">
    <w:name w:val="Balloon Text"/>
    <w:basedOn w:val="Normal"/>
    <w:link w:val="BalloonTextChar"/>
    <w:uiPriority w:val="99"/>
    <w:semiHidden/>
    <w:unhideWhenUsed/>
    <w:rsid w:val="0071120D"/>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71120D"/>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71120D"/>
    <w:pPr>
      <w:spacing w:after="120" w:line="480" w:lineRule="auto"/>
      <w:ind w:left="360"/>
    </w:pPr>
  </w:style>
  <w:style w:type="character" w:customStyle="1" w:styleId="BodyTextIndent2Char">
    <w:name w:val="Body Text Indent 2 Char"/>
    <w:basedOn w:val="DefaultParagraphFont"/>
    <w:link w:val="BodyTextIndent2"/>
    <w:uiPriority w:val="99"/>
    <w:rsid w:val="0071120D"/>
    <w:rPr>
      <w:rFonts w:ascii="Arial" w:eastAsia="Arial" w:hAnsi="Arial" w:cs="Arial"/>
      <w:color w:val="000000"/>
      <w:sz w:val="20"/>
    </w:rPr>
  </w:style>
  <w:style w:type="paragraph" w:styleId="Footer">
    <w:name w:val="footer"/>
    <w:basedOn w:val="Normal"/>
    <w:link w:val="FooterChar"/>
    <w:uiPriority w:val="99"/>
    <w:unhideWhenUsed/>
    <w:rsid w:val="007112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120D"/>
    <w:rPr>
      <w:rFonts w:ascii="Arial" w:eastAsia="Arial" w:hAnsi="Arial" w:cs="Arial"/>
      <w:color w:val="000000"/>
      <w:sz w:val="20"/>
    </w:rPr>
  </w:style>
  <w:style w:type="paragraph" w:styleId="NormalWeb">
    <w:name w:val="Normal (Web)"/>
    <w:basedOn w:val="Normal"/>
    <w:uiPriority w:val="99"/>
    <w:semiHidden/>
    <w:unhideWhenUsed/>
    <w:rsid w:val="0071120D"/>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contractdata">
    <w:name w:val="contractdata"/>
    <w:basedOn w:val="DefaultParagraphFont"/>
    <w:rsid w:val="0071120D"/>
  </w:style>
  <w:style w:type="character" w:customStyle="1" w:styleId="apple-converted-space">
    <w:name w:val="apple-converted-space"/>
    <w:basedOn w:val="DefaultParagraphFont"/>
    <w:rsid w:val="0071120D"/>
  </w:style>
  <w:style w:type="character" w:styleId="Strong">
    <w:name w:val="Strong"/>
    <w:basedOn w:val="DefaultParagraphFont"/>
    <w:uiPriority w:val="22"/>
    <w:qFormat/>
    <w:rsid w:val="0071120D"/>
    <w:rPr>
      <w:b/>
      <w:bCs/>
    </w:rPr>
  </w:style>
  <w:style w:type="character" w:styleId="HTMLCite">
    <w:name w:val="HTML Cite"/>
    <w:basedOn w:val="DefaultParagraphFont"/>
    <w:uiPriority w:val="99"/>
    <w:semiHidden/>
    <w:unhideWhenUsed/>
    <w:rsid w:val="0071120D"/>
    <w:rPr>
      <w:i/>
      <w:iCs/>
    </w:rPr>
  </w:style>
  <w:style w:type="character" w:customStyle="1" w:styleId="mergedata">
    <w:name w:val="mergedata"/>
    <w:basedOn w:val="DefaultParagraphFont"/>
    <w:rsid w:val="0071120D"/>
  </w:style>
  <w:style w:type="table" w:customStyle="1" w:styleId="TableGrid">
    <w:name w:val="TableGrid"/>
    <w:rsid w:val="0071120D"/>
    <w:pPr>
      <w:spacing w:after="0" w:line="240" w:lineRule="auto"/>
    </w:pPr>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7112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71120D"/>
    <w:rPr>
      <w:i/>
      <w:iCs/>
    </w:rPr>
  </w:style>
  <w:style w:type="character" w:styleId="CommentReference">
    <w:name w:val="annotation reference"/>
    <w:basedOn w:val="DefaultParagraphFont"/>
    <w:uiPriority w:val="99"/>
    <w:semiHidden/>
    <w:unhideWhenUsed/>
    <w:rsid w:val="0071120D"/>
    <w:rPr>
      <w:sz w:val="16"/>
      <w:szCs w:val="16"/>
    </w:rPr>
  </w:style>
  <w:style w:type="paragraph" w:styleId="CommentText">
    <w:name w:val="annotation text"/>
    <w:basedOn w:val="Normal"/>
    <w:link w:val="CommentTextChar"/>
    <w:uiPriority w:val="99"/>
    <w:unhideWhenUsed/>
    <w:rsid w:val="0071120D"/>
    <w:pPr>
      <w:spacing w:line="240" w:lineRule="auto"/>
    </w:pPr>
    <w:rPr>
      <w:szCs w:val="20"/>
    </w:rPr>
  </w:style>
  <w:style w:type="character" w:customStyle="1" w:styleId="CommentTextChar">
    <w:name w:val="Comment Text Char"/>
    <w:basedOn w:val="DefaultParagraphFont"/>
    <w:link w:val="CommentText"/>
    <w:uiPriority w:val="99"/>
    <w:rsid w:val="0071120D"/>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71120D"/>
    <w:rPr>
      <w:b/>
      <w:bCs/>
    </w:rPr>
  </w:style>
  <w:style w:type="character" w:customStyle="1" w:styleId="CommentSubjectChar">
    <w:name w:val="Comment Subject Char"/>
    <w:basedOn w:val="CommentTextChar"/>
    <w:link w:val="CommentSubject"/>
    <w:uiPriority w:val="99"/>
    <w:semiHidden/>
    <w:rsid w:val="0071120D"/>
    <w:rPr>
      <w:rFonts w:ascii="Arial" w:eastAsia="Arial" w:hAnsi="Arial" w:cs="Arial"/>
      <w:b/>
      <w:bCs/>
      <w:color w:val="000000"/>
      <w:sz w:val="20"/>
      <w:szCs w:val="20"/>
    </w:rPr>
  </w:style>
  <w:style w:type="paragraph" w:styleId="Revision">
    <w:name w:val="Revision"/>
    <w:hidden/>
    <w:uiPriority w:val="99"/>
    <w:semiHidden/>
    <w:rsid w:val="00DD03C7"/>
    <w:pPr>
      <w:spacing w:after="0" w:line="240" w:lineRule="auto"/>
    </w:pPr>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217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yfloridacfo.com/Division/AA/Forms/DFS-A1-26E.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floridacfo.com/aadir/reference_guide/" TargetMode="External"/><Relationship Id="rId5" Type="http://schemas.openxmlformats.org/officeDocument/2006/relationships/webSettings" Target="webSettings.xml"/><Relationship Id="rId10" Type="http://schemas.openxmlformats.org/officeDocument/2006/relationships/hyperlink" Target="http://dos.myflorida.com/media/31250/endowmentannualreportform.pdf" TargetMode="External"/><Relationship Id="rId4" Type="http://schemas.openxmlformats.org/officeDocument/2006/relationships/settings" Target="settings.xml"/><Relationship Id="rId9" Type="http://schemas.openxmlformats.org/officeDocument/2006/relationships/hyperlink" Target="https://flvendor.myfloridacfo.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F37C4F-6863-4DE4-A2B2-9925BC7EB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5119</Words>
  <Characters>29183</Characters>
  <Application>Microsoft Office Word</Application>
  <DocSecurity>4</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Burrus, Christie D.</dc:creator>
  <cp:keywords/>
  <dc:description/>
  <cp:lastModifiedBy>Rey, Carlos A.</cp:lastModifiedBy>
  <cp:revision>2</cp:revision>
  <cp:lastPrinted>2016-03-04T15:10:00Z</cp:lastPrinted>
  <dcterms:created xsi:type="dcterms:W3CDTF">2016-05-24T21:52:00Z</dcterms:created>
  <dcterms:modified xsi:type="dcterms:W3CDTF">2016-05-24T21:52:00Z</dcterms:modified>
</cp:coreProperties>
</file>