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7C1F8" w14:textId="1F5E9690" w:rsidR="005864F7" w:rsidRDefault="00231C68">
      <w:pPr>
        <w:pStyle w:val="Footer"/>
        <w:tabs>
          <w:tab w:val="clear" w:pos="4320"/>
          <w:tab w:val="clear" w:pos="8640"/>
          <w:tab w:val="left" w:pos="252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noProof/>
        </w:rPr>
        <w:drawing>
          <wp:anchor distT="0" distB="0" distL="114300" distR="114300" simplePos="0" relativeHeight="251659776" behindDoc="1" locked="0" layoutInCell="1" allowOverlap="1" wp14:anchorId="4974D1F1" wp14:editId="21A6EB5C">
            <wp:simplePos x="0" y="0"/>
            <wp:positionH relativeFrom="column">
              <wp:posOffset>3895725</wp:posOffset>
            </wp:positionH>
            <wp:positionV relativeFrom="paragraph">
              <wp:posOffset>-295275</wp:posOffset>
            </wp:positionV>
            <wp:extent cx="1143000" cy="1143000"/>
            <wp:effectExtent l="0" t="0" r="0" b="0"/>
            <wp:wrapNone/>
            <wp:docPr id="3" name="Picture 1" descr="FDC Seal_B&amp;W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DC Seal_B&amp;W_Smal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5B8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1B9FF5FA" wp14:editId="62AC2B38">
                <wp:simplePos x="0" y="0"/>
                <wp:positionH relativeFrom="column">
                  <wp:posOffset>-137160</wp:posOffset>
                </wp:positionH>
                <wp:positionV relativeFrom="paragraph">
                  <wp:posOffset>91440</wp:posOffset>
                </wp:positionV>
                <wp:extent cx="2377440" cy="457200"/>
                <wp:effectExtent l="0" t="0" r="0" b="381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617A0B" w14:textId="77777777" w:rsidR="009B35B9" w:rsidRDefault="009B35B9">
                            <w:pPr>
                              <w:pStyle w:val="BodyText"/>
                            </w:pPr>
                            <w:r>
                              <w:t>Date: 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9FF5F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10.8pt;margin-top:7.2pt;width:187.2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" o:allowincell="f" stroked="f">
                <v:textbox>
                  <w:txbxContent>
                    <w:p w14:paraId="37617A0B" w14:textId="77777777" w:rsidR="009B35B9" w:rsidRDefault="009B35B9">
                      <w:pPr>
                        <w:pStyle w:val="BodyText"/>
                      </w:pPr>
                      <w:r>
                        <w:t>Date: 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825B8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0202F46A" wp14:editId="46673DA8">
                <wp:simplePos x="0" y="0"/>
                <wp:positionH relativeFrom="column">
                  <wp:posOffset>6812280</wp:posOffset>
                </wp:positionH>
                <wp:positionV relativeFrom="paragraph">
                  <wp:posOffset>91440</wp:posOffset>
                </wp:positionV>
                <wp:extent cx="2011680" cy="457200"/>
                <wp:effectExtent l="11430" t="5715" r="571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7561C" w14:textId="77777777" w:rsidR="009B35B9" w:rsidRDefault="009B35B9">
                            <w:pPr>
                              <w:pStyle w:val="BodyText"/>
                            </w:pPr>
                            <w:r>
                              <w:t>Page _____ of 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02F46A" id="Text Box 3" o:spid="_x0000_s1027" type="#_x0000_t202" style="position:absolute;left:0;text-align:left;margin-left:536.4pt;margin-top:7.2pt;width:158.4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" o:allowincell="f">
                <v:textbox>
                  <w:txbxContent>
                    <w:p w14:paraId="0E67561C" w14:textId="77777777" w:rsidR="009B35B9" w:rsidRDefault="009B35B9">
                      <w:pPr>
                        <w:pStyle w:val="BodyText"/>
                      </w:pPr>
                      <w:r>
                        <w:t>Page _____ of  _____</w:t>
                      </w:r>
                    </w:p>
                  </w:txbxContent>
                </v:textbox>
              </v:shape>
            </w:pict>
          </mc:Fallback>
        </mc:AlternateContent>
      </w:r>
      <w:r w:rsidR="005864F7">
        <w:rPr>
          <w:rFonts w:ascii="Arial" w:hAnsi="Arial"/>
          <w:b/>
        </w:rPr>
        <w:t xml:space="preserve">Florida Department of Corrections </w:t>
      </w:r>
    </w:p>
    <w:p w14:paraId="4F4925E1" w14:textId="77777777" w:rsidR="005864F7" w:rsidRDefault="005864F7">
      <w:pPr>
        <w:pStyle w:val="Footer"/>
        <w:tabs>
          <w:tab w:val="clear" w:pos="4320"/>
          <w:tab w:val="clear" w:pos="8640"/>
          <w:tab w:val="left" w:pos="252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Institutional Classification Team Docket </w:t>
      </w:r>
    </w:p>
    <w:p w14:paraId="443EF9F6" w14:textId="77777777" w:rsidR="005864F7" w:rsidRDefault="005864F7">
      <w:pPr>
        <w:pStyle w:val="Footer"/>
        <w:tabs>
          <w:tab w:val="clear" w:pos="4320"/>
          <w:tab w:val="clear" w:pos="8640"/>
          <w:tab w:val="left" w:pos="2520"/>
        </w:tabs>
        <w:jc w:val="center"/>
        <w:rPr>
          <w:rFonts w:ascii="Arial" w:hAnsi="Arial"/>
        </w:rPr>
      </w:pPr>
    </w:p>
    <w:p w14:paraId="3F08284F" w14:textId="77777777" w:rsidR="005864F7" w:rsidRDefault="005864F7">
      <w:pPr>
        <w:pStyle w:val="Footer"/>
        <w:tabs>
          <w:tab w:val="clear" w:pos="4320"/>
          <w:tab w:val="clear" w:pos="8640"/>
          <w:tab w:val="left" w:pos="2520"/>
        </w:tabs>
        <w:rPr>
          <w:rFonts w:ascii="Arial" w:hAnsi="Arial"/>
        </w:rPr>
      </w:pPr>
    </w:p>
    <w:p w14:paraId="36FF45A7" w14:textId="77777777" w:rsidR="005864F7" w:rsidRDefault="005864F7">
      <w:pPr>
        <w:pStyle w:val="Footer"/>
        <w:tabs>
          <w:tab w:val="clear" w:pos="4320"/>
          <w:tab w:val="clear" w:pos="8640"/>
          <w:tab w:val="left" w:pos="2520"/>
        </w:tabs>
        <w:rPr>
          <w:rFonts w:ascii="Arial" w:hAnsi="Arial"/>
        </w:rPr>
      </w:pPr>
      <w:r>
        <w:rPr>
          <w:rFonts w:ascii="Arial" w:hAnsi="Arial"/>
        </w:rPr>
        <w:t xml:space="preserve">Institution: _____________________ </w:t>
      </w:r>
      <w:r>
        <w:rPr>
          <w:rFonts w:ascii="Arial" w:hAnsi="Arial"/>
        </w:rPr>
        <w:tab/>
        <w:t>Chairman: _________________________________ Other member: _________________</w:t>
      </w:r>
    </w:p>
    <w:p w14:paraId="7A1FE12B" w14:textId="77777777" w:rsidR="005864F7" w:rsidRDefault="005864F7">
      <w:pPr>
        <w:pStyle w:val="Footer"/>
        <w:tabs>
          <w:tab w:val="clear" w:pos="4320"/>
          <w:tab w:val="clear" w:pos="8640"/>
          <w:tab w:val="left" w:pos="2520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</w:t>
      </w:r>
      <w:r>
        <w:rPr>
          <w:rFonts w:ascii="Arial" w:hAnsi="Arial"/>
        </w:rPr>
        <w:tab/>
        <w:t xml:space="preserve">Class. </w:t>
      </w:r>
      <w:proofErr w:type="gramStart"/>
      <w:r>
        <w:rPr>
          <w:rFonts w:ascii="Arial" w:hAnsi="Arial"/>
        </w:rPr>
        <w:t>Supervisor:_</w:t>
      </w:r>
      <w:proofErr w:type="gramEnd"/>
      <w:r>
        <w:rPr>
          <w:rFonts w:ascii="Arial" w:hAnsi="Arial"/>
        </w:rPr>
        <w:t>__________________________ Other member: _________________</w:t>
      </w:r>
    </w:p>
    <w:p w14:paraId="340E3618" w14:textId="77777777" w:rsidR="005864F7" w:rsidRDefault="005864F7">
      <w:pPr>
        <w:pStyle w:val="Footer"/>
        <w:tabs>
          <w:tab w:val="clear" w:pos="4320"/>
          <w:tab w:val="clear" w:pos="8640"/>
          <w:tab w:val="left" w:pos="2520"/>
        </w:tabs>
      </w:pPr>
      <w:r>
        <w:rPr>
          <w:rFonts w:ascii="Arial" w:hAnsi="Arial"/>
        </w:rPr>
        <w:t>Start Time:_____________________</w:t>
      </w:r>
      <w:r>
        <w:rPr>
          <w:rFonts w:ascii="Arial" w:hAnsi="Arial"/>
        </w:rPr>
        <w:tab/>
        <w:t>Chief of Security:____________________________ Other member: _________________</w:t>
      </w:r>
    </w:p>
    <w:p w14:paraId="203DF9C8" w14:textId="77777777" w:rsidR="005864F7" w:rsidRDefault="005864F7">
      <w:pPr>
        <w:pStyle w:val="Footer"/>
        <w:tabs>
          <w:tab w:val="clear" w:pos="4320"/>
          <w:tab w:val="clear" w:pos="8640"/>
          <w:tab w:val="left" w:pos="2520"/>
        </w:tabs>
        <w:sectPr w:rsidR="005864F7">
          <w:footerReference w:type="default" r:id="rId11"/>
          <w:type w:val="continuous"/>
          <w:pgSz w:w="15840" w:h="12240" w:orient="landscape" w:code="1"/>
          <w:pgMar w:top="720" w:right="720" w:bottom="720" w:left="720" w:header="720" w:footer="432" w:gutter="0"/>
          <w:cols w:space="720" w:equalWidth="0">
            <w:col w:w="14040" w:space="720"/>
          </w:cols>
        </w:sectPr>
      </w:pPr>
    </w:p>
    <w:p w14:paraId="04A436F1" w14:textId="77777777" w:rsidR="005864F7" w:rsidRDefault="005864F7">
      <w:pPr>
        <w:pStyle w:val="Footer"/>
        <w:tabs>
          <w:tab w:val="clear" w:pos="4320"/>
          <w:tab w:val="clear" w:pos="8640"/>
          <w:tab w:val="left" w:pos="2520"/>
        </w:tabs>
      </w:pPr>
    </w:p>
    <w:tbl>
      <w:tblPr>
        <w:tblW w:w="14490" w:type="dxa"/>
        <w:tblInd w:w="-2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17"/>
        <w:gridCol w:w="1080"/>
        <w:gridCol w:w="1053"/>
        <w:gridCol w:w="1647"/>
        <w:gridCol w:w="720"/>
        <w:gridCol w:w="720"/>
        <w:gridCol w:w="423"/>
        <w:gridCol w:w="477"/>
        <w:gridCol w:w="900"/>
        <w:gridCol w:w="1170"/>
        <w:gridCol w:w="1323"/>
        <w:gridCol w:w="2367"/>
        <w:gridCol w:w="1593"/>
      </w:tblGrid>
      <w:tr w:rsidR="005864F7" w14:paraId="639108C0" w14:textId="77777777" w:rsidTr="0086622C">
        <w:trPr>
          <w:trHeight w:val="438"/>
        </w:trPr>
        <w:tc>
          <w:tcPr>
            <w:tcW w:w="14490" w:type="dxa"/>
            <w:gridSpan w:val="13"/>
            <w:tcBorders>
              <w:top w:val="single" w:sz="8" w:space="0" w:color="000000"/>
              <w:left w:val="thinThickSmallGap" w:sz="24" w:space="0" w:color="auto"/>
              <w:bottom w:val="nil"/>
              <w:right w:val="thinThickSmallGap" w:sz="24" w:space="0" w:color="auto"/>
            </w:tcBorders>
            <w:shd w:val="pct15" w:color="auto" w:fill="FFFFFF"/>
            <w:vAlign w:val="bottom"/>
          </w:tcPr>
          <w:p w14:paraId="2ADC6164" w14:textId="77777777" w:rsidR="005864F7" w:rsidRDefault="005864F7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Docket Schedule</w:t>
            </w:r>
          </w:p>
        </w:tc>
      </w:tr>
      <w:tr w:rsidR="00ED16D8" w14:paraId="3D173297" w14:textId="77777777" w:rsidTr="0086622C">
        <w:trPr>
          <w:cantSplit/>
        </w:trPr>
        <w:tc>
          <w:tcPr>
            <w:tcW w:w="1017" w:type="dxa"/>
            <w:tcBorders>
              <w:top w:val="single" w:sz="6" w:space="0" w:color="000000"/>
              <w:left w:val="thinThickSmallGap" w:sz="24" w:space="0" w:color="auto"/>
              <w:right w:val="single" w:sz="6" w:space="0" w:color="000000"/>
            </w:tcBorders>
          </w:tcPr>
          <w:p w14:paraId="4E099C45" w14:textId="1F9D164E" w:rsidR="004433FE" w:rsidRDefault="004433FE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Bunk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1BCD9D5" w14:textId="77777777" w:rsidR="004433FE" w:rsidRDefault="004433FE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DC#</w:t>
            </w:r>
          </w:p>
        </w:tc>
        <w:tc>
          <w:tcPr>
            <w:tcW w:w="342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24FDA742" w14:textId="77777777" w:rsidR="004433FE" w:rsidRDefault="004433FE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Inmate Name</w:t>
            </w:r>
          </w:p>
        </w:tc>
        <w:tc>
          <w:tcPr>
            <w:tcW w:w="720" w:type="dxa"/>
            <w:tcBorders>
              <w:top w:val="single" w:sz="6" w:space="0" w:color="000000"/>
              <w:bottom w:val="single" w:sz="6" w:space="0" w:color="000000"/>
            </w:tcBorders>
          </w:tcPr>
          <w:p w14:paraId="32065184" w14:textId="77777777" w:rsidR="004433FE" w:rsidRDefault="004433FE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Team</w:t>
            </w:r>
          </w:p>
        </w:tc>
        <w:tc>
          <w:tcPr>
            <w:tcW w:w="90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771F3D2" w14:textId="77777777" w:rsidR="004433FE" w:rsidRDefault="004433FE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Custody</w:t>
            </w:r>
          </w:p>
        </w:tc>
        <w:tc>
          <w:tcPr>
            <w:tcW w:w="9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381FA" w14:textId="77777777" w:rsidR="004433FE" w:rsidRDefault="004433FE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Purpose</w:t>
            </w: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0BE20A0" w14:textId="77777777" w:rsidR="004433FE" w:rsidRDefault="004433FE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ICT Action</w:t>
            </w:r>
          </w:p>
        </w:tc>
        <w:tc>
          <w:tcPr>
            <w:tcW w:w="1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14:paraId="18F65492" w14:textId="77777777" w:rsidR="004433FE" w:rsidRDefault="004433FE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SCO Final Action</w:t>
            </w:r>
          </w:p>
        </w:tc>
      </w:tr>
      <w:tr w:rsidR="00ED16D8" w14:paraId="41069283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3DFCB01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FD6E94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  <w:tcBorders>
              <w:top w:val="nil"/>
            </w:tcBorders>
          </w:tcPr>
          <w:p w14:paraId="1287EB07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  <w:tcBorders>
              <w:top w:val="nil"/>
            </w:tcBorders>
          </w:tcPr>
          <w:p w14:paraId="0350150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  <w:tcBorders>
              <w:top w:val="nil"/>
            </w:tcBorders>
          </w:tcPr>
          <w:p w14:paraId="324485B1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9C99559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5732ABC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top w:val="nil"/>
              <w:left w:val="single" w:sz="6" w:space="0" w:color="000000"/>
              <w:right w:val="thinThickSmallGap" w:sz="24" w:space="0" w:color="auto"/>
            </w:tcBorders>
          </w:tcPr>
          <w:p w14:paraId="7E3B38F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53B3BEE5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342F7971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C52B354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2BB657BD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0D50A64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6A08E476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top w:val="nil"/>
              <w:right w:val="single" w:sz="6" w:space="0" w:color="000000"/>
            </w:tcBorders>
          </w:tcPr>
          <w:p w14:paraId="723172C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E0E5746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3736FDC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0EDB7F90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31AF4915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938811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32D7BB0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193001D9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61C39BAD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right w:val="single" w:sz="6" w:space="0" w:color="000000"/>
            </w:tcBorders>
          </w:tcPr>
          <w:p w14:paraId="28381E61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BF2439C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68187F60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11E39A17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15B96A31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2B9A18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74C33859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00559FED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6FE508A8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right w:val="single" w:sz="6" w:space="0" w:color="000000"/>
            </w:tcBorders>
          </w:tcPr>
          <w:p w14:paraId="408A12C3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BFEA320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42C4C5C3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35292B27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639B2C6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04947C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71C1440B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1E5C4286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5470D124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right w:val="single" w:sz="6" w:space="0" w:color="000000"/>
            </w:tcBorders>
          </w:tcPr>
          <w:p w14:paraId="07143057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C8F406A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0EA6EEF0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6B9A0A3E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07695954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949D0A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33598B4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0D422726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3DE4A14A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right w:val="single" w:sz="6" w:space="0" w:color="000000"/>
            </w:tcBorders>
          </w:tcPr>
          <w:p w14:paraId="070C6E7A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2F6E297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545F6B09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5432399B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0F87D26E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A07AA2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6F8D8D4A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24723410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4C441E1B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right w:val="single" w:sz="6" w:space="0" w:color="000000"/>
            </w:tcBorders>
          </w:tcPr>
          <w:p w14:paraId="6C43D8E8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1E53A17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51F236EE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2E72C810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25D8C46E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7F470A1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47917A99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33191C92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6569D079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right w:val="single" w:sz="6" w:space="0" w:color="000000"/>
            </w:tcBorders>
          </w:tcPr>
          <w:p w14:paraId="276F9E15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010433B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0AEFD95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6E502920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0471D7F0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75D673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29B0BF76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7CADE8DB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36CB1557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right w:val="single" w:sz="6" w:space="0" w:color="000000"/>
            </w:tcBorders>
          </w:tcPr>
          <w:p w14:paraId="27FE8725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A93566E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31679872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186E420A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1446970E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1DB33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55727CC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242AF408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1EE0A0CA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right w:val="single" w:sz="6" w:space="0" w:color="000000"/>
            </w:tcBorders>
          </w:tcPr>
          <w:p w14:paraId="2A851C9B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FA73B20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5D942C24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68D68295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58E82EC1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5699F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3B5EBD74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3C96E19C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0359E8AE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right w:val="single" w:sz="6" w:space="0" w:color="000000"/>
            </w:tcBorders>
          </w:tcPr>
          <w:p w14:paraId="2B4007D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27AB361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48406103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2D50B800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78C97A68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69DF71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4CADCF09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42EC7612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047A564D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right w:val="single" w:sz="6" w:space="0" w:color="000000"/>
            </w:tcBorders>
          </w:tcPr>
          <w:p w14:paraId="644D7F91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C23D557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55BC2127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6AD2BF98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230E8042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5B199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07F2EB11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0D3099DC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1C8B469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</w:tcPr>
          <w:p w14:paraId="2620EFFF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8A3BFE2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1D052E6D" w14:textId="77777777" w:rsidR="004433FE" w:rsidRDefault="004433FE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8825B8" w14:paraId="0434CD9D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320D2CAC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E777F1A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0953E044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71CF3FAE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36CAF225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</w:tcPr>
          <w:p w14:paraId="22B839B4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08A7414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2A93D3E5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8825B8" w14:paraId="22E97B24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78C0B635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1AF59C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694D19F1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4DE91C33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02EBAEB7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</w:tcPr>
          <w:p w14:paraId="269A6252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BBAB458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14A54234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8825B8" w14:paraId="539226B9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7225DB08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50C2A2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02479D18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106245D6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251DEB5A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</w:tcPr>
          <w:p w14:paraId="07DAA68D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A34344E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6FC7804E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8825B8" w14:paraId="274655C8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right w:val="single" w:sz="6" w:space="0" w:color="000000"/>
            </w:tcBorders>
          </w:tcPr>
          <w:p w14:paraId="28E460C0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605B8C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</w:tcPr>
          <w:p w14:paraId="77A4F3BB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</w:tcPr>
          <w:p w14:paraId="0E274007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</w:tcPr>
          <w:p w14:paraId="12D00006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</w:tcPr>
          <w:p w14:paraId="509D917D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7E341CD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right w:val="thinThickSmallGap" w:sz="24" w:space="0" w:color="auto"/>
            </w:tcBorders>
          </w:tcPr>
          <w:p w14:paraId="746023B2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ED16D8" w14:paraId="7EE65BF3" w14:textId="77777777" w:rsidTr="0086622C">
        <w:trPr>
          <w:cantSplit/>
          <w:trHeight w:hRule="exact" w:val="380"/>
        </w:trPr>
        <w:tc>
          <w:tcPr>
            <w:tcW w:w="1017" w:type="dxa"/>
            <w:tcBorders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</w:tcPr>
          <w:p w14:paraId="5055A5B5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C2F89C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420" w:type="dxa"/>
            <w:gridSpan w:val="3"/>
            <w:tcBorders>
              <w:bottom w:val="single" w:sz="6" w:space="0" w:color="000000"/>
            </w:tcBorders>
          </w:tcPr>
          <w:p w14:paraId="52C822B5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720" w:type="dxa"/>
            <w:tcBorders>
              <w:bottom w:val="single" w:sz="6" w:space="0" w:color="000000"/>
            </w:tcBorders>
          </w:tcPr>
          <w:p w14:paraId="62E84FC5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gridSpan w:val="2"/>
            <w:tcBorders>
              <w:bottom w:val="single" w:sz="6" w:space="0" w:color="000000"/>
            </w:tcBorders>
          </w:tcPr>
          <w:p w14:paraId="054931F4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</w:tcPr>
          <w:p w14:paraId="640E1B01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C2EEC81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1593" w:type="dxa"/>
            <w:tcBorders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14:paraId="7F33BCFE" w14:textId="77777777" w:rsidR="008825B8" w:rsidRDefault="008825B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C03898" w14:paraId="61F5A5CE" w14:textId="77777777" w:rsidTr="0086622C">
        <w:trPr>
          <w:cantSplit/>
          <w:trHeight w:hRule="exact" w:val="380"/>
        </w:trPr>
        <w:tc>
          <w:tcPr>
            <w:tcW w:w="4797" w:type="dxa"/>
            <w:gridSpan w:val="4"/>
            <w:tcBorders>
              <w:top w:val="single" w:sz="8" w:space="0" w:color="000000"/>
              <w:left w:val="thinThickSmallGap" w:sz="24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bottom"/>
          </w:tcPr>
          <w:p w14:paraId="666266E5" w14:textId="77777777" w:rsidR="004C71D1" w:rsidRPr="0086622C" w:rsidRDefault="004C71D1" w:rsidP="00ED16D8">
            <w:pPr>
              <w:pStyle w:val="Footer"/>
              <w:tabs>
                <w:tab w:val="clear" w:pos="4320"/>
                <w:tab w:val="clear" w:pos="8640"/>
                <w:tab w:val="left" w:pos="2520"/>
                <w:tab w:val="left" w:pos="9329"/>
              </w:tabs>
              <w:spacing w:line="360" w:lineRule="auto"/>
              <w:rPr>
                <w:rFonts w:ascii="Arial" w:hAnsi="Arial"/>
                <w:b/>
              </w:rPr>
            </w:pPr>
            <w:r w:rsidRPr="0086622C">
              <w:rPr>
                <w:rFonts w:ascii="Arial" w:hAnsi="Arial"/>
                <w:b/>
              </w:rPr>
              <w:t>State Classification Officer Signature:</w:t>
            </w:r>
            <w:r w:rsidRPr="0086622C">
              <w:rPr>
                <w:rFonts w:ascii="Arial" w:hAnsi="Arial"/>
                <w:b/>
              </w:rPr>
              <w:tab/>
              <w:t>Date Reviewed:</w:t>
            </w:r>
          </w:p>
        </w:tc>
        <w:tc>
          <w:tcPr>
            <w:tcW w:w="4410" w:type="dxa"/>
            <w:gridSpan w:val="6"/>
            <w:tcBorders>
              <w:top w:val="single" w:sz="6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bottom"/>
          </w:tcPr>
          <w:p w14:paraId="68125580" w14:textId="77777777" w:rsidR="004C71D1" w:rsidRDefault="004C71D1" w:rsidP="00ED16D8">
            <w:pPr>
              <w:pStyle w:val="Footer"/>
              <w:tabs>
                <w:tab w:val="clear" w:pos="4320"/>
                <w:tab w:val="clear" w:pos="8640"/>
                <w:tab w:val="left" w:pos="2520"/>
                <w:tab w:val="left" w:pos="9329"/>
              </w:tabs>
              <w:spacing w:line="360" w:lineRule="auto"/>
              <w:rPr>
                <w:rFonts w:ascii="Arial" w:hAnsi="Arial"/>
              </w:rPr>
            </w:pPr>
          </w:p>
        </w:tc>
        <w:tc>
          <w:tcPr>
            <w:tcW w:w="3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bottom"/>
          </w:tcPr>
          <w:p w14:paraId="22670870" w14:textId="77777777" w:rsidR="004C71D1" w:rsidRPr="0086622C" w:rsidRDefault="00C03898" w:rsidP="00ED16D8">
            <w:pPr>
              <w:pStyle w:val="Footer"/>
              <w:tabs>
                <w:tab w:val="clear" w:pos="4320"/>
                <w:tab w:val="clear" w:pos="8640"/>
                <w:tab w:val="left" w:pos="2520"/>
                <w:tab w:val="left" w:pos="9329"/>
              </w:tabs>
              <w:spacing w:line="360" w:lineRule="auto"/>
              <w:rPr>
                <w:rFonts w:ascii="Arial" w:hAnsi="Arial"/>
                <w:b/>
              </w:rPr>
            </w:pPr>
            <w:r w:rsidRPr="0086622C">
              <w:rPr>
                <w:rFonts w:ascii="Arial" w:hAnsi="Arial"/>
                <w:b/>
              </w:rPr>
              <w:t>Review Date:</w:t>
            </w:r>
          </w:p>
        </w:tc>
        <w:tc>
          <w:tcPr>
            <w:tcW w:w="1593" w:type="dxa"/>
            <w:tcBorders>
              <w:top w:val="single" w:sz="6" w:space="0" w:color="000000"/>
              <w:left w:val="single" w:sz="8" w:space="0" w:color="000000"/>
              <w:bottom w:val="single" w:sz="8" w:space="0" w:color="auto"/>
              <w:right w:val="thinThickSmallGap" w:sz="24" w:space="0" w:color="auto"/>
            </w:tcBorders>
            <w:vAlign w:val="bottom"/>
          </w:tcPr>
          <w:p w14:paraId="65BB6A9B" w14:textId="77777777" w:rsidR="004C71D1" w:rsidRDefault="004C71D1" w:rsidP="0086622C">
            <w:pPr>
              <w:pStyle w:val="Footer"/>
              <w:tabs>
                <w:tab w:val="clear" w:pos="4320"/>
                <w:tab w:val="clear" w:pos="8640"/>
                <w:tab w:val="left" w:pos="2520"/>
                <w:tab w:val="left" w:pos="9329"/>
              </w:tabs>
              <w:spacing w:line="360" w:lineRule="auto"/>
              <w:rPr>
                <w:rFonts w:ascii="Arial" w:hAnsi="Arial"/>
              </w:rPr>
            </w:pPr>
          </w:p>
        </w:tc>
      </w:tr>
      <w:tr w:rsidR="008825B8" w14:paraId="57E654B8" w14:textId="77777777" w:rsidTr="0086622C">
        <w:trPr>
          <w:cantSplit/>
          <w:trHeight w:val="261"/>
        </w:trPr>
        <w:tc>
          <w:tcPr>
            <w:tcW w:w="14490" w:type="dxa"/>
            <w:gridSpan w:val="13"/>
            <w:tcBorders>
              <w:top w:val="single" w:sz="8" w:space="0" w:color="auto"/>
              <w:left w:val="thinThickSmallGap" w:sz="24" w:space="0" w:color="auto"/>
              <w:right w:val="thinThickSmallGap" w:sz="24" w:space="0" w:color="auto"/>
            </w:tcBorders>
          </w:tcPr>
          <w:p w14:paraId="4343399C" w14:textId="77777777" w:rsidR="001D39CE" w:rsidRDefault="001D39CE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jc w:val="center"/>
              <w:rPr>
                <w:rFonts w:ascii="Arial" w:hAnsi="Arial"/>
                <w:b/>
              </w:rPr>
            </w:pPr>
          </w:p>
          <w:p w14:paraId="5B57F1DB" w14:textId="5E74D604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spacing w:line="360" w:lineRule="auto"/>
              <w:jc w:val="center"/>
              <w:rPr>
                <w:rFonts w:ascii="Arial" w:hAnsi="Arial"/>
                <w:b/>
              </w:rPr>
            </w:pPr>
            <w:r w:rsidRPr="0086622C">
              <w:rPr>
                <w:rFonts w:ascii="Arial" w:hAnsi="Arial"/>
                <w:b/>
              </w:rPr>
              <w:t xml:space="preserve">Purpose abbreviations:  </w:t>
            </w:r>
          </w:p>
        </w:tc>
      </w:tr>
      <w:tr w:rsidR="008825B8" w14:paraId="713BDE11" w14:textId="77777777" w:rsidTr="0086622C">
        <w:trPr>
          <w:cantSplit/>
          <w:trHeight w:val="224"/>
        </w:trPr>
        <w:tc>
          <w:tcPr>
            <w:tcW w:w="3150" w:type="dxa"/>
            <w:gridSpan w:val="3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</w:tcPr>
          <w:p w14:paraId="3A4D01D8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CU=Custody Review</w:t>
            </w:r>
            <w:r>
              <w:rPr>
                <w:rFonts w:ascii="Arial" w:hAnsi="Arial"/>
                <w:sz w:val="14"/>
              </w:rPr>
              <w:t xml:space="preserve"> (initial &amp; reclassification)</w:t>
            </w:r>
          </w:p>
        </w:tc>
        <w:tc>
          <w:tcPr>
            <w:tcW w:w="3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C7DA2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BF7C33">
              <w:rPr>
                <w:rFonts w:ascii="Arial" w:hAnsi="Arial"/>
                <w:sz w:val="14"/>
              </w:rPr>
              <w:t>DC=DC</w:t>
            </w:r>
            <w:r>
              <w:rPr>
                <w:rFonts w:ascii="Arial" w:hAnsi="Arial"/>
                <w:sz w:val="14"/>
              </w:rPr>
              <w:t xml:space="preserve"> 60-day</w:t>
            </w:r>
            <w:r w:rsidRPr="00BF7C33">
              <w:rPr>
                <w:rFonts w:ascii="Arial" w:hAnsi="Arial"/>
                <w:sz w:val="14"/>
              </w:rPr>
              <w:t xml:space="preserve"> Review/Release</w:t>
            </w:r>
          </w:p>
        </w:tc>
        <w:tc>
          <w:tcPr>
            <w:tcW w:w="38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C7C723E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jc w:val="right"/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For FSP only: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14:paraId="1D376574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I-MAX=initial maximum management review</w:t>
            </w:r>
          </w:p>
        </w:tc>
      </w:tr>
      <w:tr w:rsidR="008825B8" w14:paraId="3D4CBAF0" w14:textId="77777777" w:rsidTr="0086622C">
        <w:trPr>
          <w:cantSplit/>
          <w:trHeight w:val="222"/>
        </w:trPr>
        <w:tc>
          <w:tcPr>
            <w:tcW w:w="3150" w:type="dxa"/>
            <w:gridSpan w:val="3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</w:tcPr>
          <w:p w14:paraId="20C32498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I-IMP=Initial Inmate Management Plan</w:t>
            </w:r>
            <w:r>
              <w:rPr>
                <w:rFonts w:ascii="Arial" w:hAnsi="Arial"/>
                <w:sz w:val="14"/>
              </w:rPr>
              <w:t xml:space="preserve"> (completed; permanent facilities)</w:t>
            </w:r>
          </w:p>
        </w:tc>
        <w:tc>
          <w:tcPr>
            <w:tcW w:w="3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F9CC7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BF7C33">
              <w:rPr>
                <w:rFonts w:ascii="Arial" w:hAnsi="Arial"/>
                <w:sz w:val="14"/>
              </w:rPr>
              <w:t>PSR=</w:t>
            </w:r>
            <w:r>
              <w:rPr>
                <w:rFonts w:ascii="Arial" w:hAnsi="Arial"/>
                <w:sz w:val="14"/>
              </w:rPr>
              <w:t xml:space="preserve">Loss of </w:t>
            </w:r>
            <w:r w:rsidRPr="00BF7C33">
              <w:rPr>
                <w:rFonts w:ascii="Arial" w:hAnsi="Arial"/>
                <w:sz w:val="14"/>
              </w:rPr>
              <w:t>Privileges/Sanction/Restriction</w:t>
            </w:r>
          </w:p>
        </w:tc>
        <w:tc>
          <w:tcPr>
            <w:tcW w:w="3870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E7C05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14:paraId="1AB8C43B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MAX=subsequent maximum management review</w:t>
            </w:r>
          </w:p>
        </w:tc>
      </w:tr>
      <w:tr w:rsidR="008825B8" w14:paraId="67CDF4AB" w14:textId="77777777" w:rsidTr="0086622C">
        <w:trPr>
          <w:cantSplit/>
          <w:trHeight w:val="222"/>
        </w:trPr>
        <w:tc>
          <w:tcPr>
            <w:tcW w:w="3150" w:type="dxa"/>
            <w:gridSpan w:val="3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</w:tcPr>
          <w:p w14:paraId="43AC692C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PR=Progress Review</w:t>
            </w:r>
          </w:p>
        </w:tc>
        <w:tc>
          <w:tcPr>
            <w:tcW w:w="3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B8A9C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BF7C33">
              <w:rPr>
                <w:rFonts w:ascii="Arial" w:hAnsi="Arial"/>
                <w:sz w:val="14"/>
              </w:rPr>
              <w:t>VS=Visitation Suspension</w:t>
            </w:r>
          </w:p>
        </w:tc>
        <w:tc>
          <w:tcPr>
            <w:tcW w:w="38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5116368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jc w:val="right"/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For Death Row facilities only: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14:paraId="571F535D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I-DROW=initial death row review</w:t>
            </w:r>
          </w:p>
        </w:tc>
      </w:tr>
      <w:tr w:rsidR="008825B8" w14:paraId="260B5614" w14:textId="77777777" w:rsidTr="0086622C">
        <w:trPr>
          <w:cantSplit/>
          <w:trHeight w:val="222"/>
        </w:trPr>
        <w:tc>
          <w:tcPr>
            <w:tcW w:w="3150" w:type="dxa"/>
            <w:gridSpan w:val="3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</w:tcPr>
          <w:p w14:paraId="633034D0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WK=Work Assignment</w:t>
            </w:r>
          </w:p>
        </w:tc>
        <w:tc>
          <w:tcPr>
            <w:tcW w:w="3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6F098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BF7C33">
              <w:rPr>
                <w:rFonts w:ascii="Arial" w:hAnsi="Arial"/>
                <w:sz w:val="14"/>
              </w:rPr>
              <w:t>RFGT=Restoration of Forfeited Gain Time</w:t>
            </w:r>
            <w:r>
              <w:rPr>
                <w:rFonts w:ascii="Arial" w:hAnsi="Arial"/>
                <w:sz w:val="14"/>
              </w:rPr>
              <w:t xml:space="preserve"> Recommendation</w:t>
            </w:r>
          </w:p>
        </w:tc>
        <w:tc>
          <w:tcPr>
            <w:tcW w:w="3870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8D9AD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14:paraId="05338F41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DROW=death row progress review</w:t>
            </w:r>
          </w:p>
        </w:tc>
      </w:tr>
      <w:tr w:rsidR="008825B8" w14:paraId="6F57A2CA" w14:textId="77777777" w:rsidTr="0086622C">
        <w:trPr>
          <w:cantSplit/>
          <w:trHeight w:val="222"/>
        </w:trPr>
        <w:tc>
          <w:tcPr>
            <w:tcW w:w="3150" w:type="dxa"/>
            <w:gridSpan w:val="3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</w:tcPr>
          <w:p w14:paraId="1BF21037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PGM=Program Assignment</w:t>
            </w:r>
          </w:p>
        </w:tc>
        <w:tc>
          <w:tcPr>
            <w:tcW w:w="3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4C461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BF7C33">
              <w:rPr>
                <w:rFonts w:ascii="Arial" w:hAnsi="Arial"/>
                <w:sz w:val="14"/>
              </w:rPr>
              <w:t>ICC=Interstate Compact Recommendation</w:t>
            </w:r>
          </w:p>
        </w:tc>
        <w:tc>
          <w:tcPr>
            <w:tcW w:w="38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4CE9222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jc w:val="right"/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For Close Management facilities only: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14:paraId="23C8F47A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I-CM=initial close management review</w:t>
            </w:r>
          </w:p>
        </w:tc>
      </w:tr>
      <w:tr w:rsidR="008825B8" w14:paraId="0A0FC988" w14:textId="77777777" w:rsidTr="0086622C">
        <w:trPr>
          <w:cantSplit/>
          <w:trHeight w:val="222"/>
        </w:trPr>
        <w:tc>
          <w:tcPr>
            <w:tcW w:w="3150" w:type="dxa"/>
            <w:gridSpan w:val="3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</w:tcPr>
          <w:p w14:paraId="100D219D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CWR=Community Work Release</w:t>
            </w:r>
            <w:r>
              <w:rPr>
                <w:rFonts w:ascii="Arial" w:hAnsi="Arial"/>
                <w:sz w:val="14"/>
              </w:rPr>
              <w:t xml:space="preserve"> Assignment Recommendation/Termination</w:t>
            </w:r>
          </w:p>
        </w:tc>
        <w:tc>
          <w:tcPr>
            <w:tcW w:w="3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F2BD2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BF7C33">
              <w:rPr>
                <w:rFonts w:ascii="Arial" w:hAnsi="Arial"/>
                <w:sz w:val="14"/>
              </w:rPr>
              <w:t>FCOR=FCOR Recommendation/Report</w:t>
            </w:r>
          </w:p>
        </w:tc>
        <w:tc>
          <w:tcPr>
            <w:tcW w:w="3870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10270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14:paraId="2D5752CA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CM=subsequent close management review</w:t>
            </w:r>
          </w:p>
        </w:tc>
      </w:tr>
      <w:tr w:rsidR="008825B8" w14:paraId="3A222D5A" w14:textId="77777777" w:rsidTr="0086622C">
        <w:trPr>
          <w:cantSplit/>
          <w:trHeight w:val="222"/>
        </w:trPr>
        <w:tc>
          <w:tcPr>
            <w:tcW w:w="3150" w:type="dxa"/>
            <w:gridSpan w:val="3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</w:tcPr>
          <w:p w14:paraId="1AB31816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CWA=Community Work Assignment</w:t>
            </w:r>
            <w:r>
              <w:rPr>
                <w:rFonts w:ascii="Arial" w:hAnsi="Arial"/>
                <w:sz w:val="14"/>
              </w:rPr>
              <w:t xml:space="preserve"> Recommendation/Termination</w:t>
            </w:r>
          </w:p>
        </w:tc>
        <w:tc>
          <w:tcPr>
            <w:tcW w:w="3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FC7E0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BF7C33">
              <w:rPr>
                <w:rFonts w:ascii="Arial" w:hAnsi="Arial"/>
                <w:sz w:val="14"/>
              </w:rPr>
              <w:t>TRF=Transfers Recommendation</w:t>
            </w:r>
          </w:p>
        </w:tc>
        <w:tc>
          <w:tcPr>
            <w:tcW w:w="38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993CBF1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jc w:val="right"/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For Protective Management facilities only: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14:paraId="6603C825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I-PM=initial protective management review</w:t>
            </w:r>
          </w:p>
        </w:tc>
      </w:tr>
      <w:tr w:rsidR="008825B8" w14:paraId="0A8AFC9F" w14:textId="77777777" w:rsidTr="0086622C">
        <w:trPr>
          <w:cantSplit/>
          <w:trHeight w:val="222"/>
        </w:trPr>
        <w:tc>
          <w:tcPr>
            <w:tcW w:w="3150" w:type="dxa"/>
            <w:gridSpan w:val="3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</w:tcPr>
          <w:p w14:paraId="4C329D7A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HO</w:t>
            </w:r>
            <w:r w:rsidRPr="0086622C">
              <w:rPr>
                <w:rFonts w:ascii="Arial" w:hAnsi="Arial"/>
                <w:sz w:val="14"/>
              </w:rPr>
              <w:t>=</w:t>
            </w:r>
            <w:r>
              <w:rPr>
                <w:rFonts w:ascii="Arial" w:hAnsi="Arial"/>
                <w:sz w:val="14"/>
              </w:rPr>
              <w:t>Special Housing</w:t>
            </w:r>
            <w:r w:rsidRPr="0086622C">
              <w:rPr>
                <w:rFonts w:ascii="Arial" w:hAnsi="Arial"/>
                <w:sz w:val="14"/>
              </w:rPr>
              <w:t xml:space="preserve"> Assignment</w:t>
            </w:r>
          </w:p>
        </w:tc>
        <w:tc>
          <w:tcPr>
            <w:tcW w:w="3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02B9C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BF7C33">
              <w:rPr>
                <w:rFonts w:ascii="Arial" w:hAnsi="Arial"/>
                <w:sz w:val="14"/>
              </w:rPr>
              <w:t>SR=Special Review Recommendation</w:t>
            </w:r>
          </w:p>
        </w:tc>
        <w:tc>
          <w:tcPr>
            <w:tcW w:w="3870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5D4CA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14:paraId="6B613068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PM=subsequent protective management review</w:t>
            </w:r>
          </w:p>
        </w:tc>
      </w:tr>
      <w:tr w:rsidR="008825B8" w14:paraId="791092BB" w14:textId="77777777" w:rsidTr="0086622C">
        <w:trPr>
          <w:cantSplit/>
          <w:trHeight w:val="222"/>
        </w:trPr>
        <w:tc>
          <w:tcPr>
            <w:tcW w:w="3150" w:type="dxa"/>
            <w:gridSpan w:val="3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  <w:right w:val="single" w:sz="6" w:space="0" w:color="000000"/>
            </w:tcBorders>
          </w:tcPr>
          <w:p w14:paraId="110A168A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 xml:space="preserve">AC=Subsequent </w:t>
            </w:r>
            <w:r>
              <w:rPr>
                <w:rFonts w:ascii="Arial" w:hAnsi="Arial"/>
                <w:sz w:val="14"/>
              </w:rPr>
              <w:t xml:space="preserve">30-day </w:t>
            </w:r>
            <w:r w:rsidRPr="0086622C">
              <w:rPr>
                <w:rFonts w:ascii="Arial" w:hAnsi="Arial"/>
                <w:sz w:val="14"/>
              </w:rPr>
              <w:t>AC Rev</w:t>
            </w:r>
            <w:r>
              <w:rPr>
                <w:rFonts w:ascii="Arial" w:hAnsi="Arial"/>
                <w:sz w:val="14"/>
              </w:rPr>
              <w:t>iew</w:t>
            </w:r>
            <w:r w:rsidRPr="0086622C">
              <w:rPr>
                <w:rFonts w:ascii="Arial" w:hAnsi="Arial"/>
                <w:sz w:val="14"/>
              </w:rPr>
              <w:t>/Ext</w:t>
            </w:r>
            <w:r>
              <w:rPr>
                <w:rFonts w:ascii="Arial" w:hAnsi="Arial"/>
                <w:sz w:val="14"/>
              </w:rPr>
              <w:t>ension</w:t>
            </w:r>
            <w:r w:rsidRPr="0086622C">
              <w:rPr>
                <w:rFonts w:ascii="Arial" w:hAnsi="Arial"/>
                <w:sz w:val="14"/>
              </w:rPr>
              <w:t>/Release</w:t>
            </w:r>
          </w:p>
        </w:tc>
        <w:tc>
          <w:tcPr>
            <w:tcW w:w="3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F5724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OTH=Other Event</w:t>
            </w:r>
          </w:p>
        </w:tc>
        <w:tc>
          <w:tcPr>
            <w:tcW w:w="3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EE3F6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jc w:val="right"/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For Youthful Offender facilities only: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14:paraId="52CC0CB6" w14:textId="77777777" w:rsidR="008825B8" w:rsidRPr="0086622C" w:rsidRDefault="008825B8" w:rsidP="0086622C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 w:rsidRPr="0086622C">
              <w:rPr>
                <w:rFonts w:ascii="Arial" w:hAnsi="Arial"/>
                <w:sz w:val="14"/>
              </w:rPr>
              <w:t>YO=youthful offender declaration/reassignment</w:t>
            </w:r>
            <w:r>
              <w:rPr>
                <w:rFonts w:ascii="Arial" w:hAnsi="Arial"/>
                <w:sz w:val="14"/>
              </w:rPr>
              <w:t>/BTU</w:t>
            </w:r>
          </w:p>
        </w:tc>
      </w:tr>
      <w:tr w:rsidR="00C03898" w14:paraId="0234B6CA" w14:textId="77777777" w:rsidTr="008825B8">
        <w:trPr>
          <w:cantSplit/>
          <w:trHeight w:val="222"/>
        </w:trPr>
        <w:tc>
          <w:tcPr>
            <w:tcW w:w="3150" w:type="dxa"/>
            <w:gridSpan w:val="3"/>
            <w:tcBorders>
              <w:top w:val="single" w:sz="6" w:space="0" w:color="000000"/>
              <w:left w:val="thinThickSmallGap" w:sz="24" w:space="0" w:color="auto"/>
              <w:bottom w:val="thinThickSmallGap" w:sz="24" w:space="0" w:color="000000"/>
              <w:right w:val="single" w:sz="6" w:space="0" w:color="000000"/>
            </w:tcBorders>
          </w:tcPr>
          <w:p w14:paraId="0BDA105D" w14:textId="77777777" w:rsidR="00C03898" w:rsidRPr="008825B8" w:rsidRDefault="00C0389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I-PN=initial protection needs hearing/decision</w:t>
            </w:r>
          </w:p>
        </w:tc>
        <w:tc>
          <w:tcPr>
            <w:tcW w:w="3510" w:type="dxa"/>
            <w:gridSpan w:val="4"/>
            <w:tcBorders>
              <w:top w:val="single" w:sz="6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</w:tcPr>
          <w:p w14:paraId="47B28026" w14:textId="4E853291" w:rsidR="00C03898" w:rsidRDefault="00C0389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I-CM=initial close management referral</w:t>
            </w:r>
          </w:p>
        </w:tc>
        <w:tc>
          <w:tcPr>
            <w:tcW w:w="3870" w:type="dxa"/>
            <w:gridSpan w:val="4"/>
            <w:tcBorders>
              <w:top w:val="single" w:sz="6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</w:tcPr>
          <w:p w14:paraId="25EB0CC5" w14:textId="77777777" w:rsidR="00C03898" w:rsidRPr="008825B8" w:rsidRDefault="00C0389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24" w:space="0" w:color="000000"/>
              <w:right w:val="thinThickSmallGap" w:sz="24" w:space="0" w:color="auto"/>
            </w:tcBorders>
          </w:tcPr>
          <w:p w14:paraId="4555A8AC" w14:textId="77777777" w:rsidR="00C03898" w:rsidRPr="008825B8" w:rsidRDefault="00C03898">
            <w:pPr>
              <w:pStyle w:val="Footer"/>
              <w:tabs>
                <w:tab w:val="clear" w:pos="4320"/>
                <w:tab w:val="clear" w:pos="8640"/>
                <w:tab w:val="left" w:pos="2520"/>
              </w:tabs>
              <w:rPr>
                <w:rFonts w:ascii="Arial" w:hAnsi="Arial"/>
                <w:sz w:val="14"/>
              </w:rPr>
            </w:pPr>
          </w:p>
        </w:tc>
      </w:tr>
    </w:tbl>
    <w:p w14:paraId="3B5510DD" w14:textId="77777777" w:rsidR="005864F7" w:rsidRDefault="005864F7">
      <w:pPr>
        <w:pStyle w:val="Footer"/>
        <w:tabs>
          <w:tab w:val="clear" w:pos="4320"/>
          <w:tab w:val="clear" w:pos="8640"/>
        </w:tabs>
      </w:pPr>
    </w:p>
    <w:sectPr w:rsidR="005864F7" w:rsidSect="0086622C">
      <w:type w:val="continuous"/>
      <w:pgSz w:w="15840" w:h="12240" w:orient="landscape" w:code="1"/>
      <w:pgMar w:top="432" w:right="1080" w:bottom="720" w:left="864" w:header="720" w:footer="720" w:gutter="0"/>
      <w:cols w:space="720" w:equalWidth="0">
        <w:col w:w="1389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59D1E" w14:textId="77777777" w:rsidR="00023C35" w:rsidRDefault="00023C35">
      <w:r>
        <w:separator/>
      </w:r>
    </w:p>
  </w:endnote>
  <w:endnote w:type="continuationSeparator" w:id="0">
    <w:p w14:paraId="2050329B" w14:textId="77777777" w:rsidR="00023C35" w:rsidRDefault="0002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803D7" w14:textId="146C15FD" w:rsidR="009B35B9" w:rsidRDefault="009B35B9">
    <w:pPr>
      <w:pStyle w:val="Footer"/>
      <w:rPr>
        <w:sz w:val="20"/>
      </w:rPr>
    </w:pPr>
    <w:r>
      <w:rPr>
        <w:sz w:val="20"/>
      </w:rPr>
      <w:t>DC6-120 (</w:t>
    </w:r>
    <w:r w:rsidR="00173E47">
      <w:rPr>
        <w:sz w:val="20"/>
      </w:rPr>
      <w:t xml:space="preserve">Effective </w:t>
    </w:r>
    <w:r w:rsidR="000008A3">
      <w:rPr>
        <w:sz w:val="20"/>
      </w:rPr>
      <w:t>05/</w:t>
    </w:r>
    <w:r w:rsidR="00173E47">
      <w:rPr>
        <w:sz w:val="20"/>
      </w:rPr>
      <w:t>21</w:t>
    </w:r>
    <w:r>
      <w:rPr>
        <w:sz w:val="20"/>
      </w:rPr>
      <w:t>)</w:t>
    </w:r>
    <w:r>
      <w:rPr>
        <w:sz w:val="20"/>
      </w:rPr>
      <w:tab/>
      <w:t xml:space="preserve">                          </w:t>
    </w:r>
    <w:r>
      <w:rPr>
        <w:sz w:val="20"/>
      </w:rPr>
      <w:tab/>
      <w:t>Incorporated by Reference in Rule 33-601.242,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AF39D" w14:textId="77777777" w:rsidR="00023C35" w:rsidRDefault="00023C35">
      <w:r>
        <w:separator/>
      </w:r>
    </w:p>
  </w:footnote>
  <w:footnote w:type="continuationSeparator" w:id="0">
    <w:p w14:paraId="7552F2EC" w14:textId="77777777" w:rsidR="00023C35" w:rsidRDefault="00023C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4F7"/>
    <w:rsid w:val="000008A3"/>
    <w:rsid w:val="00002BE7"/>
    <w:rsid w:val="00023C35"/>
    <w:rsid w:val="00115A1B"/>
    <w:rsid w:val="00173E47"/>
    <w:rsid w:val="001D39CE"/>
    <w:rsid w:val="00231C68"/>
    <w:rsid w:val="002366B7"/>
    <w:rsid w:val="00281585"/>
    <w:rsid w:val="003064AD"/>
    <w:rsid w:val="003A714D"/>
    <w:rsid w:val="00405E5C"/>
    <w:rsid w:val="004433FE"/>
    <w:rsid w:val="0045410B"/>
    <w:rsid w:val="004C71D1"/>
    <w:rsid w:val="004D358A"/>
    <w:rsid w:val="0050448D"/>
    <w:rsid w:val="00522B26"/>
    <w:rsid w:val="005864F7"/>
    <w:rsid w:val="00601668"/>
    <w:rsid w:val="00635BA0"/>
    <w:rsid w:val="00652446"/>
    <w:rsid w:val="0068449C"/>
    <w:rsid w:val="006E7018"/>
    <w:rsid w:val="0086622C"/>
    <w:rsid w:val="008825B8"/>
    <w:rsid w:val="008B2B6C"/>
    <w:rsid w:val="00991AE2"/>
    <w:rsid w:val="009B35B9"/>
    <w:rsid w:val="009C2FCB"/>
    <w:rsid w:val="00A456EB"/>
    <w:rsid w:val="00A53D5F"/>
    <w:rsid w:val="00AB085C"/>
    <w:rsid w:val="00B348A0"/>
    <w:rsid w:val="00C01E7A"/>
    <w:rsid w:val="00C03898"/>
    <w:rsid w:val="00C076BA"/>
    <w:rsid w:val="00CA147D"/>
    <w:rsid w:val="00CD3416"/>
    <w:rsid w:val="00DB68B3"/>
    <w:rsid w:val="00DD76E1"/>
    <w:rsid w:val="00DE6F50"/>
    <w:rsid w:val="00ED16D8"/>
    <w:rsid w:val="00F8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52EE03D"/>
  <w15:docId w15:val="{3E56B1BA-105B-4078-8B2B-0F80BCD47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D3416"/>
    <w:rPr>
      <w:sz w:val="24"/>
    </w:rPr>
  </w:style>
  <w:style w:type="paragraph" w:styleId="Heading1">
    <w:name w:val="heading 1"/>
    <w:basedOn w:val="Normal"/>
    <w:next w:val="Normal"/>
    <w:qFormat/>
    <w:rsid w:val="00CD3416"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rsid w:val="00CD3416"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D3416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D3416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CD3416"/>
    <w:rPr>
      <w:rFonts w:ascii="Arial" w:hAnsi="Arial"/>
      <w:b/>
    </w:rPr>
  </w:style>
  <w:style w:type="paragraph" w:styleId="BalloonText">
    <w:name w:val="Balloon Text"/>
    <w:basedOn w:val="Normal"/>
    <w:link w:val="BalloonTextChar"/>
    <w:rsid w:val="004433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33FE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844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F9A992FA65274088117E747550E32D" ma:contentTypeVersion="11" ma:contentTypeDescription="Create a new document." ma:contentTypeScope="" ma:versionID="20158e29078412db4d2aa5e3a8df514b">
  <xsd:schema xmlns:xsd="http://www.w3.org/2001/XMLSchema" xmlns:xs="http://www.w3.org/2001/XMLSchema" xmlns:p="http://schemas.microsoft.com/office/2006/metadata/properties" xmlns:ns2="123cdca3-2bc7-4358-84be-8ea67a5ceb5d" xmlns:ns3="8d0f8d4e-c203-4da1-a8b2-2e0caba02b64" targetNamespace="http://schemas.microsoft.com/office/2006/metadata/properties" ma:root="true" ma:fieldsID="e802c84e5106255eb2bb72d3131cd24f" ns2:_="" ns3:_="">
    <xsd:import namespace="123cdca3-2bc7-4358-84be-8ea67a5ceb5d"/>
    <xsd:import namespace="8d0f8d4e-c203-4da1-a8b2-2e0caba02b64"/>
    <xsd:element name="properties">
      <xsd:complexType>
        <xsd:sequence>
          <xsd:element name="documentManagement">
            <xsd:complexType>
              <xsd:all>
                <xsd:element ref="ns2:Change_x0020_Memo_x0020_Number" minOccurs="0"/>
                <xsd:element ref="ns2:Link_x0020_to_x0020_Procedure_x0020__x0023_" minOccurs="0"/>
                <xsd:element ref="ns2:Change_x0020_Form_x0020_Name_x0020_To_x003a_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cdca3-2bc7-4358-84be-8ea67a5ceb5d" elementFormDefault="qualified">
    <xsd:import namespace="http://schemas.microsoft.com/office/2006/documentManagement/types"/>
    <xsd:import namespace="http://schemas.microsoft.com/office/infopath/2007/PartnerControls"/>
    <xsd:element name="Change_x0020_Memo_x0020_Number" ma:index="4" nillable="true" ma:displayName="Change Memo Number" ma:internalName="Change_x0020_Memo_x0020_Number" ma:readOnly="false">
      <xsd:simpleType>
        <xsd:restriction base="dms:Text">
          <xsd:maxLength value="255"/>
        </xsd:restriction>
      </xsd:simpleType>
    </xsd:element>
    <xsd:element name="Link_x0020_to_x0020_Procedure_x0020__x0023_" ma:index="5" nillable="true" ma:displayName="Link to Procedure #" ma:internalName="Link_x0020_to_x0020_Procedure_x0020__x0023_" ma:readOnly="false">
      <xsd:simpleType>
        <xsd:restriction base="dms:Text">
          <xsd:maxLength value="255"/>
        </xsd:restriction>
      </xsd:simpleType>
    </xsd:element>
    <xsd:element name="Change_x0020_Form_x0020_Name_x0020_To_x003a_" ma:index="6" nillable="true" ma:displayName="Change Form Name To:" ma:internalName="Change_x0020_Form_x0020_Name_x0020_To_x003a_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f8d4e-c203-4da1-a8b2-2e0caba02b6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Change_x0020_Form_x0020_Name_x0020_To_x003a_ xmlns="123cdca3-2bc7-4358-84be-8ea67a5ceb5d" xsi:nil="true"/>
    <Link_x0020_to_x0020_Procedure_x0020__x0023_ xmlns="123cdca3-2bc7-4358-84be-8ea67a5ceb5d" xsi:nil="true"/>
    <Change_x0020_Memo_x0020_Number xmlns="123cdca3-2bc7-4358-84be-8ea67a5ceb5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15F8A-A9B5-4D71-8BF8-CD4AC8016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3cdca3-2bc7-4358-84be-8ea67a5ceb5d"/>
    <ds:schemaRef ds:uri="8d0f8d4e-c203-4da1-a8b2-2e0caba02b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8F49FE-E559-48E9-A55A-782B5675EF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615BD2-D285-4F20-80C6-79AC5AB3A24F}">
  <ds:schemaRefs>
    <ds:schemaRef ds:uri="http://schemas.microsoft.com/office/2006/metadata/properties"/>
    <ds:schemaRef ds:uri="123cdca3-2bc7-4358-84be-8ea67a5ceb5d"/>
  </ds:schemaRefs>
</ds:datastoreItem>
</file>

<file path=customXml/itemProps4.xml><?xml version="1.0" encoding="utf-8"?>
<ds:datastoreItem xmlns:ds="http://schemas.openxmlformats.org/officeDocument/2006/customXml" ds:itemID="{75E626DC-F806-4525-9F3E-5A8B9454F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1921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DC6-120 Institutional Classification Team Docket (Revised 5/25/21)</vt:lpstr>
    </vt:vector>
  </TitlesOfParts>
  <Company>FL Department of Corrections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DC6-120 Institutional Classification Team Docket (Revised 5/25/21)</dc:title>
  <dc:creator>Chuck Manning</dc:creator>
  <dc:description>3/00, 1/01, 1/02, Tech Change 10/1/08 (Revised date remains 1/02), Tech changed 11/2/15 to add FDC logo - form effective date remains 1/02, Revised 5/25/21</dc:description>
  <cp:lastModifiedBy>Sanchez, Lauren</cp:lastModifiedBy>
  <cp:revision>2</cp:revision>
  <cp:lastPrinted>2020-12-15T18:27:00Z</cp:lastPrinted>
  <dcterms:created xsi:type="dcterms:W3CDTF">2023-05-15T14:19:00Z</dcterms:created>
  <dcterms:modified xsi:type="dcterms:W3CDTF">2023-05-15T14:19:00Z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0x0101003BF9A992FA65274088117E747550E32D</vt:lpwstr>
  </property>
</Properties>
</file>