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681" w:rsidRPr="00FA2487" w:rsidRDefault="00313BBB" w:rsidP="00313B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2487">
        <w:rPr>
          <w:rFonts w:ascii="Times New Roman" w:hAnsi="Times New Roman" w:cs="Times New Roman"/>
          <w:b/>
          <w:sz w:val="24"/>
          <w:szCs w:val="24"/>
        </w:rPr>
        <w:t>OFFICE OF APPEALS</w:t>
      </w:r>
    </w:p>
    <w:p w:rsidR="00313BBB" w:rsidRPr="00FA2487" w:rsidRDefault="00313BBB" w:rsidP="00313BB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2487">
        <w:rPr>
          <w:rFonts w:ascii="Times New Roman" w:hAnsi="Times New Roman" w:cs="Times New Roman"/>
          <w:b/>
          <w:sz w:val="24"/>
          <w:szCs w:val="24"/>
          <w:u w:val="single"/>
        </w:rPr>
        <w:t>REQUEST FOR CONTINUANCE</w:t>
      </w:r>
    </w:p>
    <w:p w:rsidR="00E22BF2" w:rsidRPr="00FA2487" w:rsidRDefault="00313BBB" w:rsidP="00E17816">
      <w:pPr>
        <w:rPr>
          <w:rFonts w:ascii="Times New Roman" w:hAnsi="Times New Roman" w:cs="Times New Roman"/>
          <w:sz w:val="24"/>
          <w:szCs w:val="24"/>
        </w:rPr>
      </w:pPr>
      <w:r w:rsidRPr="00FA2487">
        <w:rPr>
          <w:rFonts w:ascii="Times New Roman" w:hAnsi="Times New Roman" w:cs="Times New Roman"/>
          <w:sz w:val="24"/>
          <w:szCs w:val="24"/>
        </w:rPr>
        <w:t>This form may be used to request a continuance of a scheduled appeal hearing.</w:t>
      </w:r>
      <w:r w:rsidR="003030C0" w:rsidRPr="00FA2487">
        <w:rPr>
          <w:rFonts w:ascii="Times New Roman" w:hAnsi="Times New Roman" w:cs="Times New Roman"/>
          <w:sz w:val="24"/>
          <w:szCs w:val="24"/>
        </w:rPr>
        <w:t xml:space="preserve"> A</w:t>
      </w:r>
      <w:r w:rsidRPr="00FA2487">
        <w:rPr>
          <w:rFonts w:ascii="Times New Roman" w:hAnsi="Times New Roman" w:cs="Times New Roman"/>
          <w:sz w:val="24"/>
          <w:szCs w:val="24"/>
        </w:rPr>
        <w:t xml:space="preserve">ppeal hearings may be </w:t>
      </w:r>
      <w:r w:rsidR="003B719B" w:rsidRPr="00FA2487">
        <w:rPr>
          <w:rFonts w:ascii="Times New Roman" w:hAnsi="Times New Roman" w:cs="Times New Roman"/>
          <w:sz w:val="24"/>
          <w:szCs w:val="24"/>
        </w:rPr>
        <w:t>continued</w:t>
      </w:r>
      <w:r w:rsidR="003030C0" w:rsidRPr="00FA2487">
        <w:rPr>
          <w:rFonts w:ascii="Times New Roman" w:hAnsi="Times New Roman" w:cs="Times New Roman"/>
          <w:sz w:val="24"/>
          <w:szCs w:val="24"/>
        </w:rPr>
        <w:t>, at the discretion of the appeal referee,</w:t>
      </w:r>
      <w:r w:rsidRPr="00FA2487">
        <w:rPr>
          <w:rFonts w:ascii="Times New Roman" w:hAnsi="Times New Roman" w:cs="Times New Roman"/>
          <w:sz w:val="24"/>
          <w:szCs w:val="24"/>
        </w:rPr>
        <w:t xml:space="preserve"> when good cause justifies rescheduling a hearing. </w:t>
      </w:r>
      <w:r w:rsidR="00276A68" w:rsidRPr="00FA2487">
        <w:rPr>
          <w:rFonts w:ascii="Times New Roman" w:hAnsi="Times New Roman" w:cs="Times New Roman"/>
          <w:sz w:val="24"/>
          <w:szCs w:val="24"/>
        </w:rPr>
        <w:t xml:space="preserve">Convenience of the parties is not adequate grounds for a continuance. </w:t>
      </w:r>
      <w:r w:rsidR="00E22BF2" w:rsidRPr="00FA2487">
        <w:rPr>
          <w:rFonts w:ascii="Times New Roman" w:hAnsi="Times New Roman" w:cs="Times New Roman"/>
          <w:sz w:val="24"/>
          <w:szCs w:val="24"/>
        </w:rPr>
        <w:t xml:space="preserve">Unless compelling reasons exist, a party will not normally be granted a continuance. </w:t>
      </w:r>
      <w:r w:rsidR="00E17816" w:rsidRPr="00FA2487">
        <w:rPr>
          <w:rFonts w:ascii="Times New Roman" w:hAnsi="Times New Roman" w:cs="Times New Roman"/>
          <w:sz w:val="24"/>
          <w:szCs w:val="24"/>
        </w:rPr>
        <w:t>Supporting documentation may be req</w:t>
      </w:r>
      <w:r w:rsidR="00276A68" w:rsidRPr="00FA2487">
        <w:rPr>
          <w:rFonts w:ascii="Times New Roman" w:hAnsi="Times New Roman" w:cs="Times New Roman"/>
          <w:sz w:val="24"/>
          <w:szCs w:val="24"/>
        </w:rPr>
        <w:t>uested</w:t>
      </w:r>
      <w:r w:rsidR="00E17816" w:rsidRPr="00FA2487">
        <w:rPr>
          <w:rFonts w:ascii="Times New Roman" w:hAnsi="Times New Roman" w:cs="Times New Roman"/>
          <w:sz w:val="24"/>
          <w:szCs w:val="24"/>
        </w:rPr>
        <w:t xml:space="preserve"> for consideration of a continuance request. </w:t>
      </w:r>
      <w:r w:rsidRPr="00FA2487">
        <w:rPr>
          <w:rFonts w:ascii="Times New Roman" w:hAnsi="Times New Roman" w:cs="Times New Roman"/>
          <w:sz w:val="24"/>
          <w:szCs w:val="24"/>
        </w:rPr>
        <w:t xml:space="preserve">The following are examples of circumstances in which </w:t>
      </w:r>
      <w:r w:rsidR="00E22BF2" w:rsidRPr="00FA2487">
        <w:rPr>
          <w:rFonts w:ascii="Times New Roman" w:hAnsi="Times New Roman" w:cs="Times New Roman"/>
          <w:sz w:val="24"/>
          <w:szCs w:val="24"/>
        </w:rPr>
        <w:t xml:space="preserve">a continuance may be granted for good cause shown: </w:t>
      </w:r>
    </w:p>
    <w:p w:rsidR="003B719B" w:rsidRPr="00FA2487" w:rsidRDefault="003B719B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2487">
        <w:rPr>
          <w:rFonts w:ascii="Times New Roman" w:hAnsi="Times New Roman" w:cs="Times New Roman"/>
          <w:sz w:val="24"/>
          <w:szCs w:val="24"/>
        </w:rPr>
        <w:t>A</w:t>
      </w:r>
      <w:r w:rsidR="004D089C" w:rsidRPr="00FA2487">
        <w:rPr>
          <w:rFonts w:ascii="Times New Roman" w:hAnsi="Times New Roman" w:cs="Times New Roman"/>
          <w:sz w:val="24"/>
          <w:szCs w:val="24"/>
        </w:rPr>
        <w:t xml:space="preserve"> p</w:t>
      </w:r>
      <w:r w:rsidR="00E22BF2" w:rsidRPr="00FA2487">
        <w:rPr>
          <w:rFonts w:ascii="Times New Roman" w:hAnsi="Times New Roman" w:cs="Times New Roman"/>
          <w:sz w:val="24"/>
          <w:szCs w:val="24"/>
        </w:rPr>
        <w:t>arty</w:t>
      </w:r>
      <w:r w:rsidR="004D089C" w:rsidRPr="00FA2487">
        <w:rPr>
          <w:rFonts w:ascii="Times New Roman" w:hAnsi="Times New Roman" w:cs="Times New Roman"/>
          <w:sz w:val="24"/>
          <w:szCs w:val="24"/>
        </w:rPr>
        <w:t xml:space="preserve"> or witness</w:t>
      </w:r>
      <w:r w:rsidR="00E22BF2" w:rsidRPr="00FA2487">
        <w:rPr>
          <w:rFonts w:ascii="Times New Roman" w:hAnsi="Times New Roman" w:cs="Times New Roman"/>
          <w:sz w:val="24"/>
          <w:szCs w:val="24"/>
        </w:rPr>
        <w:t xml:space="preserve"> is unavailable due to an incident or occurrence which is</w:t>
      </w:r>
      <w:r w:rsidR="004D089C" w:rsidRPr="00FA2487">
        <w:rPr>
          <w:rFonts w:ascii="Times New Roman" w:hAnsi="Times New Roman" w:cs="Times New Roman"/>
          <w:sz w:val="24"/>
          <w:szCs w:val="24"/>
        </w:rPr>
        <w:t xml:space="preserve"> beyond the control of the individual</w:t>
      </w:r>
    </w:p>
    <w:p w:rsidR="00E22BF2" w:rsidRPr="00FA2487" w:rsidRDefault="003B719B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2487">
        <w:rPr>
          <w:rFonts w:ascii="Times New Roman" w:hAnsi="Times New Roman" w:cs="Times New Roman"/>
          <w:sz w:val="24"/>
          <w:szCs w:val="24"/>
        </w:rPr>
        <w:t>A</w:t>
      </w:r>
      <w:r w:rsidR="00E22BF2" w:rsidRPr="00FA2487">
        <w:rPr>
          <w:rFonts w:ascii="Times New Roman" w:hAnsi="Times New Roman" w:cs="Times New Roman"/>
          <w:sz w:val="24"/>
          <w:szCs w:val="24"/>
        </w:rPr>
        <w:t>n unforeseen serious emergency, accident, or illness</w:t>
      </w:r>
      <w:r w:rsidRPr="00FA2487">
        <w:rPr>
          <w:rFonts w:ascii="Times New Roman" w:hAnsi="Times New Roman" w:cs="Times New Roman"/>
          <w:sz w:val="24"/>
          <w:szCs w:val="24"/>
        </w:rPr>
        <w:t xml:space="preserve"> prevents the party from being able to appear at the scheduled hearing </w:t>
      </w:r>
    </w:p>
    <w:p w:rsidR="00E22BF2" w:rsidRPr="00FA2487" w:rsidRDefault="00E22BF2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2487">
        <w:rPr>
          <w:rFonts w:ascii="Times New Roman" w:hAnsi="Times New Roman" w:cs="Times New Roman"/>
          <w:sz w:val="24"/>
          <w:szCs w:val="24"/>
        </w:rPr>
        <w:t>A substantial witness is unavailable and the party can show prior due diligence to obtain witness presence</w:t>
      </w:r>
    </w:p>
    <w:p w:rsidR="00E22BF2" w:rsidRPr="00FA2487" w:rsidRDefault="004D089C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2487">
        <w:rPr>
          <w:rFonts w:ascii="Times New Roman" w:hAnsi="Times New Roman" w:cs="Times New Roman"/>
          <w:sz w:val="24"/>
          <w:szCs w:val="24"/>
        </w:rPr>
        <w:t>The hearing c</w:t>
      </w:r>
      <w:r w:rsidR="00E22BF2" w:rsidRPr="00FA2487">
        <w:rPr>
          <w:rFonts w:ascii="Times New Roman" w:hAnsi="Times New Roman" w:cs="Times New Roman"/>
          <w:sz w:val="24"/>
          <w:szCs w:val="24"/>
        </w:rPr>
        <w:t>onflict</w:t>
      </w:r>
      <w:r w:rsidRPr="00FA2487">
        <w:rPr>
          <w:rFonts w:ascii="Times New Roman" w:hAnsi="Times New Roman" w:cs="Times New Roman"/>
          <w:sz w:val="24"/>
          <w:szCs w:val="24"/>
        </w:rPr>
        <w:t>s</w:t>
      </w:r>
      <w:r w:rsidR="00E22BF2" w:rsidRPr="00FA2487">
        <w:rPr>
          <w:rFonts w:ascii="Times New Roman" w:hAnsi="Times New Roman" w:cs="Times New Roman"/>
          <w:sz w:val="24"/>
          <w:szCs w:val="24"/>
        </w:rPr>
        <w:t xml:space="preserve"> with a</w:t>
      </w:r>
      <w:r w:rsidRPr="00FA2487">
        <w:rPr>
          <w:rFonts w:ascii="Times New Roman" w:hAnsi="Times New Roman" w:cs="Times New Roman"/>
          <w:sz w:val="24"/>
          <w:szCs w:val="24"/>
        </w:rPr>
        <w:t xml:space="preserve">nother scheduled </w:t>
      </w:r>
      <w:r w:rsidR="00E22BF2" w:rsidRPr="00FA2487">
        <w:rPr>
          <w:rFonts w:ascii="Times New Roman" w:hAnsi="Times New Roman" w:cs="Times New Roman"/>
          <w:sz w:val="24"/>
          <w:szCs w:val="24"/>
        </w:rPr>
        <w:t xml:space="preserve">legal proceeding </w:t>
      </w:r>
    </w:p>
    <w:p w:rsidR="00E22BF2" w:rsidRPr="00FA2487" w:rsidRDefault="00E22BF2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2487">
        <w:rPr>
          <w:rFonts w:ascii="Times New Roman" w:hAnsi="Times New Roman" w:cs="Times New Roman"/>
          <w:sz w:val="24"/>
          <w:szCs w:val="24"/>
        </w:rPr>
        <w:t xml:space="preserve">Jury duty obligations scheduled during the hearing </w:t>
      </w:r>
    </w:p>
    <w:p w:rsidR="00E22BF2" w:rsidRPr="00FA2487" w:rsidRDefault="00E22BF2" w:rsidP="00E22B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2487">
        <w:rPr>
          <w:rFonts w:ascii="Times New Roman" w:hAnsi="Times New Roman" w:cs="Times New Roman"/>
          <w:sz w:val="24"/>
          <w:szCs w:val="24"/>
        </w:rPr>
        <w:t xml:space="preserve">Military obligations scheduled during the hearing </w:t>
      </w:r>
    </w:p>
    <w:p w:rsidR="00276A68" w:rsidRPr="00FA2487" w:rsidRDefault="003030C0" w:rsidP="00E17816">
      <w:pPr>
        <w:tabs>
          <w:tab w:val="right" w:leader="underscore" w:pos="5760"/>
        </w:tabs>
        <w:rPr>
          <w:rFonts w:ascii="Times New Roman" w:hAnsi="Times New Roman" w:cs="Times New Roman"/>
          <w:b/>
          <w:sz w:val="24"/>
          <w:szCs w:val="24"/>
        </w:rPr>
      </w:pPr>
      <w:r w:rsidRPr="00FA2487">
        <w:rPr>
          <w:rFonts w:ascii="Times New Roman" w:hAnsi="Times New Roman" w:cs="Times New Roman"/>
          <w:b/>
          <w:sz w:val="24"/>
          <w:szCs w:val="24"/>
        </w:rPr>
        <w:t>COMPLETE</w:t>
      </w:r>
      <w:r w:rsidR="00276A68" w:rsidRPr="00FA2487">
        <w:rPr>
          <w:rFonts w:ascii="Times New Roman" w:hAnsi="Times New Roman" w:cs="Times New Roman"/>
          <w:b/>
          <w:sz w:val="24"/>
          <w:szCs w:val="24"/>
        </w:rPr>
        <w:t xml:space="preserve"> THE FOLLOWING INFORMATION:</w:t>
      </w:r>
    </w:p>
    <w:p w:rsidR="00313BBB" w:rsidRPr="00FA2487" w:rsidRDefault="00313BBB" w:rsidP="00E17816">
      <w:pPr>
        <w:tabs>
          <w:tab w:val="right" w:leader="underscore" w:pos="5760"/>
        </w:tabs>
        <w:rPr>
          <w:rFonts w:ascii="Times New Roman" w:hAnsi="Times New Roman" w:cs="Times New Roman"/>
          <w:b/>
          <w:sz w:val="24"/>
          <w:szCs w:val="24"/>
        </w:rPr>
      </w:pPr>
      <w:r w:rsidRPr="00FA2487">
        <w:rPr>
          <w:rFonts w:ascii="Times New Roman" w:hAnsi="Times New Roman" w:cs="Times New Roman"/>
          <w:b/>
          <w:sz w:val="24"/>
          <w:szCs w:val="24"/>
        </w:rPr>
        <w:t>Docket Number</w:t>
      </w:r>
      <w:r w:rsidR="00E17816" w:rsidRPr="00FA2487">
        <w:rPr>
          <w:rFonts w:ascii="Times New Roman" w:hAnsi="Times New Roman" w:cs="Times New Roman"/>
          <w:b/>
          <w:sz w:val="24"/>
          <w:szCs w:val="24"/>
        </w:rPr>
        <w:tab/>
      </w:r>
    </w:p>
    <w:p w:rsidR="00313BBB" w:rsidRPr="00FA2487" w:rsidRDefault="00313BBB" w:rsidP="00276A68">
      <w:pPr>
        <w:tabs>
          <w:tab w:val="left" w:leader="underscore" w:pos="5760"/>
        </w:tabs>
        <w:rPr>
          <w:rFonts w:ascii="Times New Roman" w:hAnsi="Times New Roman" w:cs="Times New Roman"/>
          <w:b/>
          <w:sz w:val="24"/>
          <w:szCs w:val="24"/>
        </w:rPr>
      </w:pPr>
      <w:r w:rsidRPr="00FA2487">
        <w:rPr>
          <w:rFonts w:ascii="Times New Roman" w:hAnsi="Times New Roman" w:cs="Times New Roman"/>
          <w:b/>
          <w:sz w:val="24"/>
          <w:szCs w:val="24"/>
        </w:rPr>
        <w:t>Referee Name</w:t>
      </w:r>
      <w:r w:rsidR="00E17816" w:rsidRPr="00FA2487">
        <w:rPr>
          <w:rFonts w:ascii="Times New Roman" w:hAnsi="Times New Roman" w:cs="Times New Roman"/>
          <w:b/>
          <w:sz w:val="24"/>
          <w:szCs w:val="24"/>
        </w:rPr>
        <w:tab/>
      </w:r>
    </w:p>
    <w:p w:rsidR="00313BBB" w:rsidRPr="00FA2487" w:rsidRDefault="00313BBB" w:rsidP="00276A68">
      <w:pPr>
        <w:tabs>
          <w:tab w:val="left" w:leader="underscore" w:pos="5760"/>
        </w:tabs>
        <w:rPr>
          <w:rFonts w:ascii="Times New Roman" w:hAnsi="Times New Roman" w:cs="Times New Roman"/>
          <w:b/>
          <w:sz w:val="24"/>
          <w:szCs w:val="24"/>
        </w:rPr>
      </w:pPr>
      <w:r w:rsidRPr="00FA2487">
        <w:rPr>
          <w:rFonts w:ascii="Times New Roman" w:hAnsi="Times New Roman" w:cs="Times New Roman"/>
          <w:b/>
          <w:sz w:val="24"/>
          <w:szCs w:val="24"/>
        </w:rPr>
        <w:t>Scheduled Date and Time of Hearing</w:t>
      </w:r>
      <w:r w:rsidR="00276A68" w:rsidRPr="00FA2487">
        <w:rPr>
          <w:rFonts w:ascii="Times New Roman" w:hAnsi="Times New Roman" w:cs="Times New Roman"/>
          <w:b/>
          <w:sz w:val="24"/>
          <w:szCs w:val="24"/>
        </w:rPr>
        <w:tab/>
      </w:r>
    </w:p>
    <w:p w:rsidR="00313BBB" w:rsidRPr="00FA2487" w:rsidRDefault="00313BBB" w:rsidP="00276A68">
      <w:pPr>
        <w:tabs>
          <w:tab w:val="left" w:leader="underscore" w:pos="5760"/>
        </w:tabs>
        <w:rPr>
          <w:rFonts w:ascii="Times New Roman" w:hAnsi="Times New Roman" w:cs="Times New Roman"/>
          <w:b/>
          <w:sz w:val="24"/>
          <w:szCs w:val="24"/>
        </w:rPr>
      </w:pPr>
      <w:r w:rsidRPr="00FA2487">
        <w:rPr>
          <w:rFonts w:ascii="Times New Roman" w:hAnsi="Times New Roman" w:cs="Times New Roman"/>
          <w:b/>
          <w:sz w:val="24"/>
          <w:szCs w:val="24"/>
        </w:rPr>
        <w:t>Claimant’s Name</w:t>
      </w:r>
      <w:r w:rsidR="00276A68" w:rsidRPr="00FA2487">
        <w:rPr>
          <w:rFonts w:ascii="Times New Roman" w:hAnsi="Times New Roman" w:cs="Times New Roman"/>
          <w:b/>
          <w:sz w:val="24"/>
          <w:szCs w:val="24"/>
        </w:rPr>
        <w:tab/>
      </w:r>
    </w:p>
    <w:p w:rsidR="00313BBB" w:rsidRPr="00FA2487" w:rsidRDefault="003030C0" w:rsidP="003030C0">
      <w:pPr>
        <w:tabs>
          <w:tab w:val="left" w:leader="underscore" w:pos="8640"/>
        </w:tabs>
        <w:rPr>
          <w:rFonts w:ascii="Times New Roman" w:hAnsi="Times New Roman" w:cs="Times New Roman"/>
          <w:b/>
          <w:sz w:val="24"/>
          <w:szCs w:val="24"/>
        </w:rPr>
      </w:pPr>
      <w:r w:rsidRPr="00FA2487">
        <w:rPr>
          <w:rFonts w:ascii="Times New Roman" w:hAnsi="Times New Roman" w:cs="Times New Roman"/>
          <w:b/>
          <w:sz w:val="24"/>
          <w:szCs w:val="24"/>
        </w:rPr>
        <w:t xml:space="preserve">Name and entity of person requesting a continuance </w:t>
      </w:r>
      <w:r w:rsidRPr="00FA2487">
        <w:rPr>
          <w:rFonts w:ascii="Times New Roman" w:hAnsi="Times New Roman" w:cs="Times New Roman"/>
          <w:b/>
          <w:sz w:val="24"/>
          <w:szCs w:val="24"/>
        </w:rPr>
        <w:tab/>
      </w:r>
    </w:p>
    <w:p w:rsidR="00313BBB" w:rsidRPr="00FA2487" w:rsidRDefault="00313BBB" w:rsidP="00276A68">
      <w:pPr>
        <w:tabs>
          <w:tab w:val="right" w:leader="underscore" w:pos="8640"/>
        </w:tabs>
        <w:rPr>
          <w:rFonts w:ascii="Times New Roman" w:hAnsi="Times New Roman" w:cs="Times New Roman"/>
          <w:b/>
          <w:sz w:val="24"/>
          <w:szCs w:val="24"/>
        </w:rPr>
      </w:pPr>
      <w:r w:rsidRPr="00FA2487">
        <w:rPr>
          <w:rFonts w:ascii="Times New Roman" w:hAnsi="Times New Roman" w:cs="Times New Roman"/>
          <w:b/>
          <w:sz w:val="24"/>
          <w:szCs w:val="24"/>
        </w:rPr>
        <w:t>Reason for Continuance</w:t>
      </w:r>
      <w:r w:rsidR="00276A68" w:rsidRPr="00FA2487">
        <w:rPr>
          <w:rFonts w:ascii="Times New Roman" w:hAnsi="Times New Roman" w:cs="Times New Roman"/>
          <w:b/>
          <w:sz w:val="24"/>
          <w:szCs w:val="24"/>
        </w:rPr>
        <w:tab/>
      </w:r>
      <w:r w:rsidR="00276A68" w:rsidRPr="00FA2487">
        <w:rPr>
          <w:rFonts w:ascii="Times New Roman" w:hAnsi="Times New Roman" w:cs="Times New Roman"/>
          <w:b/>
          <w:sz w:val="24"/>
          <w:szCs w:val="24"/>
        </w:rPr>
        <w:tab/>
      </w:r>
      <w:r w:rsidR="00276A68" w:rsidRPr="00FA2487">
        <w:rPr>
          <w:rFonts w:ascii="Times New Roman" w:hAnsi="Times New Roman" w:cs="Times New Roman"/>
          <w:b/>
          <w:sz w:val="24"/>
          <w:szCs w:val="24"/>
        </w:rPr>
        <w:tab/>
      </w:r>
      <w:r w:rsidR="00276A68" w:rsidRPr="00FA2487">
        <w:rPr>
          <w:rFonts w:ascii="Times New Roman" w:hAnsi="Times New Roman" w:cs="Times New Roman"/>
          <w:b/>
          <w:sz w:val="24"/>
          <w:szCs w:val="24"/>
        </w:rPr>
        <w:tab/>
      </w:r>
      <w:r w:rsidR="00276A68" w:rsidRPr="00FA2487">
        <w:rPr>
          <w:rFonts w:ascii="Times New Roman" w:hAnsi="Times New Roman" w:cs="Times New Roman"/>
          <w:b/>
          <w:sz w:val="24"/>
          <w:szCs w:val="24"/>
        </w:rPr>
        <w:tab/>
      </w:r>
      <w:r w:rsidR="00276A68" w:rsidRPr="00FA2487">
        <w:rPr>
          <w:rFonts w:ascii="Times New Roman" w:hAnsi="Times New Roman" w:cs="Times New Roman"/>
          <w:b/>
          <w:sz w:val="24"/>
          <w:szCs w:val="24"/>
        </w:rPr>
        <w:tab/>
      </w:r>
      <w:r w:rsidR="00276A68" w:rsidRPr="00FA2487">
        <w:rPr>
          <w:rFonts w:ascii="Times New Roman" w:hAnsi="Times New Roman" w:cs="Times New Roman"/>
          <w:b/>
          <w:sz w:val="24"/>
          <w:szCs w:val="24"/>
        </w:rPr>
        <w:tab/>
      </w:r>
    </w:p>
    <w:p w:rsidR="00313BBB" w:rsidRPr="00FA2487" w:rsidRDefault="00313BBB" w:rsidP="00313BBB">
      <w:pPr>
        <w:rPr>
          <w:rFonts w:ascii="Times New Roman" w:hAnsi="Times New Roman" w:cs="Times New Roman"/>
          <w:b/>
          <w:sz w:val="24"/>
          <w:szCs w:val="24"/>
        </w:rPr>
      </w:pPr>
    </w:p>
    <w:p w:rsidR="00276A68" w:rsidRPr="00FA2487" w:rsidRDefault="00276A68" w:rsidP="00276A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/>
        </w:rPr>
      </w:pPr>
      <w:r w:rsidRPr="00FA2487">
        <w:rPr>
          <w:rFonts w:ascii="Times New Roman" w:eastAsia="Times New Roman" w:hAnsi="Times New Roman" w:cs="Times New Roman"/>
          <w:sz w:val="20"/>
          <w:szCs w:val="24"/>
          <w:lang w:val="en-US"/>
        </w:rPr>
        <w:t xml:space="preserve">Signature: </w:t>
      </w:r>
      <w:r w:rsidRPr="00FA2487">
        <w:rPr>
          <w:rFonts w:ascii="Times New Roman" w:eastAsia="Times New Roman" w:hAnsi="Times New Roman" w:cs="Times New Roman"/>
          <w:sz w:val="20"/>
          <w:szCs w:val="24"/>
          <w:u w:val="single"/>
          <w:lang w:val="en-US"/>
        </w:rPr>
        <w:t>_____________________________</w:t>
      </w:r>
      <w:r w:rsidRPr="00FA2487">
        <w:rPr>
          <w:rFonts w:ascii="Times New Roman" w:eastAsia="Times New Roman" w:hAnsi="Times New Roman" w:cs="Times New Roman"/>
          <w:sz w:val="20"/>
          <w:szCs w:val="24"/>
          <w:lang w:val="en-US"/>
        </w:rPr>
        <w:t xml:space="preserve">       Date:</w:t>
      </w:r>
      <w:r w:rsidRPr="00FA2487">
        <w:rPr>
          <w:rFonts w:ascii="Times New Roman" w:eastAsia="Times New Roman" w:hAnsi="Times New Roman" w:cs="Times New Roman"/>
          <w:sz w:val="20"/>
          <w:szCs w:val="24"/>
          <w:u w:val="single"/>
          <w:lang w:val="en-US"/>
        </w:rPr>
        <w:t>______________</w:t>
      </w:r>
    </w:p>
    <w:p w:rsidR="00276A68" w:rsidRPr="00313BBB" w:rsidRDefault="00276A68" w:rsidP="00FA24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A2487">
        <w:rPr>
          <w:rFonts w:ascii="Times New Roman" w:eastAsia="Times New Roman" w:hAnsi="Times New Roman" w:cs="Times New Roman"/>
          <w:sz w:val="20"/>
          <w:szCs w:val="24"/>
          <w:lang w:val="en-US"/>
        </w:rPr>
        <w:t>I am: (   ) the claimant;  (   ) the claimant’s representative;  (   ) the employer;  (   ) the employer’s representative</w:t>
      </w:r>
    </w:p>
    <w:sectPr w:rsidR="00276A68" w:rsidRPr="00313BBB" w:rsidSect="001D41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319" w:rsidRDefault="00337319" w:rsidP="00276A68">
      <w:pPr>
        <w:spacing w:after="0" w:line="240" w:lineRule="auto"/>
      </w:pPr>
      <w:r>
        <w:separator/>
      </w:r>
    </w:p>
  </w:endnote>
  <w:endnote w:type="continuationSeparator" w:id="0">
    <w:p w:rsidR="00337319" w:rsidRDefault="00337319" w:rsidP="00276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5E" w:rsidRDefault="000A17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487" w:rsidRPr="000A175E" w:rsidRDefault="00FA2487" w:rsidP="00FA2487">
    <w:pPr>
      <w:pStyle w:val="BodyText2"/>
      <w:jc w:val="left"/>
      <w:rPr>
        <w:sz w:val="16"/>
        <w:szCs w:val="16"/>
      </w:rPr>
    </w:pPr>
    <w:r w:rsidRPr="000A175E">
      <w:rPr>
        <w:sz w:val="16"/>
        <w:szCs w:val="16"/>
      </w:rPr>
      <w:t>Form: Request for Continuance</w:t>
    </w:r>
    <w:r w:rsidRPr="000A175E">
      <w:rPr>
        <w:sz w:val="16"/>
        <w:szCs w:val="16"/>
      </w:rPr>
      <w:tab/>
    </w:r>
  </w:p>
  <w:p w:rsidR="00276A68" w:rsidRDefault="00FA2487" w:rsidP="00FA2487">
    <w:pPr>
      <w:pStyle w:val="Footer"/>
      <w:rPr>
        <w:rFonts w:ascii="Times New Roman" w:hAnsi="Times New Roman" w:cs="Times New Roman"/>
        <w:sz w:val="16"/>
        <w:szCs w:val="16"/>
      </w:rPr>
    </w:pPr>
    <w:r w:rsidRPr="000A175E">
      <w:rPr>
        <w:rFonts w:ascii="Times New Roman" w:hAnsi="Times New Roman" w:cs="Times New Roman"/>
        <w:sz w:val="16"/>
        <w:szCs w:val="16"/>
      </w:rPr>
      <w:t>Form # DEO – A200</w:t>
    </w:r>
    <w:r w:rsidR="00AA427E" w:rsidRPr="000A175E">
      <w:rPr>
        <w:rFonts w:ascii="Times New Roman" w:hAnsi="Times New Roman" w:cs="Times New Roman"/>
        <w:sz w:val="16"/>
        <w:szCs w:val="16"/>
      </w:rPr>
      <w:t xml:space="preserve">(E) </w:t>
    </w:r>
    <w:r w:rsidRPr="000A175E">
      <w:rPr>
        <w:rFonts w:ascii="Times New Roman" w:hAnsi="Times New Roman" w:cs="Times New Roman"/>
        <w:sz w:val="16"/>
        <w:szCs w:val="16"/>
      </w:rPr>
      <w:t>(11/18)</w:t>
    </w:r>
  </w:p>
  <w:p w:rsidR="000A175E" w:rsidRPr="000A175E" w:rsidRDefault="000A175E" w:rsidP="00FA2487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Rule 73B-20.016, F.A.C.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5E" w:rsidRDefault="000A17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319" w:rsidRDefault="00337319" w:rsidP="00276A68">
      <w:pPr>
        <w:spacing w:after="0" w:line="240" w:lineRule="auto"/>
      </w:pPr>
      <w:r>
        <w:separator/>
      </w:r>
    </w:p>
  </w:footnote>
  <w:footnote w:type="continuationSeparator" w:id="0">
    <w:p w:rsidR="00337319" w:rsidRDefault="00337319" w:rsidP="00276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5E" w:rsidRDefault="000A17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5E" w:rsidRDefault="000A17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5E" w:rsidRDefault="000A17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87948"/>
    <w:multiLevelType w:val="hybridMultilevel"/>
    <w:tmpl w:val="0D745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64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BBB"/>
    <w:rsid w:val="00006147"/>
    <w:rsid w:val="0004613D"/>
    <w:rsid w:val="00077EA8"/>
    <w:rsid w:val="000A175E"/>
    <w:rsid w:val="000A2BAC"/>
    <w:rsid w:val="000B6BB5"/>
    <w:rsid w:val="000B7BB1"/>
    <w:rsid w:val="000F5977"/>
    <w:rsid w:val="00104FA4"/>
    <w:rsid w:val="001D41E5"/>
    <w:rsid w:val="00213BA8"/>
    <w:rsid w:val="00221AA1"/>
    <w:rsid w:val="00264DBE"/>
    <w:rsid w:val="00276A68"/>
    <w:rsid w:val="002F68D9"/>
    <w:rsid w:val="003030C0"/>
    <w:rsid w:val="0030498D"/>
    <w:rsid w:val="00313BBB"/>
    <w:rsid w:val="00337319"/>
    <w:rsid w:val="003B719B"/>
    <w:rsid w:val="003E5C70"/>
    <w:rsid w:val="0040418D"/>
    <w:rsid w:val="004D089C"/>
    <w:rsid w:val="0050248F"/>
    <w:rsid w:val="00523681"/>
    <w:rsid w:val="00551E3E"/>
    <w:rsid w:val="00580CF3"/>
    <w:rsid w:val="00582E6C"/>
    <w:rsid w:val="005A7357"/>
    <w:rsid w:val="005C680E"/>
    <w:rsid w:val="00643EDC"/>
    <w:rsid w:val="0068126E"/>
    <w:rsid w:val="006D55C4"/>
    <w:rsid w:val="006E17EC"/>
    <w:rsid w:val="006F5ED2"/>
    <w:rsid w:val="007F53D6"/>
    <w:rsid w:val="00811D9D"/>
    <w:rsid w:val="00843402"/>
    <w:rsid w:val="00895FC0"/>
    <w:rsid w:val="009006B9"/>
    <w:rsid w:val="009E4D5F"/>
    <w:rsid w:val="00A01C9D"/>
    <w:rsid w:val="00AA427E"/>
    <w:rsid w:val="00AD569E"/>
    <w:rsid w:val="00AF61F0"/>
    <w:rsid w:val="00B11860"/>
    <w:rsid w:val="00B65BA6"/>
    <w:rsid w:val="00BE2396"/>
    <w:rsid w:val="00BF5467"/>
    <w:rsid w:val="00C73625"/>
    <w:rsid w:val="00C769F5"/>
    <w:rsid w:val="00CD33D5"/>
    <w:rsid w:val="00D112BB"/>
    <w:rsid w:val="00D83D84"/>
    <w:rsid w:val="00E17816"/>
    <w:rsid w:val="00E22BF2"/>
    <w:rsid w:val="00E323DA"/>
    <w:rsid w:val="00E339A3"/>
    <w:rsid w:val="00E37802"/>
    <w:rsid w:val="00EB6932"/>
    <w:rsid w:val="00F037F9"/>
    <w:rsid w:val="00F27C13"/>
    <w:rsid w:val="00F320FB"/>
    <w:rsid w:val="00F41B63"/>
    <w:rsid w:val="00FA2487"/>
    <w:rsid w:val="00FB15A2"/>
    <w:rsid w:val="00FD0B44"/>
    <w:rsid w:val="00FD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A067139"/>
  <w15:chartTrackingRefBased/>
  <w15:docId w15:val="{E9057562-C89B-488B-B817-04AB9E97B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3681"/>
  </w:style>
  <w:style w:type="paragraph" w:styleId="Heading4">
    <w:name w:val="heading 4"/>
    <w:basedOn w:val="Normal"/>
    <w:next w:val="Normal"/>
    <w:link w:val="Heading4Char"/>
    <w:qFormat/>
    <w:rsid w:val="00FA2487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D0B44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erm1">
    <w:name w:val="term1"/>
    <w:basedOn w:val="DefaultParagraphFont"/>
    <w:rsid w:val="00FD0B44"/>
    <w:rPr>
      <w:b/>
      <w:bCs/>
    </w:rPr>
  </w:style>
  <w:style w:type="paragraph" w:styleId="NoSpacing">
    <w:name w:val="No Spacing"/>
    <w:uiPriority w:val="1"/>
    <w:qFormat/>
    <w:rsid w:val="00FD0B44"/>
    <w:pPr>
      <w:spacing w:after="0" w:line="240" w:lineRule="auto"/>
    </w:pPr>
  </w:style>
  <w:style w:type="paragraph" w:styleId="BodyText2">
    <w:name w:val="Body Text 2"/>
    <w:basedOn w:val="Normal"/>
    <w:link w:val="BodyText2Char"/>
    <w:rsid w:val="00FD0B44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FD0B44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Header">
    <w:name w:val="header"/>
    <w:basedOn w:val="Normal"/>
    <w:link w:val="HeaderChar"/>
    <w:rsid w:val="00FD0B4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E22BF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76A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A68"/>
  </w:style>
  <w:style w:type="character" w:customStyle="1" w:styleId="Heading4Char">
    <w:name w:val="Heading 4 Char"/>
    <w:basedOn w:val="DefaultParagraphFont"/>
    <w:link w:val="Heading4"/>
    <w:rsid w:val="00FA2487"/>
    <w:rPr>
      <w:rFonts w:ascii="Times New Roman" w:eastAsia="Times New Roman" w:hAnsi="Times New Roman" w:cs="Times New Roman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B4A0D-AC34-4C56-91BB-1B03F2311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Schlesinger, Sarah</dc:creator>
  <cp:keywords/>
  <dc:description/>
  <cp:lastModifiedBy>Frazee, Anne M</cp:lastModifiedBy>
  <cp:revision>4</cp:revision>
  <dcterms:created xsi:type="dcterms:W3CDTF">2019-03-28T13:58:00Z</dcterms:created>
  <dcterms:modified xsi:type="dcterms:W3CDTF">2019-04-25T20:19:00Z</dcterms:modified>
</cp:coreProperties>
</file>