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D4142" w14:textId="77777777" w:rsidR="005C2C04" w:rsidRPr="00680788" w:rsidRDefault="00680788" w:rsidP="00680788">
      <w:pPr>
        <w:jc w:val="center"/>
        <w:rPr>
          <w:b/>
        </w:rPr>
      </w:pPr>
      <w:r w:rsidRPr="00680788">
        <w:rPr>
          <w:b/>
        </w:rPr>
        <w:t>Exhibit B</w:t>
      </w:r>
    </w:p>
    <w:p w14:paraId="4CBD4143" w14:textId="77777777" w:rsidR="00680788" w:rsidRDefault="00680788" w:rsidP="00680788">
      <w:pPr>
        <w:jc w:val="center"/>
        <w:rPr>
          <w:b/>
        </w:rPr>
      </w:pPr>
      <w:r w:rsidRPr="00680788">
        <w:rPr>
          <w:b/>
        </w:rPr>
        <w:t>Timeline for SHIP Expenditures</w:t>
      </w:r>
    </w:p>
    <w:p w14:paraId="4CBD4144" w14:textId="77777777" w:rsidR="00680788" w:rsidRDefault="00680788" w:rsidP="00680788">
      <w:pPr>
        <w:jc w:val="center"/>
        <w:rPr>
          <w:b/>
        </w:rPr>
      </w:pPr>
    </w:p>
    <w:p w14:paraId="4CBD4145" w14:textId="77777777" w:rsidR="00680788" w:rsidRDefault="00680788" w:rsidP="00680788">
      <w:pPr>
        <w:rPr>
          <w:b/>
        </w:rPr>
      </w:pPr>
    </w:p>
    <w:p w14:paraId="4CBD4146" w14:textId="77777777" w:rsidR="00680788" w:rsidRPr="00EC59A0" w:rsidRDefault="00680788" w:rsidP="00680788">
      <w:pPr>
        <w:rPr>
          <w:i/>
          <w:sz w:val="18"/>
          <w:szCs w:val="18"/>
        </w:rPr>
      </w:pPr>
      <w:bookmarkStart w:id="0" w:name="_GoBack"/>
      <w:bookmarkEnd w:id="0"/>
      <w:r>
        <w:rPr>
          <w:b/>
        </w:rPr>
        <w:br/>
      </w:r>
      <w:r w:rsidRPr="00680788">
        <w:t>_______________________________</w:t>
      </w:r>
      <w:r w:rsidR="004A0465">
        <w:t>_____</w:t>
      </w:r>
      <w:r w:rsidRPr="00680788">
        <w:t>__ affirm</w:t>
      </w:r>
      <w:r>
        <w:t>s</w:t>
      </w:r>
      <w:r w:rsidRPr="00680788">
        <w:t xml:space="preserve"> that </w:t>
      </w:r>
      <w:r>
        <w:t xml:space="preserve">funds allocated for </w:t>
      </w:r>
      <w:r w:rsidR="00EC59A0">
        <w:t xml:space="preserve">these fiscal years </w:t>
      </w:r>
      <w:r w:rsidR="004A0465">
        <w:t xml:space="preserve">will </w:t>
      </w:r>
      <w:r w:rsidRPr="00680788">
        <w:br/>
      </w:r>
      <w:r w:rsidR="00EC59A0">
        <w:rPr>
          <w:i/>
          <w:sz w:val="18"/>
          <w:szCs w:val="18"/>
        </w:rPr>
        <w:t>(local government)</w:t>
      </w:r>
    </w:p>
    <w:p w14:paraId="4CBD4147" w14:textId="77777777" w:rsidR="00EC59A0" w:rsidRDefault="00F74618" w:rsidP="00680788">
      <w:r>
        <w:t xml:space="preserve">meet the following deadlines: </w:t>
      </w:r>
    </w:p>
    <w:p w14:paraId="4CBD4148" w14:textId="77777777" w:rsidR="00F74618" w:rsidRDefault="00F74618" w:rsidP="00680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C59A0" w14:paraId="4CBD414F" w14:textId="77777777" w:rsidTr="00EC59A0">
        <w:tc>
          <w:tcPr>
            <w:tcW w:w="1558" w:type="dxa"/>
          </w:tcPr>
          <w:p w14:paraId="4CBD4149" w14:textId="77777777" w:rsidR="00EC59A0" w:rsidRPr="00EC59A0" w:rsidRDefault="00EC59A0" w:rsidP="00EC59A0">
            <w:pPr>
              <w:jc w:val="center"/>
              <w:rPr>
                <w:b/>
              </w:rPr>
            </w:pPr>
            <w:r w:rsidRPr="00EC59A0">
              <w:rPr>
                <w:b/>
              </w:rPr>
              <w:t>Fiscal Year</w:t>
            </w:r>
          </w:p>
        </w:tc>
        <w:tc>
          <w:tcPr>
            <w:tcW w:w="1558" w:type="dxa"/>
          </w:tcPr>
          <w:p w14:paraId="4CBD414A" w14:textId="77777777" w:rsidR="00EC59A0" w:rsidRPr="00EC59A0" w:rsidRDefault="00EC59A0" w:rsidP="00EC59A0">
            <w:pPr>
              <w:jc w:val="center"/>
              <w:rPr>
                <w:b/>
              </w:rPr>
            </w:pPr>
            <w:r w:rsidRPr="00EC59A0">
              <w:rPr>
                <w:b/>
              </w:rPr>
              <w:t>Encumbered</w:t>
            </w:r>
          </w:p>
        </w:tc>
        <w:tc>
          <w:tcPr>
            <w:tcW w:w="1558" w:type="dxa"/>
          </w:tcPr>
          <w:p w14:paraId="4CBD414B" w14:textId="77777777" w:rsidR="00EC59A0" w:rsidRPr="00EC59A0" w:rsidRDefault="00EC59A0" w:rsidP="00EC59A0">
            <w:pPr>
              <w:jc w:val="center"/>
              <w:rPr>
                <w:b/>
              </w:rPr>
            </w:pPr>
            <w:r w:rsidRPr="00EC59A0">
              <w:rPr>
                <w:b/>
              </w:rPr>
              <w:t>Expended</w:t>
            </w:r>
          </w:p>
        </w:tc>
        <w:tc>
          <w:tcPr>
            <w:tcW w:w="1558" w:type="dxa"/>
          </w:tcPr>
          <w:p w14:paraId="4CBD414C" w14:textId="77777777" w:rsidR="00EC59A0" w:rsidRPr="00EC59A0" w:rsidRDefault="00EC59A0" w:rsidP="0012143E">
            <w:pPr>
              <w:jc w:val="center"/>
              <w:rPr>
                <w:b/>
              </w:rPr>
            </w:pPr>
            <w:r w:rsidRPr="00EC59A0">
              <w:rPr>
                <w:b/>
              </w:rPr>
              <w:t>1</w:t>
            </w:r>
            <w:r w:rsidRPr="00EC59A0">
              <w:rPr>
                <w:b/>
                <w:vertAlign w:val="superscript"/>
              </w:rPr>
              <w:t>st</w:t>
            </w:r>
            <w:r w:rsidRPr="00EC59A0">
              <w:rPr>
                <w:b/>
              </w:rPr>
              <w:t xml:space="preserve"> Year AR</w:t>
            </w:r>
          </w:p>
        </w:tc>
        <w:tc>
          <w:tcPr>
            <w:tcW w:w="1559" w:type="dxa"/>
          </w:tcPr>
          <w:p w14:paraId="4CBD414D" w14:textId="77777777" w:rsidR="00EC59A0" w:rsidRPr="00EC59A0" w:rsidRDefault="00EC59A0" w:rsidP="0012143E">
            <w:pPr>
              <w:jc w:val="center"/>
              <w:rPr>
                <w:b/>
              </w:rPr>
            </w:pPr>
            <w:r w:rsidRPr="00EC59A0">
              <w:rPr>
                <w:b/>
              </w:rPr>
              <w:t>2</w:t>
            </w:r>
            <w:r w:rsidRPr="00EC59A0">
              <w:rPr>
                <w:b/>
                <w:vertAlign w:val="superscript"/>
              </w:rPr>
              <w:t>nd</w:t>
            </w:r>
            <w:r w:rsidRPr="00EC59A0">
              <w:rPr>
                <w:b/>
              </w:rPr>
              <w:t xml:space="preserve"> Year AR</w:t>
            </w:r>
          </w:p>
        </w:tc>
        <w:tc>
          <w:tcPr>
            <w:tcW w:w="1559" w:type="dxa"/>
          </w:tcPr>
          <w:p w14:paraId="4CBD414E" w14:textId="77777777" w:rsidR="00EC59A0" w:rsidRPr="00EC59A0" w:rsidRDefault="00EC59A0" w:rsidP="0012143E">
            <w:pPr>
              <w:jc w:val="center"/>
              <w:rPr>
                <w:b/>
              </w:rPr>
            </w:pPr>
            <w:r w:rsidRPr="00EC59A0">
              <w:rPr>
                <w:b/>
              </w:rPr>
              <w:t>Closeout AR</w:t>
            </w:r>
          </w:p>
        </w:tc>
      </w:tr>
      <w:tr w:rsidR="00D35119" w14:paraId="4CBD4157" w14:textId="77777777" w:rsidTr="00EC59A0">
        <w:trPr>
          <w:trHeight w:val="305"/>
        </w:trPr>
        <w:tc>
          <w:tcPr>
            <w:tcW w:w="1558" w:type="dxa"/>
          </w:tcPr>
          <w:p w14:paraId="4CBD4150" w14:textId="42FB23B5" w:rsidR="00D35119" w:rsidRPr="00EC59A0" w:rsidRDefault="00D35119" w:rsidP="00EC59A0">
            <w:pPr>
              <w:jc w:val="center"/>
              <w:rPr>
                <w:b/>
              </w:rPr>
            </w:pPr>
            <w:r w:rsidRPr="00EC59A0">
              <w:rPr>
                <w:b/>
              </w:rPr>
              <w:t>2017-2018</w:t>
            </w:r>
          </w:p>
        </w:tc>
        <w:tc>
          <w:tcPr>
            <w:tcW w:w="1558" w:type="dxa"/>
          </w:tcPr>
          <w:p w14:paraId="0276E1FC" w14:textId="77777777" w:rsidR="00D35119" w:rsidRDefault="00D35119" w:rsidP="004A0465">
            <w:pPr>
              <w:jc w:val="center"/>
            </w:pPr>
            <w:r>
              <w:t>6/30/2019</w:t>
            </w:r>
          </w:p>
          <w:p w14:paraId="4CBD4151" w14:textId="3795A20F" w:rsidR="00D35119" w:rsidRPr="00EC59A0" w:rsidRDefault="00D35119" w:rsidP="004A0465">
            <w:pPr>
              <w:jc w:val="center"/>
            </w:pPr>
          </w:p>
        </w:tc>
        <w:tc>
          <w:tcPr>
            <w:tcW w:w="1558" w:type="dxa"/>
          </w:tcPr>
          <w:p w14:paraId="4CBD4152" w14:textId="0B83A73D" w:rsidR="00D35119" w:rsidRPr="00EC59A0" w:rsidRDefault="00D35119" w:rsidP="004A0465">
            <w:pPr>
              <w:jc w:val="center"/>
            </w:pPr>
            <w:r>
              <w:t>6/30/2020</w:t>
            </w:r>
          </w:p>
        </w:tc>
        <w:tc>
          <w:tcPr>
            <w:tcW w:w="1558" w:type="dxa"/>
          </w:tcPr>
          <w:p w14:paraId="4CBD4154" w14:textId="54B38435" w:rsidR="00D35119" w:rsidRPr="00EC59A0" w:rsidRDefault="00D35119" w:rsidP="004A0465">
            <w:pPr>
              <w:jc w:val="center"/>
            </w:pPr>
            <w:r>
              <w:t>9/15/2018</w:t>
            </w:r>
          </w:p>
        </w:tc>
        <w:tc>
          <w:tcPr>
            <w:tcW w:w="1559" w:type="dxa"/>
          </w:tcPr>
          <w:p w14:paraId="4CBD4155" w14:textId="109C2590" w:rsidR="00D35119" w:rsidRPr="00EC59A0" w:rsidRDefault="00D35119" w:rsidP="004A0465">
            <w:pPr>
              <w:jc w:val="center"/>
            </w:pPr>
            <w:r>
              <w:t>9/15/2019</w:t>
            </w:r>
          </w:p>
        </w:tc>
        <w:tc>
          <w:tcPr>
            <w:tcW w:w="1559" w:type="dxa"/>
          </w:tcPr>
          <w:p w14:paraId="4CBD4156" w14:textId="79833585" w:rsidR="00D35119" w:rsidRPr="00EC59A0" w:rsidRDefault="00D35119" w:rsidP="004A0465">
            <w:pPr>
              <w:jc w:val="center"/>
            </w:pPr>
            <w:r>
              <w:t>9/15/2020</w:t>
            </w:r>
          </w:p>
        </w:tc>
      </w:tr>
      <w:tr w:rsidR="00D35119" w14:paraId="4CBD415F" w14:textId="77777777" w:rsidTr="00EC59A0">
        <w:tc>
          <w:tcPr>
            <w:tcW w:w="1558" w:type="dxa"/>
          </w:tcPr>
          <w:p w14:paraId="4CBD4158" w14:textId="26E1FD7C" w:rsidR="00D35119" w:rsidRPr="00EC59A0" w:rsidRDefault="00D35119" w:rsidP="00EC59A0">
            <w:pPr>
              <w:jc w:val="center"/>
              <w:rPr>
                <w:b/>
              </w:rPr>
            </w:pPr>
            <w:r w:rsidRPr="00EC59A0">
              <w:rPr>
                <w:b/>
              </w:rPr>
              <w:t>2018-2019</w:t>
            </w:r>
          </w:p>
        </w:tc>
        <w:tc>
          <w:tcPr>
            <w:tcW w:w="1558" w:type="dxa"/>
          </w:tcPr>
          <w:p w14:paraId="46C64108" w14:textId="77777777" w:rsidR="00D35119" w:rsidRDefault="00D35119" w:rsidP="004A0465">
            <w:pPr>
              <w:jc w:val="center"/>
            </w:pPr>
            <w:r>
              <w:t>6/30/2020</w:t>
            </w:r>
          </w:p>
          <w:p w14:paraId="4CBD415A" w14:textId="77777777" w:rsidR="00D35119" w:rsidRDefault="00D35119" w:rsidP="004A0465">
            <w:pPr>
              <w:jc w:val="center"/>
            </w:pPr>
          </w:p>
        </w:tc>
        <w:tc>
          <w:tcPr>
            <w:tcW w:w="1558" w:type="dxa"/>
          </w:tcPr>
          <w:p w14:paraId="4CBD415B" w14:textId="75EAFC73" w:rsidR="00D35119" w:rsidRDefault="00D35119" w:rsidP="004A0465">
            <w:pPr>
              <w:jc w:val="center"/>
            </w:pPr>
            <w:r>
              <w:t>6/30/2021</w:t>
            </w:r>
          </w:p>
        </w:tc>
        <w:tc>
          <w:tcPr>
            <w:tcW w:w="1558" w:type="dxa"/>
          </w:tcPr>
          <w:p w14:paraId="4CBD415C" w14:textId="05DDCC8F" w:rsidR="00D35119" w:rsidRDefault="00D35119" w:rsidP="004A0465">
            <w:pPr>
              <w:jc w:val="center"/>
            </w:pPr>
            <w:r>
              <w:t>9/15/2019</w:t>
            </w:r>
          </w:p>
        </w:tc>
        <w:tc>
          <w:tcPr>
            <w:tcW w:w="1559" w:type="dxa"/>
          </w:tcPr>
          <w:p w14:paraId="4CBD415D" w14:textId="14168833" w:rsidR="00D35119" w:rsidRDefault="00D35119" w:rsidP="004A0465">
            <w:pPr>
              <w:jc w:val="center"/>
            </w:pPr>
            <w:r>
              <w:t>9/15/2020</w:t>
            </w:r>
          </w:p>
        </w:tc>
        <w:tc>
          <w:tcPr>
            <w:tcW w:w="1559" w:type="dxa"/>
          </w:tcPr>
          <w:p w14:paraId="4CBD415E" w14:textId="55CDA137" w:rsidR="00D35119" w:rsidRDefault="00D35119" w:rsidP="004A0465">
            <w:pPr>
              <w:jc w:val="center"/>
            </w:pPr>
            <w:r>
              <w:t>9/15/2021</w:t>
            </w:r>
          </w:p>
        </w:tc>
      </w:tr>
      <w:tr w:rsidR="00D35119" w14:paraId="4CBD4167" w14:textId="77777777" w:rsidTr="00EC59A0">
        <w:tc>
          <w:tcPr>
            <w:tcW w:w="1558" w:type="dxa"/>
          </w:tcPr>
          <w:p w14:paraId="4CBD4160" w14:textId="2F10A9B1" w:rsidR="00D35119" w:rsidRPr="00EC59A0" w:rsidRDefault="00D35119" w:rsidP="00EC59A0">
            <w:pPr>
              <w:jc w:val="center"/>
              <w:rPr>
                <w:b/>
              </w:rPr>
            </w:pPr>
            <w:r>
              <w:rPr>
                <w:b/>
              </w:rPr>
              <w:t>2019-2020</w:t>
            </w:r>
          </w:p>
        </w:tc>
        <w:tc>
          <w:tcPr>
            <w:tcW w:w="1558" w:type="dxa"/>
          </w:tcPr>
          <w:p w14:paraId="4CBD4162" w14:textId="1A706A1F" w:rsidR="00D35119" w:rsidRDefault="00D35119" w:rsidP="004A0465">
            <w:pPr>
              <w:jc w:val="center"/>
            </w:pPr>
            <w:r>
              <w:t>6/30/2021</w:t>
            </w:r>
          </w:p>
        </w:tc>
        <w:tc>
          <w:tcPr>
            <w:tcW w:w="1558" w:type="dxa"/>
          </w:tcPr>
          <w:p w14:paraId="4CBD4163" w14:textId="0AE06646" w:rsidR="00D35119" w:rsidRDefault="00D35119" w:rsidP="004A0465">
            <w:pPr>
              <w:jc w:val="center"/>
            </w:pPr>
            <w:r>
              <w:t>6/30/2022</w:t>
            </w:r>
          </w:p>
        </w:tc>
        <w:tc>
          <w:tcPr>
            <w:tcW w:w="1558" w:type="dxa"/>
          </w:tcPr>
          <w:p w14:paraId="4CBD4164" w14:textId="4D5CAF5C" w:rsidR="00D35119" w:rsidRDefault="00D35119" w:rsidP="004A0465">
            <w:pPr>
              <w:jc w:val="center"/>
            </w:pPr>
            <w:r>
              <w:t>9/15/2020</w:t>
            </w:r>
          </w:p>
        </w:tc>
        <w:tc>
          <w:tcPr>
            <w:tcW w:w="1559" w:type="dxa"/>
          </w:tcPr>
          <w:p w14:paraId="4CBD4165" w14:textId="3783925D" w:rsidR="00D35119" w:rsidRDefault="00D35119" w:rsidP="004A0465">
            <w:pPr>
              <w:jc w:val="center"/>
            </w:pPr>
            <w:r>
              <w:t>9/15/2021</w:t>
            </w:r>
          </w:p>
        </w:tc>
        <w:tc>
          <w:tcPr>
            <w:tcW w:w="1559" w:type="dxa"/>
          </w:tcPr>
          <w:p w14:paraId="4CBD4166" w14:textId="7D0B850E" w:rsidR="00D35119" w:rsidRDefault="00D35119" w:rsidP="004A0465">
            <w:pPr>
              <w:jc w:val="center"/>
            </w:pPr>
            <w:r>
              <w:t>9/15/2022</w:t>
            </w:r>
          </w:p>
        </w:tc>
      </w:tr>
    </w:tbl>
    <w:p w14:paraId="4CBD4168" w14:textId="77777777" w:rsidR="00680788" w:rsidRDefault="00680788" w:rsidP="00680788"/>
    <w:p w14:paraId="4CBD4169" w14:textId="77777777" w:rsidR="00923EBE" w:rsidRDefault="00923EBE" w:rsidP="00680788">
      <w:r>
        <w:t>If funds allocated for these fisca</w:t>
      </w:r>
      <w:r w:rsidR="00F74618">
        <w:t>l years is not anticipated to</w:t>
      </w:r>
      <w:r>
        <w:t xml:space="preserve"> meet any of the deadlines in the table above, </w:t>
      </w:r>
      <w:r w:rsidR="00F5621E">
        <w:t xml:space="preserve">Florida Housing </w:t>
      </w:r>
      <w:r w:rsidR="007943B7">
        <w:t xml:space="preserve">Finance Corporation </w:t>
      </w:r>
      <w:r w:rsidR="00F5621E">
        <w:t xml:space="preserve">will be notified </w:t>
      </w:r>
      <w:proofErr w:type="gramStart"/>
      <w:r w:rsidR="00F5621E">
        <w:t>according to</w:t>
      </w:r>
      <w:proofErr w:type="gramEnd"/>
      <w:r w:rsidR="00F5621E">
        <w:t xml:space="preserve"> the following chart:</w:t>
      </w:r>
    </w:p>
    <w:p w14:paraId="4CBD416A" w14:textId="77777777" w:rsidR="00F5621E" w:rsidRDefault="00F5621E" w:rsidP="006807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F5621E" w14:paraId="4CBD4173" w14:textId="77777777" w:rsidTr="00257582">
        <w:tc>
          <w:tcPr>
            <w:tcW w:w="1558" w:type="dxa"/>
          </w:tcPr>
          <w:p w14:paraId="4CBD416B" w14:textId="77777777" w:rsidR="00F5621E" w:rsidRPr="00EC59A0" w:rsidRDefault="00F5621E" w:rsidP="00257582">
            <w:pPr>
              <w:jc w:val="center"/>
              <w:rPr>
                <w:b/>
              </w:rPr>
            </w:pPr>
            <w:r w:rsidRPr="00EC59A0">
              <w:rPr>
                <w:b/>
              </w:rPr>
              <w:t>Fiscal Year</w:t>
            </w:r>
          </w:p>
        </w:tc>
        <w:tc>
          <w:tcPr>
            <w:tcW w:w="1558" w:type="dxa"/>
          </w:tcPr>
          <w:p w14:paraId="4CBD416C" w14:textId="77777777" w:rsidR="00F5621E" w:rsidRPr="00EC59A0" w:rsidRDefault="00F5621E" w:rsidP="00257582">
            <w:pPr>
              <w:jc w:val="center"/>
              <w:rPr>
                <w:b/>
              </w:rPr>
            </w:pPr>
            <w:r>
              <w:rPr>
                <w:b/>
              </w:rPr>
              <w:t xml:space="preserve">Funds Not </w:t>
            </w:r>
            <w:r w:rsidRPr="00EC59A0">
              <w:rPr>
                <w:b/>
              </w:rPr>
              <w:t>Encumbered</w:t>
            </w:r>
          </w:p>
        </w:tc>
        <w:tc>
          <w:tcPr>
            <w:tcW w:w="1558" w:type="dxa"/>
          </w:tcPr>
          <w:p w14:paraId="4CBD416D" w14:textId="77777777" w:rsidR="00F5621E" w:rsidRPr="00EC59A0" w:rsidRDefault="00F5621E" w:rsidP="00257582">
            <w:pPr>
              <w:jc w:val="center"/>
              <w:rPr>
                <w:b/>
              </w:rPr>
            </w:pPr>
            <w:r>
              <w:rPr>
                <w:b/>
              </w:rPr>
              <w:t xml:space="preserve">Funds Not </w:t>
            </w:r>
            <w:r w:rsidRPr="00EC59A0">
              <w:rPr>
                <w:b/>
              </w:rPr>
              <w:t>Expended</w:t>
            </w:r>
          </w:p>
        </w:tc>
        <w:tc>
          <w:tcPr>
            <w:tcW w:w="1558" w:type="dxa"/>
          </w:tcPr>
          <w:p w14:paraId="4CBD416E" w14:textId="77777777" w:rsidR="00F5621E" w:rsidRPr="00EC59A0" w:rsidRDefault="00F5621E" w:rsidP="00202163">
            <w:pPr>
              <w:jc w:val="center"/>
              <w:rPr>
                <w:b/>
              </w:rPr>
            </w:pPr>
            <w:r w:rsidRPr="00EC59A0">
              <w:rPr>
                <w:b/>
              </w:rPr>
              <w:t>1</w:t>
            </w:r>
            <w:r w:rsidRPr="00EC59A0">
              <w:rPr>
                <w:b/>
                <w:vertAlign w:val="superscript"/>
              </w:rPr>
              <w:t>st</w:t>
            </w:r>
            <w:r w:rsidRPr="00EC59A0">
              <w:rPr>
                <w:b/>
              </w:rPr>
              <w:t xml:space="preserve"> Year AR</w:t>
            </w:r>
            <w:r>
              <w:rPr>
                <w:b/>
              </w:rPr>
              <w:t xml:space="preserve"> Not Submitted</w:t>
            </w:r>
          </w:p>
        </w:tc>
        <w:tc>
          <w:tcPr>
            <w:tcW w:w="1559" w:type="dxa"/>
          </w:tcPr>
          <w:p w14:paraId="4CBD416F" w14:textId="77777777" w:rsidR="00F5621E" w:rsidRDefault="00F5621E" w:rsidP="00257582">
            <w:pPr>
              <w:jc w:val="center"/>
              <w:rPr>
                <w:b/>
              </w:rPr>
            </w:pPr>
            <w:r w:rsidRPr="00EC59A0">
              <w:rPr>
                <w:b/>
              </w:rPr>
              <w:t>2</w:t>
            </w:r>
            <w:r w:rsidRPr="00EC59A0">
              <w:rPr>
                <w:b/>
                <w:vertAlign w:val="superscript"/>
              </w:rPr>
              <w:t>nd</w:t>
            </w:r>
            <w:r w:rsidRPr="00EC59A0">
              <w:rPr>
                <w:b/>
              </w:rPr>
              <w:t xml:space="preserve"> Year AR</w:t>
            </w:r>
          </w:p>
          <w:p w14:paraId="4CBD4170" w14:textId="77777777" w:rsidR="00F5621E" w:rsidRPr="00EC59A0" w:rsidRDefault="00F5621E" w:rsidP="00257582">
            <w:pPr>
              <w:jc w:val="center"/>
              <w:rPr>
                <w:b/>
              </w:rPr>
            </w:pPr>
            <w:r>
              <w:rPr>
                <w:b/>
              </w:rPr>
              <w:t>Not Submitted</w:t>
            </w:r>
          </w:p>
        </w:tc>
        <w:tc>
          <w:tcPr>
            <w:tcW w:w="1559" w:type="dxa"/>
          </w:tcPr>
          <w:p w14:paraId="4CBD4171" w14:textId="77777777" w:rsidR="00F5621E" w:rsidRDefault="00F5621E" w:rsidP="00257582">
            <w:pPr>
              <w:jc w:val="center"/>
              <w:rPr>
                <w:b/>
              </w:rPr>
            </w:pPr>
            <w:r w:rsidRPr="00EC59A0">
              <w:rPr>
                <w:b/>
              </w:rPr>
              <w:t>Closeout AR</w:t>
            </w:r>
          </w:p>
          <w:p w14:paraId="4CBD4172" w14:textId="77777777" w:rsidR="00F5621E" w:rsidRPr="00EC59A0" w:rsidRDefault="00F5621E" w:rsidP="00257582">
            <w:pPr>
              <w:jc w:val="center"/>
              <w:rPr>
                <w:b/>
              </w:rPr>
            </w:pPr>
            <w:r>
              <w:rPr>
                <w:b/>
              </w:rPr>
              <w:t>Not Submitted</w:t>
            </w:r>
          </w:p>
        </w:tc>
      </w:tr>
      <w:tr w:rsidR="005302BA" w14:paraId="4CBD417B" w14:textId="77777777" w:rsidTr="00257582">
        <w:trPr>
          <w:trHeight w:val="305"/>
        </w:trPr>
        <w:tc>
          <w:tcPr>
            <w:tcW w:w="1558" w:type="dxa"/>
          </w:tcPr>
          <w:p w14:paraId="4CBD4174" w14:textId="51E5ABC0" w:rsidR="005302BA" w:rsidRPr="00EC59A0" w:rsidRDefault="005302BA" w:rsidP="00257582">
            <w:pPr>
              <w:jc w:val="center"/>
              <w:rPr>
                <w:b/>
              </w:rPr>
            </w:pPr>
            <w:r w:rsidRPr="00EC59A0">
              <w:rPr>
                <w:b/>
              </w:rPr>
              <w:t>2017-2018</w:t>
            </w:r>
          </w:p>
        </w:tc>
        <w:tc>
          <w:tcPr>
            <w:tcW w:w="1558" w:type="dxa"/>
          </w:tcPr>
          <w:p w14:paraId="1B1D8516" w14:textId="77777777" w:rsidR="005302BA" w:rsidRDefault="005302BA" w:rsidP="00257582">
            <w:pPr>
              <w:jc w:val="center"/>
            </w:pPr>
            <w:r>
              <w:t>3/30/2019</w:t>
            </w:r>
          </w:p>
          <w:p w14:paraId="4CBD4175" w14:textId="72FAD07F" w:rsidR="005302BA" w:rsidRPr="00EC59A0" w:rsidRDefault="005302BA" w:rsidP="00257582">
            <w:pPr>
              <w:jc w:val="center"/>
            </w:pPr>
          </w:p>
        </w:tc>
        <w:tc>
          <w:tcPr>
            <w:tcW w:w="1558" w:type="dxa"/>
          </w:tcPr>
          <w:p w14:paraId="4CBD4176" w14:textId="20C7D607" w:rsidR="005302BA" w:rsidRPr="00EC59A0" w:rsidRDefault="005302BA" w:rsidP="00257582">
            <w:pPr>
              <w:jc w:val="center"/>
            </w:pPr>
            <w:r>
              <w:t>3/30/2020</w:t>
            </w:r>
          </w:p>
        </w:tc>
        <w:tc>
          <w:tcPr>
            <w:tcW w:w="1558" w:type="dxa"/>
          </w:tcPr>
          <w:p w14:paraId="4CBD4178" w14:textId="2D6A7CF9" w:rsidR="005302BA" w:rsidRPr="00EC59A0" w:rsidRDefault="005302BA" w:rsidP="00257582">
            <w:pPr>
              <w:jc w:val="center"/>
            </w:pPr>
            <w:r>
              <w:t>6/15/2018</w:t>
            </w:r>
          </w:p>
        </w:tc>
        <w:tc>
          <w:tcPr>
            <w:tcW w:w="1559" w:type="dxa"/>
          </w:tcPr>
          <w:p w14:paraId="4CBD4179" w14:textId="345C6555" w:rsidR="005302BA" w:rsidRPr="00EC59A0" w:rsidRDefault="005302BA" w:rsidP="00257582">
            <w:pPr>
              <w:jc w:val="center"/>
            </w:pPr>
            <w:r>
              <w:t>6/15/2019</w:t>
            </w:r>
          </w:p>
        </w:tc>
        <w:tc>
          <w:tcPr>
            <w:tcW w:w="1559" w:type="dxa"/>
          </w:tcPr>
          <w:p w14:paraId="4CBD417A" w14:textId="6B4D6C9D" w:rsidR="005302BA" w:rsidRPr="00EC59A0" w:rsidRDefault="005302BA" w:rsidP="00257582">
            <w:pPr>
              <w:jc w:val="center"/>
            </w:pPr>
            <w:r>
              <w:t>6/15/2020</w:t>
            </w:r>
          </w:p>
        </w:tc>
      </w:tr>
      <w:tr w:rsidR="005302BA" w14:paraId="4CBD4183" w14:textId="77777777" w:rsidTr="00257582">
        <w:tc>
          <w:tcPr>
            <w:tcW w:w="1558" w:type="dxa"/>
          </w:tcPr>
          <w:p w14:paraId="4CBD417C" w14:textId="5B13E492" w:rsidR="005302BA" w:rsidRPr="00EC59A0" w:rsidRDefault="005302BA" w:rsidP="00257582">
            <w:pPr>
              <w:jc w:val="center"/>
              <w:rPr>
                <w:b/>
              </w:rPr>
            </w:pPr>
            <w:r w:rsidRPr="00EC59A0">
              <w:rPr>
                <w:b/>
              </w:rPr>
              <w:t>2018-2019</w:t>
            </w:r>
          </w:p>
        </w:tc>
        <w:tc>
          <w:tcPr>
            <w:tcW w:w="1558" w:type="dxa"/>
          </w:tcPr>
          <w:p w14:paraId="253499E5" w14:textId="77777777" w:rsidR="005302BA" w:rsidRDefault="005302BA" w:rsidP="00257582">
            <w:pPr>
              <w:jc w:val="center"/>
            </w:pPr>
            <w:r>
              <w:t>3/30/2020</w:t>
            </w:r>
          </w:p>
          <w:p w14:paraId="4CBD417E" w14:textId="77777777" w:rsidR="005302BA" w:rsidRDefault="005302BA" w:rsidP="00257582">
            <w:pPr>
              <w:jc w:val="center"/>
            </w:pPr>
          </w:p>
        </w:tc>
        <w:tc>
          <w:tcPr>
            <w:tcW w:w="1558" w:type="dxa"/>
          </w:tcPr>
          <w:p w14:paraId="4CBD417F" w14:textId="2AE2A677" w:rsidR="005302BA" w:rsidRDefault="005302BA" w:rsidP="00257582">
            <w:pPr>
              <w:jc w:val="center"/>
            </w:pPr>
            <w:r>
              <w:t>3/30/2021</w:t>
            </w:r>
          </w:p>
        </w:tc>
        <w:tc>
          <w:tcPr>
            <w:tcW w:w="1558" w:type="dxa"/>
          </w:tcPr>
          <w:p w14:paraId="4CBD4180" w14:textId="58B526A1" w:rsidR="005302BA" w:rsidRDefault="005302BA" w:rsidP="00257582">
            <w:pPr>
              <w:jc w:val="center"/>
            </w:pPr>
            <w:r>
              <w:t>6/15/2019</w:t>
            </w:r>
          </w:p>
        </w:tc>
        <w:tc>
          <w:tcPr>
            <w:tcW w:w="1559" w:type="dxa"/>
          </w:tcPr>
          <w:p w14:paraId="4CBD4181" w14:textId="35DB22ED" w:rsidR="005302BA" w:rsidRDefault="005302BA" w:rsidP="00257582">
            <w:pPr>
              <w:jc w:val="center"/>
            </w:pPr>
            <w:r>
              <w:t>6/15/2020</w:t>
            </w:r>
          </w:p>
        </w:tc>
        <w:tc>
          <w:tcPr>
            <w:tcW w:w="1559" w:type="dxa"/>
          </w:tcPr>
          <w:p w14:paraId="4CBD4182" w14:textId="15376C36" w:rsidR="005302BA" w:rsidRDefault="005302BA" w:rsidP="00257582">
            <w:pPr>
              <w:jc w:val="center"/>
            </w:pPr>
            <w:r>
              <w:t>6/15/2021</w:t>
            </w:r>
          </w:p>
        </w:tc>
      </w:tr>
      <w:tr w:rsidR="005302BA" w14:paraId="4CBD418B" w14:textId="77777777" w:rsidTr="00257582">
        <w:tc>
          <w:tcPr>
            <w:tcW w:w="1558" w:type="dxa"/>
          </w:tcPr>
          <w:p w14:paraId="4CBD4184" w14:textId="357202A5" w:rsidR="005302BA" w:rsidRPr="00EC59A0" w:rsidRDefault="005302BA" w:rsidP="00257582">
            <w:pPr>
              <w:jc w:val="center"/>
              <w:rPr>
                <w:b/>
              </w:rPr>
            </w:pPr>
            <w:r>
              <w:rPr>
                <w:b/>
              </w:rPr>
              <w:t>2019-2020</w:t>
            </w:r>
          </w:p>
        </w:tc>
        <w:tc>
          <w:tcPr>
            <w:tcW w:w="1558" w:type="dxa"/>
          </w:tcPr>
          <w:p w14:paraId="4CBD4186" w14:textId="5EE17E0F" w:rsidR="005302BA" w:rsidRDefault="005302BA" w:rsidP="00257582">
            <w:pPr>
              <w:jc w:val="center"/>
            </w:pPr>
            <w:r>
              <w:t>3/30/2021</w:t>
            </w:r>
          </w:p>
        </w:tc>
        <w:tc>
          <w:tcPr>
            <w:tcW w:w="1558" w:type="dxa"/>
          </w:tcPr>
          <w:p w14:paraId="4CBD4187" w14:textId="75A6FC31" w:rsidR="005302BA" w:rsidRDefault="005302BA" w:rsidP="00257582">
            <w:pPr>
              <w:jc w:val="center"/>
            </w:pPr>
            <w:r>
              <w:t>3/30/2022</w:t>
            </w:r>
          </w:p>
        </w:tc>
        <w:tc>
          <w:tcPr>
            <w:tcW w:w="1558" w:type="dxa"/>
          </w:tcPr>
          <w:p w14:paraId="4CBD4188" w14:textId="68D97D88" w:rsidR="005302BA" w:rsidRDefault="005302BA" w:rsidP="00257582">
            <w:pPr>
              <w:jc w:val="center"/>
            </w:pPr>
            <w:r>
              <w:t>6/15/2020</w:t>
            </w:r>
          </w:p>
        </w:tc>
        <w:tc>
          <w:tcPr>
            <w:tcW w:w="1559" w:type="dxa"/>
          </w:tcPr>
          <w:p w14:paraId="4CBD4189" w14:textId="250D0357" w:rsidR="005302BA" w:rsidRDefault="005302BA" w:rsidP="00257582">
            <w:pPr>
              <w:jc w:val="center"/>
            </w:pPr>
            <w:r>
              <w:t>6/15/2021</w:t>
            </w:r>
          </w:p>
        </w:tc>
        <w:tc>
          <w:tcPr>
            <w:tcW w:w="1559" w:type="dxa"/>
          </w:tcPr>
          <w:p w14:paraId="4CBD418A" w14:textId="1C0C3777" w:rsidR="005302BA" w:rsidRDefault="005302BA" w:rsidP="00257582">
            <w:pPr>
              <w:jc w:val="center"/>
            </w:pPr>
            <w:r>
              <w:t>6/15/2022</w:t>
            </w:r>
          </w:p>
        </w:tc>
      </w:tr>
    </w:tbl>
    <w:p w14:paraId="4CBD418C" w14:textId="77777777" w:rsidR="00F5621E" w:rsidRDefault="00F5621E" w:rsidP="00F5621E"/>
    <w:p w14:paraId="4CBD418D" w14:textId="77777777" w:rsidR="00817DE3" w:rsidRDefault="00817DE3" w:rsidP="00680788">
      <w:pPr>
        <w:rPr>
          <w:b/>
        </w:rPr>
      </w:pPr>
      <w:r w:rsidRPr="00817DE3">
        <w:rPr>
          <w:b/>
        </w:rPr>
        <w:t xml:space="preserve">Requests for Expenditure Extensions </w:t>
      </w:r>
      <w:r w:rsidR="007943B7">
        <w:rPr>
          <w:b/>
        </w:rPr>
        <w:t xml:space="preserve">(close-out year ONLY) </w:t>
      </w:r>
      <w:r w:rsidRPr="00817DE3">
        <w:rPr>
          <w:b/>
        </w:rPr>
        <w:t xml:space="preserve">must be received </w:t>
      </w:r>
      <w:proofErr w:type="gramStart"/>
      <w:r w:rsidRPr="00817DE3">
        <w:rPr>
          <w:b/>
        </w:rPr>
        <w:t xml:space="preserve">by </w:t>
      </w:r>
      <w:r w:rsidR="00FC5F2D">
        <w:rPr>
          <w:b/>
        </w:rPr>
        <w:t xml:space="preserve"> FHFC</w:t>
      </w:r>
      <w:proofErr w:type="gramEnd"/>
      <w:r w:rsidRPr="00817DE3">
        <w:rPr>
          <w:b/>
        </w:rPr>
        <w:t xml:space="preserve"> by June 15 of the year in which funds are required to be expended</w:t>
      </w:r>
      <w:r>
        <w:rPr>
          <w:b/>
        </w:rPr>
        <w:t>. The extension request</w:t>
      </w:r>
      <w:r w:rsidR="00FC5F2D">
        <w:rPr>
          <w:b/>
        </w:rPr>
        <w:t xml:space="preserve"> </w:t>
      </w:r>
      <w:r>
        <w:rPr>
          <w:b/>
        </w:rPr>
        <w:t xml:space="preserve">shall be </w:t>
      </w:r>
      <w:r w:rsidR="00FC5F2D">
        <w:rPr>
          <w:b/>
        </w:rPr>
        <w:t xml:space="preserve">emailed </w:t>
      </w:r>
      <w:r>
        <w:rPr>
          <w:b/>
        </w:rPr>
        <w:t xml:space="preserve">to </w:t>
      </w:r>
      <w:hyperlink r:id="rId10" w:history="1">
        <w:r w:rsidRPr="0001192B">
          <w:rPr>
            <w:rStyle w:val="Hyperlink"/>
            <w:b/>
          </w:rPr>
          <w:t>robert.dearduff@floridahousing.org</w:t>
        </w:r>
      </w:hyperlink>
      <w:r w:rsidR="00202163" w:rsidRPr="006E54FD">
        <w:rPr>
          <w:rStyle w:val="Hyperlink"/>
          <w:b/>
          <w:u w:val="none"/>
        </w:rPr>
        <w:t xml:space="preserve"> </w:t>
      </w:r>
      <w:r w:rsidR="006E54FD" w:rsidRPr="006E54FD">
        <w:rPr>
          <w:rStyle w:val="Hyperlink"/>
          <w:b/>
          <w:u w:val="none"/>
        </w:rPr>
        <w:t xml:space="preserve"> </w:t>
      </w:r>
      <w:r w:rsidR="00202163" w:rsidRPr="006E54FD">
        <w:rPr>
          <w:rStyle w:val="Hyperlink"/>
          <w:b/>
          <w:u w:val="none"/>
        </w:rPr>
        <w:t xml:space="preserve">and </w:t>
      </w:r>
      <w:hyperlink r:id="rId11" w:history="1">
        <w:r w:rsidR="00202163" w:rsidRPr="000C50DA">
          <w:rPr>
            <w:rStyle w:val="Hyperlink"/>
            <w:b/>
          </w:rPr>
          <w:t>terry.auringer@floridahousing.org</w:t>
        </w:r>
      </w:hyperlink>
      <w:r w:rsidR="00202163">
        <w:rPr>
          <w:rStyle w:val="Hyperlink"/>
          <w:b/>
        </w:rPr>
        <w:t xml:space="preserve"> </w:t>
      </w:r>
      <w:r>
        <w:rPr>
          <w:b/>
        </w:rPr>
        <w:t xml:space="preserve"> and include:</w:t>
      </w:r>
    </w:p>
    <w:p w14:paraId="4CBD418E" w14:textId="77777777" w:rsidR="00817DE3" w:rsidRDefault="00817DE3" w:rsidP="00680788">
      <w:pPr>
        <w:rPr>
          <w:b/>
        </w:rPr>
      </w:pPr>
    </w:p>
    <w:p w14:paraId="4CBD418F" w14:textId="77777777" w:rsidR="00F5621E" w:rsidRPr="00432651" w:rsidRDefault="00432651" w:rsidP="00432651">
      <w:pPr>
        <w:pStyle w:val="ListParagraph"/>
        <w:numPr>
          <w:ilvl w:val="0"/>
          <w:numId w:val="1"/>
        </w:numPr>
      </w:pPr>
      <w:r w:rsidRPr="00432651">
        <w:t>A statement that “(city/county) requests an extension to the expenditure deadline for fiscal year _____________________.</w:t>
      </w:r>
    </w:p>
    <w:p w14:paraId="4CBD4190" w14:textId="77777777" w:rsidR="00432651" w:rsidRDefault="00432651" w:rsidP="00432651">
      <w:pPr>
        <w:pStyle w:val="ListParagraph"/>
        <w:numPr>
          <w:ilvl w:val="0"/>
          <w:numId w:val="1"/>
        </w:numPr>
      </w:pPr>
      <w:r>
        <w:t xml:space="preserve">The </w:t>
      </w:r>
      <w:proofErr w:type="gramStart"/>
      <w:r>
        <w:t>amount</w:t>
      </w:r>
      <w:proofErr w:type="gramEnd"/>
      <w:r>
        <w:t xml:space="preserve"> of funds that is not expended.</w:t>
      </w:r>
    </w:p>
    <w:p w14:paraId="4CBD4191" w14:textId="77777777" w:rsidR="00432651" w:rsidRDefault="00432651" w:rsidP="00432651">
      <w:pPr>
        <w:pStyle w:val="ListParagraph"/>
        <w:numPr>
          <w:ilvl w:val="0"/>
          <w:numId w:val="1"/>
        </w:numPr>
      </w:pPr>
      <w:r>
        <w:t xml:space="preserve">The </w:t>
      </w:r>
      <w:proofErr w:type="gramStart"/>
      <w:r>
        <w:t>amount</w:t>
      </w:r>
      <w:proofErr w:type="gramEnd"/>
      <w:r>
        <w:t xml:space="preserve"> of funds that is not encumbered or has been recaptured.</w:t>
      </w:r>
    </w:p>
    <w:p w14:paraId="4CBD4192" w14:textId="77777777" w:rsidR="00432651" w:rsidRDefault="00432651" w:rsidP="00432651">
      <w:pPr>
        <w:pStyle w:val="ListParagraph"/>
        <w:numPr>
          <w:ilvl w:val="0"/>
          <w:numId w:val="1"/>
        </w:numPr>
      </w:pPr>
      <w:r>
        <w:t>A detailed plan of how/when the money will be expended.</w:t>
      </w:r>
    </w:p>
    <w:p w14:paraId="4CBD4193" w14:textId="77777777" w:rsidR="00432651" w:rsidRDefault="00432651" w:rsidP="00432651"/>
    <w:p w14:paraId="4CBD4194" w14:textId="77777777" w:rsidR="007943B7" w:rsidRDefault="00432651" w:rsidP="007943B7">
      <w:pPr>
        <w:rPr>
          <w:i/>
        </w:rPr>
      </w:pPr>
      <w:r w:rsidRPr="00432651">
        <w:rPr>
          <w:i/>
        </w:rPr>
        <w:t xml:space="preserve">Note: an extension to the expenditure deadline </w:t>
      </w:r>
      <w:r w:rsidR="00FC5F2D">
        <w:rPr>
          <w:i/>
        </w:rPr>
        <w:t xml:space="preserve">(June 30) </w:t>
      </w:r>
      <w:r w:rsidRPr="00432651">
        <w:rPr>
          <w:i/>
        </w:rPr>
        <w:t xml:space="preserve">does not relieve the requirement to submit </w:t>
      </w:r>
      <w:r w:rsidR="00FC5F2D">
        <w:rPr>
          <w:i/>
        </w:rPr>
        <w:t xml:space="preserve">(September 15) </w:t>
      </w:r>
      <w:r w:rsidRPr="00432651">
        <w:rPr>
          <w:i/>
        </w:rPr>
        <w:t>the annual report online detailing all funds that have been expended</w:t>
      </w:r>
      <w:r w:rsidR="007943B7" w:rsidRPr="00DC0F51">
        <w:rPr>
          <w:i/>
        </w:rPr>
        <w:t xml:space="preserve">. </w:t>
      </w:r>
      <w:r w:rsidR="00072D65">
        <w:rPr>
          <w:i/>
        </w:rPr>
        <w:t xml:space="preserve">Please email </w:t>
      </w:r>
      <w:hyperlink r:id="rId12" w:history="1">
        <w:r w:rsidR="007943B7" w:rsidRPr="00DC0F51">
          <w:rPr>
            <w:rStyle w:val="Hyperlink"/>
            <w:i/>
          </w:rPr>
          <w:t>terry.auringer@floridahousing.org</w:t>
        </w:r>
      </w:hyperlink>
      <w:r w:rsidR="007943B7" w:rsidRPr="00DC0F51">
        <w:rPr>
          <w:i/>
        </w:rPr>
        <w:t xml:space="preserve"> when you are ready to “submit” the AR.</w:t>
      </w:r>
    </w:p>
    <w:p w14:paraId="4CBD4195" w14:textId="77777777" w:rsidR="00432651" w:rsidRDefault="00432651" w:rsidP="00432651">
      <w:pPr>
        <w:rPr>
          <w:i/>
        </w:rPr>
      </w:pPr>
    </w:p>
    <w:p w14:paraId="4CBD4196" w14:textId="77777777" w:rsidR="001E28D9" w:rsidRPr="001E28D9" w:rsidRDefault="001E28D9" w:rsidP="00432651">
      <w:pPr>
        <w:rPr>
          <w:b/>
          <w:i/>
        </w:rPr>
      </w:pPr>
      <w:r w:rsidRPr="001E28D9">
        <w:rPr>
          <w:b/>
          <w:i/>
        </w:rPr>
        <w:t>Other Key Deadlines:</w:t>
      </w:r>
    </w:p>
    <w:p w14:paraId="4CBD4197" w14:textId="77777777" w:rsidR="001E28D9" w:rsidRDefault="001E28D9" w:rsidP="00432651">
      <w:pPr>
        <w:rPr>
          <w:i/>
        </w:rPr>
      </w:pPr>
    </w:p>
    <w:p w14:paraId="4CBD4198" w14:textId="003163A5" w:rsidR="001E28D9" w:rsidRPr="001E28D9" w:rsidRDefault="001E28D9" w:rsidP="00432651">
      <w:r w:rsidRPr="001E28D9">
        <w:t xml:space="preserve">AHAC reports are due for each local government </w:t>
      </w:r>
      <w:r w:rsidR="005302BA">
        <w:t>the same year as</w:t>
      </w:r>
      <w:r w:rsidRPr="001E28D9">
        <w:t xml:space="preserve"> the local government’s LHAP being submitted. Local governments receiving the minimum or less allocation are not required to report.</w:t>
      </w:r>
    </w:p>
    <w:sectPr w:rsidR="001E28D9" w:rsidRPr="001E28D9" w:rsidSect="001E28D9">
      <w:headerReference w:type="default" r:id="rId13"/>
      <w:pgSz w:w="12240" w:h="15840"/>
      <w:pgMar w:top="1440" w:right="1152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66913" w14:textId="77777777" w:rsidR="008654AF" w:rsidRDefault="008654AF" w:rsidP="008654AF">
      <w:r>
        <w:separator/>
      </w:r>
    </w:p>
  </w:endnote>
  <w:endnote w:type="continuationSeparator" w:id="0">
    <w:p w14:paraId="16ECAB16" w14:textId="77777777" w:rsidR="008654AF" w:rsidRDefault="008654AF" w:rsidP="0086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A24EF" w14:textId="77777777" w:rsidR="008654AF" w:rsidRDefault="008654AF" w:rsidP="008654AF">
      <w:r>
        <w:separator/>
      </w:r>
    </w:p>
  </w:footnote>
  <w:footnote w:type="continuationSeparator" w:id="0">
    <w:p w14:paraId="68DFC281" w14:textId="77777777" w:rsidR="008654AF" w:rsidRDefault="008654AF" w:rsidP="00865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15335" w14:textId="5ADC686E" w:rsidR="008654AF" w:rsidRDefault="008654AF">
    <w:pPr>
      <w:pStyle w:val="Header"/>
    </w:pPr>
    <w:r>
      <w:tab/>
    </w:r>
    <w:r>
      <w:tab/>
    </w:r>
    <w:r>
      <w:tab/>
    </w:r>
    <w:r>
      <w:tab/>
      <w:t>[eff. date]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B0E7E"/>
    <w:multiLevelType w:val="hybridMultilevel"/>
    <w:tmpl w:val="72DE27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788"/>
    <w:rsid w:val="00072D65"/>
    <w:rsid w:val="0012143E"/>
    <w:rsid w:val="001A476E"/>
    <w:rsid w:val="001E28D9"/>
    <w:rsid w:val="00202163"/>
    <w:rsid w:val="00432651"/>
    <w:rsid w:val="004A0465"/>
    <w:rsid w:val="005302BA"/>
    <w:rsid w:val="005A436C"/>
    <w:rsid w:val="005C2C04"/>
    <w:rsid w:val="00680788"/>
    <w:rsid w:val="006E54FD"/>
    <w:rsid w:val="007943B7"/>
    <w:rsid w:val="00817DE3"/>
    <w:rsid w:val="00860D51"/>
    <w:rsid w:val="008654AF"/>
    <w:rsid w:val="00923EBE"/>
    <w:rsid w:val="009F3926"/>
    <w:rsid w:val="00D35119"/>
    <w:rsid w:val="00EC59A0"/>
    <w:rsid w:val="00F5621E"/>
    <w:rsid w:val="00F74618"/>
    <w:rsid w:val="00FC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D4142"/>
  <w15:chartTrackingRefBased/>
  <w15:docId w15:val="{D5217DCA-618D-4399-BCBB-FBEB15C63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A43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7D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326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14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3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54A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4AF"/>
  </w:style>
  <w:style w:type="paragraph" w:styleId="Footer">
    <w:name w:val="footer"/>
    <w:basedOn w:val="Normal"/>
    <w:link w:val="FooterChar"/>
    <w:uiPriority w:val="99"/>
    <w:unhideWhenUsed/>
    <w:rsid w:val="008654A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terry.auringer@floridahousing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erry.auringer@floridahousing.or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robert.dearduff@floridahousing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78A1457A8F1D419A3D75097412C7BC" ma:contentTypeVersion="0" ma:contentTypeDescription="Create a new document." ma:contentTypeScope="" ma:versionID="4f17e5aa60e6bc30b6c16dc2afeb9ba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890641-9B2F-423C-8446-65D8048B0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5B64B3-B8E4-4BA0-AC71-C66CAD283857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F06CE0F-6842-4827-BA46-6C3118EBC4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Housing Finance Corp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Dearduff</dc:creator>
  <cp:keywords/>
  <dc:description/>
  <cp:lastModifiedBy>Robert Dearduff</cp:lastModifiedBy>
  <cp:revision>7</cp:revision>
  <dcterms:created xsi:type="dcterms:W3CDTF">2015-05-07T16:04:00Z</dcterms:created>
  <dcterms:modified xsi:type="dcterms:W3CDTF">2017-03-17T12:51:00Z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0x0101005978A1457A8F1D419A3D75097412C7BC</vt:lpwstr>
  </property>
</Properties>
</file>