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A21DB" w14:textId="77777777" w:rsidR="00C01E9E" w:rsidRDefault="00C01E9E"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sz w:val="96"/>
          <w:szCs w:val="96"/>
        </w:rPr>
      </w:pPr>
    </w:p>
    <w:p w14:paraId="74933A6A" w14:textId="13DF8265" w:rsidR="00DF7E7B" w:rsidRPr="002C5085" w:rsidRDefault="00881A20"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sz w:val="96"/>
          <w:szCs w:val="96"/>
        </w:rPr>
      </w:pPr>
      <w:r w:rsidRPr="00033013">
        <w:rPr>
          <w:b w:val="0"/>
          <w:noProof/>
          <w:sz w:val="96"/>
          <w:szCs w:val="96"/>
        </w:rPr>
        <mc:AlternateContent>
          <mc:Choice Requires="wps">
            <w:drawing>
              <wp:anchor distT="0" distB="0" distL="114300" distR="114300" simplePos="0" relativeHeight="251657728" behindDoc="0" locked="0" layoutInCell="1" allowOverlap="1" wp14:anchorId="71C8A873" wp14:editId="4A118EEA">
                <wp:simplePos x="0" y="0"/>
                <wp:positionH relativeFrom="margin">
                  <wp:posOffset>1419224</wp:posOffset>
                </wp:positionH>
                <wp:positionV relativeFrom="margin">
                  <wp:align>top</wp:align>
                </wp:positionV>
                <wp:extent cx="47625" cy="8562975"/>
                <wp:effectExtent l="0" t="0" r="28575" b="28575"/>
                <wp:wrapNone/>
                <wp:docPr id="2"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85629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920D6F" id="Line 24" o:spid="_x0000_s1026" style="position:absolute;z-index:251657728;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page;mso-height-relative:page" from="111.75pt,0" to="115.5pt,67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">
                <w10:wrap anchorx="margin" anchory="margin"/>
              </v:line>
            </w:pict>
          </mc:Fallback>
        </mc:AlternateContent>
      </w:r>
      <w:r w:rsidR="00B712B0" w:rsidRPr="002C5085">
        <w:rPr>
          <w:b w:val="0"/>
          <w:noProof/>
          <w:sz w:val="96"/>
          <w:szCs w:val="96"/>
        </w:rPr>
        <w:drawing>
          <wp:anchor distT="0" distB="0" distL="114300" distR="114300" simplePos="0" relativeHeight="251658752" behindDoc="0" locked="0" layoutInCell="1" allowOverlap="1" wp14:anchorId="408FF374" wp14:editId="6D7B824E">
            <wp:simplePos x="0" y="0"/>
            <wp:positionH relativeFrom="margin">
              <wp:align>left</wp:align>
            </wp:positionH>
            <wp:positionV relativeFrom="margin">
              <wp:align>top</wp:align>
            </wp:positionV>
            <wp:extent cx="1104900" cy="2402840"/>
            <wp:effectExtent l="19050" t="0" r="0" b="0"/>
            <wp:wrapNone/>
            <wp:docPr id="26" name="Picture 26" descr="FWCnp_vert2007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WCnp_vert2007_png"/>
                    <pic:cNvPicPr>
                      <a:picLocks noChangeAspect="1" noChangeArrowheads="1"/>
                    </pic:cNvPicPr>
                  </pic:nvPicPr>
                  <pic:blipFill>
                    <a:blip r:embed="rId11" cstate="print"/>
                    <a:srcRect/>
                    <a:stretch>
                      <a:fillRect/>
                    </a:stretch>
                  </pic:blipFill>
                  <pic:spPr bwMode="auto">
                    <a:xfrm>
                      <a:off x="0" y="0"/>
                      <a:ext cx="1104900" cy="2402840"/>
                    </a:xfrm>
                    <a:prstGeom prst="rect">
                      <a:avLst/>
                    </a:prstGeom>
                    <a:noFill/>
                  </pic:spPr>
                </pic:pic>
              </a:graphicData>
            </a:graphic>
          </wp:anchor>
        </w:drawing>
      </w:r>
      <w:r w:rsidR="00016F1B" w:rsidRPr="002C5085">
        <w:rPr>
          <w:sz w:val="96"/>
          <w:szCs w:val="96"/>
        </w:rPr>
        <w:t>Florida Boating Improvement Program</w:t>
      </w:r>
    </w:p>
    <w:p w14:paraId="4F34F888" w14:textId="7DBFB1B3" w:rsidR="00016F1B" w:rsidRPr="002C5085" w:rsidRDefault="00881A20" w:rsidP="00DF7E7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sz w:val="96"/>
          <w:szCs w:val="96"/>
        </w:rPr>
      </w:pPr>
      <w:r w:rsidRPr="00DF7E7B">
        <w:rPr>
          <w:noProof/>
          <w:sz w:val="96"/>
          <w:szCs w:val="96"/>
        </w:rPr>
        <mc:AlternateContent>
          <mc:Choice Requires="wps">
            <w:drawing>
              <wp:anchor distT="0" distB="0" distL="114300" distR="114300" simplePos="0" relativeHeight="251656704" behindDoc="0" locked="0" layoutInCell="1" allowOverlap="1" wp14:anchorId="3642CA05" wp14:editId="2E933146">
                <wp:simplePos x="0" y="0"/>
                <wp:positionH relativeFrom="margin">
                  <wp:align>left</wp:align>
                </wp:positionH>
                <wp:positionV relativeFrom="paragraph">
                  <wp:posOffset>1191260</wp:posOffset>
                </wp:positionV>
                <wp:extent cx="1194435" cy="5572125"/>
                <wp:effectExtent l="0" t="0" r="0" b="1905"/>
                <wp:wrapNone/>
                <wp:docPr id="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4435" cy="5572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CF4489" w14:textId="77777777" w:rsidR="002B3F47"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r w:rsidRPr="00A456E0">
                              <w:rPr>
                                <w:rFonts w:ascii="Franklin Gothic Book" w:hAnsi="Franklin Gothic Book"/>
                                <w:b w:val="0"/>
                                <w:sz w:val="20"/>
                              </w:rPr>
                              <w:t>Division of Law Enforcement</w:t>
                            </w:r>
                          </w:p>
                          <w:p w14:paraId="38852B0A" w14:textId="77777777" w:rsidR="002B3F47" w:rsidRPr="00A456E0"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p>
                          <w:p w14:paraId="67D0EE5B" w14:textId="77777777" w:rsidR="002B3F47"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r w:rsidRPr="00A456E0">
                              <w:rPr>
                                <w:rFonts w:ascii="Franklin Gothic Book" w:hAnsi="Franklin Gothic Book"/>
                                <w:b w:val="0"/>
                                <w:sz w:val="20"/>
                              </w:rPr>
                              <w:t>Boating and Waterways Section</w:t>
                            </w:r>
                          </w:p>
                          <w:p w14:paraId="5554FD16" w14:textId="77777777" w:rsidR="002B3F47" w:rsidRPr="00A456E0"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p>
                          <w:p w14:paraId="387E21A4" w14:textId="77777777" w:rsidR="002B3F47" w:rsidRDefault="002B3F47" w:rsidP="00016F1B">
                            <w:pPr>
                              <w:rPr>
                                <w:rFonts w:ascii="Franklin Gothic Book" w:hAnsi="Franklin Gothic Book"/>
                                <w:sz w:val="20"/>
                              </w:rPr>
                            </w:pPr>
                            <w:smartTag w:uri="urn:schemas-microsoft-com:office:smarttags" w:element="PersonName">
                              <w:smartTag w:uri="urn:schemas-microsoft-com:office:smarttags" w:element="place">
                                <w:smartTag w:uri="urn:schemas-microsoft-com:office:smarttags" w:element="State">
                                  <w:r w:rsidRPr="00A456E0">
                                    <w:rPr>
                                      <w:rFonts w:ascii="Franklin Gothic Book" w:hAnsi="Franklin Gothic Book"/>
                                      <w:sz w:val="20"/>
                                    </w:rPr>
                                    <w:t>Florida</w:t>
                                  </w:r>
                                </w:smartTag>
                              </w:smartTag>
                              <w:r w:rsidRPr="00A456E0">
                                <w:rPr>
                                  <w:rFonts w:ascii="Franklin Gothic Book" w:hAnsi="Franklin Gothic Book"/>
                                  <w:sz w:val="20"/>
                                </w:rPr>
                                <w:t xml:space="preserve"> Boating Improvement Program</w:t>
                              </w:r>
                            </w:smartTag>
                          </w:p>
                          <w:p w14:paraId="59DD5297" w14:textId="77777777" w:rsidR="002B3F47" w:rsidRPr="00A456E0" w:rsidRDefault="002B3F47" w:rsidP="00016F1B">
                            <w:pPr>
                              <w:rPr>
                                <w:rFonts w:ascii="Franklin Gothic Book" w:hAnsi="Franklin Gothic Book"/>
                                <w:sz w:val="20"/>
                              </w:rPr>
                            </w:pPr>
                          </w:p>
                          <w:p w14:paraId="1AB645AC" w14:textId="77777777" w:rsidR="002B3F47" w:rsidRPr="00A456E0" w:rsidRDefault="002B3F47" w:rsidP="00016F1B">
                            <w:pPr>
                              <w:rPr>
                                <w:rFonts w:ascii="Franklin Gothic Book" w:hAnsi="Franklin Gothic Book"/>
                                <w:sz w:val="20"/>
                              </w:rPr>
                            </w:pPr>
                            <w:smartTag w:uri="urn:schemas-microsoft-com:office:smarttags" w:element="Street">
                              <w:smartTag w:uri="urn:schemas-microsoft-com:office:smarttags" w:element="address">
                                <w:r w:rsidRPr="00A456E0">
                                  <w:rPr>
                                    <w:rFonts w:ascii="Franklin Gothic Book" w:hAnsi="Franklin Gothic Book"/>
                                    <w:sz w:val="20"/>
                                  </w:rPr>
                                  <w:t>620 South Meridian Street</w:t>
                                </w:r>
                              </w:smartTag>
                            </w:smartTag>
                          </w:p>
                          <w:p w14:paraId="5D9B90A7" w14:textId="77777777" w:rsidR="002B3F47" w:rsidRPr="00A456E0" w:rsidRDefault="002B3F47" w:rsidP="00016F1B">
                            <w:pPr>
                              <w:rPr>
                                <w:rFonts w:ascii="Franklin Gothic Book" w:hAnsi="Franklin Gothic Book"/>
                                <w:sz w:val="20"/>
                              </w:rPr>
                            </w:pPr>
                            <w:smartTag w:uri="urn:schemas-microsoft-com:office:smarttags" w:element="place">
                              <w:smartTag w:uri="urn:schemas-microsoft-com:office:smarttags" w:element="City">
                                <w:r w:rsidRPr="00A456E0">
                                  <w:rPr>
                                    <w:rFonts w:ascii="Franklin Gothic Book" w:hAnsi="Franklin Gothic Book"/>
                                    <w:sz w:val="20"/>
                                  </w:rPr>
                                  <w:t>Tallahassee</w:t>
                                </w:r>
                              </w:smartTag>
                              <w:r w:rsidRPr="00A456E0">
                                <w:rPr>
                                  <w:rFonts w:ascii="Franklin Gothic Book" w:hAnsi="Franklin Gothic Book"/>
                                  <w:sz w:val="20"/>
                                </w:rPr>
                                <w:t xml:space="preserve">, </w:t>
                              </w:r>
                              <w:smartTag w:uri="urn:schemas-microsoft-com:office:smarttags" w:element="State">
                                <w:r w:rsidRPr="00A456E0">
                                  <w:rPr>
                                    <w:rFonts w:ascii="Franklin Gothic Book" w:hAnsi="Franklin Gothic Book"/>
                                    <w:sz w:val="20"/>
                                  </w:rPr>
                                  <w:t>FL</w:t>
                                </w:r>
                              </w:smartTag>
                              <w:r w:rsidRPr="00A456E0">
                                <w:rPr>
                                  <w:rFonts w:ascii="Franklin Gothic Book" w:hAnsi="Franklin Gothic Book"/>
                                  <w:sz w:val="20"/>
                                </w:rPr>
                                <w:t xml:space="preserve"> </w:t>
                              </w:r>
                              <w:smartTag w:uri="urn:schemas-microsoft-com:office:smarttags" w:element="PostalCode">
                                <w:r w:rsidRPr="00A456E0">
                                  <w:rPr>
                                    <w:rFonts w:ascii="Franklin Gothic Book" w:hAnsi="Franklin Gothic Book"/>
                                    <w:sz w:val="20"/>
                                  </w:rPr>
                                  <w:t>32399-1600</w:t>
                                </w:r>
                              </w:smartTag>
                            </w:smartTag>
                          </w:p>
                          <w:p w14:paraId="34094736" w14:textId="77777777" w:rsidR="002B3F47" w:rsidRDefault="002B3F47" w:rsidP="00016F1B">
                            <w:pPr>
                              <w:rPr>
                                <w:rFonts w:ascii="Franklin Gothic Book" w:hAnsi="Franklin Gothic Book"/>
                                <w:sz w:val="20"/>
                              </w:rPr>
                            </w:pPr>
                          </w:p>
                          <w:p w14:paraId="62FDB5B6" w14:textId="77777777" w:rsidR="002B3F47" w:rsidRPr="00A456E0" w:rsidRDefault="002B3F47" w:rsidP="00016F1B">
                            <w:pPr>
                              <w:rPr>
                                <w:rFonts w:ascii="Franklin Gothic Book" w:hAnsi="Franklin Gothic Book"/>
                                <w:sz w:val="20"/>
                              </w:rPr>
                            </w:pPr>
                            <w:r w:rsidRPr="00A456E0">
                              <w:rPr>
                                <w:rFonts w:ascii="Franklin Gothic Book" w:hAnsi="Franklin Gothic Book"/>
                                <w:sz w:val="20"/>
                              </w:rPr>
                              <w:t>Tel: (850) 488-5600</w:t>
                            </w:r>
                          </w:p>
                          <w:p w14:paraId="3A30F1D1" w14:textId="77777777" w:rsidR="002B3F47" w:rsidRPr="00A456E0" w:rsidRDefault="002B3F47" w:rsidP="00016F1B">
                            <w:pPr>
                              <w:rPr>
                                <w:rFonts w:ascii="Franklin Gothic Book" w:hAnsi="Franklin Gothic Book"/>
                                <w:sz w:val="20"/>
                              </w:rPr>
                            </w:pPr>
                            <w:r w:rsidRPr="00A456E0">
                              <w:rPr>
                                <w:rFonts w:ascii="Franklin Gothic Book" w:hAnsi="Franklin Gothic Book"/>
                                <w:sz w:val="20"/>
                              </w:rPr>
                              <w:t>Fax: (850) 488-9284</w:t>
                            </w:r>
                          </w:p>
                          <w:p w14:paraId="02B9AB95" w14:textId="77777777" w:rsidR="002B3F47" w:rsidRPr="00A456E0" w:rsidRDefault="002B3F47" w:rsidP="00016F1B">
                            <w:pPr>
                              <w:rPr>
                                <w:rFonts w:ascii="Franklin Gothic Book" w:hAnsi="Franklin Gothic Book"/>
                                <w:sz w:val="20"/>
                              </w:rPr>
                            </w:pPr>
                            <w:r w:rsidRPr="00A456E0">
                              <w:rPr>
                                <w:rFonts w:ascii="Franklin Gothic Book" w:hAnsi="Franklin Gothic Book"/>
                                <w:sz w:val="20"/>
                              </w:rPr>
                              <w:t xml:space="preserve">E-mail: </w:t>
                            </w:r>
                            <w:hyperlink r:id="rId12" w:history="1">
                              <w:r w:rsidRPr="00A456E0">
                                <w:rPr>
                                  <w:rStyle w:val="Hyperlink"/>
                                  <w:rFonts w:ascii="Franklin Gothic Book" w:hAnsi="Franklin Gothic Book"/>
                                  <w:sz w:val="20"/>
                                </w:rPr>
                                <w:t>FBIP@MyFWC.com</w:t>
                              </w:r>
                            </w:hyperlink>
                          </w:p>
                          <w:p w14:paraId="27F81FA3" w14:textId="77777777" w:rsidR="002B3F47" w:rsidRDefault="002B3F47" w:rsidP="00016F1B">
                            <w:pPr>
                              <w:pStyle w:val="BodyTextIndent"/>
                              <w:ind w:left="0" w:firstLine="0"/>
                            </w:pPr>
                          </w:p>
                          <w:p w14:paraId="74E28602" w14:textId="77777777" w:rsidR="002B3F47" w:rsidRPr="00A456E0" w:rsidRDefault="002B3F47" w:rsidP="00016F1B">
                            <w:pPr>
                              <w:rPr>
                                <w:color w:val="998B7D"/>
                                <w:sz w:val="16"/>
                                <w:szCs w:val="16"/>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42CA05" id="_x0000_t202" coordsize="21600,21600" o:spt="202" path="m,l,21600r21600,l21600,xe">
                <v:stroke joinstyle="miter"/>
                <v:path gradientshapeok="t" o:connecttype="rect"/>
              </v:shapetype>
              <v:shape id="Text Box 23" o:spid="_x0000_s1026" type="#_x0000_t202" style="position:absolute;left:0;text-align:left;margin-left:0;margin-top:93.8pt;width:94.05pt;height:438.75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" filled="f" stroked="f">
                <v:textbox inset="0,,0">
                  <w:txbxContent>
                    <w:p w14:paraId="66CF4489" w14:textId="77777777" w:rsidR="002B3F47"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r w:rsidRPr="00A456E0">
                        <w:rPr>
                          <w:rFonts w:ascii="Franklin Gothic Book" w:hAnsi="Franklin Gothic Book"/>
                          <w:b w:val="0"/>
                          <w:sz w:val="20"/>
                        </w:rPr>
                        <w:t>Division of Law Enforcement</w:t>
                      </w:r>
                    </w:p>
                    <w:p w14:paraId="38852B0A" w14:textId="77777777" w:rsidR="002B3F47" w:rsidRPr="00A456E0"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p>
                    <w:p w14:paraId="67D0EE5B" w14:textId="77777777" w:rsidR="002B3F47"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r w:rsidRPr="00A456E0">
                        <w:rPr>
                          <w:rFonts w:ascii="Franklin Gothic Book" w:hAnsi="Franklin Gothic Book"/>
                          <w:b w:val="0"/>
                          <w:sz w:val="20"/>
                        </w:rPr>
                        <w:t>Boating and Waterways Section</w:t>
                      </w:r>
                    </w:p>
                    <w:p w14:paraId="5554FD16" w14:textId="77777777" w:rsidR="002B3F47" w:rsidRPr="00A456E0" w:rsidRDefault="002B3F4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rPr>
                          <w:rFonts w:ascii="Franklin Gothic Book" w:hAnsi="Franklin Gothic Book"/>
                          <w:b w:val="0"/>
                          <w:sz w:val="20"/>
                        </w:rPr>
                      </w:pPr>
                    </w:p>
                    <w:p w14:paraId="387E21A4" w14:textId="77777777" w:rsidR="002B3F47" w:rsidRDefault="002B3F47" w:rsidP="00016F1B">
                      <w:pPr>
                        <w:rPr>
                          <w:rFonts w:ascii="Franklin Gothic Book" w:hAnsi="Franklin Gothic Book"/>
                          <w:sz w:val="20"/>
                        </w:rPr>
                      </w:pPr>
                      <w:smartTag w:uri="urn:schemas-microsoft-com:office:smarttags" w:element="PersonName">
                        <w:smartTag w:uri="urn:schemas-microsoft-com:office:smarttags" w:element="State">
                          <w:smartTag w:uri="urn:schemas-microsoft-com:office:smarttags" w:element="place">
                            <w:r w:rsidRPr="00A456E0">
                              <w:rPr>
                                <w:rFonts w:ascii="Franklin Gothic Book" w:hAnsi="Franklin Gothic Book"/>
                                <w:sz w:val="20"/>
                              </w:rPr>
                              <w:t>Florida</w:t>
                            </w:r>
                          </w:smartTag>
                        </w:smartTag>
                        <w:r w:rsidRPr="00A456E0">
                          <w:rPr>
                            <w:rFonts w:ascii="Franklin Gothic Book" w:hAnsi="Franklin Gothic Book"/>
                            <w:sz w:val="20"/>
                          </w:rPr>
                          <w:t xml:space="preserve"> Boating Improvement Program</w:t>
                        </w:r>
                      </w:smartTag>
                    </w:p>
                    <w:p w14:paraId="59DD5297" w14:textId="77777777" w:rsidR="002B3F47" w:rsidRPr="00A456E0" w:rsidRDefault="002B3F47" w:rsidP="00016F1B">
                      <w:pPr>
                        <w:rPr>
                          <w:rFonts w:ascii="Franklin Gothic Book" w:hAnsi="Franklin Gothic Book"/>
                          <w:sz w:val="20"/>
                        </w:rPr>
                      </w:pPr>
                    </w:p>
                    <w:p w14:paraId="1AB645AC" w14:textId="77777777" w:rsidR="002B3F47" w:rsidRPr="00A456E0" w:rsidRDefault="002B3F47" w:rsidP="00016F1B">
                      <w:pPr>
                        <w:rPr>
                          <w:rFonts w:ascii="Franklin Gothic Book" w:hAnsi="Franklin Gothic Book"/>
                          <w:sz w:val="20"/>
                        </w:rPr>
                      </w:pPr>
                      <w:smartTag w:uri="urn:schemas-microsoft-com:office:smarttags" w:element="address">
                        <w:smartTag w:uri="urn:schemas-microsoft-com:office:smarttags" w:element="Street">
                          <w:r w:rsidRPr="00A456E0">
                            <w:rPr>
                              <w:rFonts w:ascii="Franklin Gothic Book" w:hAnsi="Franklin Gothic Book"/>
                              <w:sz w:val="20"/>
                            </w:rPr>
                            <w:t>620 South Meridian Street</w:t>
                          </w:r>
                        </w:smartTag>
                      </w:smartTag>
                    </w:p>
                    <w:p w14:paraId="5D9B90A7" w14:textId="77777777" w:rsidR="002B3F47" w:rsidRPr="00A456E0" w:rsidRDefault="002B3F47" w:rsidP="00016F1B">
                      <w:pPr>
                        <w:rPr>
                          <w:rFonts w:ascii="Franklin Gothic Book" w:hAnsi="Franklin Gothic Book"/>
                          <w:sz w:val="20"/>
                        </w:rPr>
                      </w:pPr>
                      <w:smartTag w:uri="urn:schemas-microsoft-com:office:smarttags" w:element="place">
                        <w:smartTag w:uri="urn:schemas-microsoft-com:office:smarttags" w:element="City">
                          <w:r w:rsidRPr="00A456E0">
                            <w:rPr>
                              <w:rFonts w:ascii="Franklin Gothic Book" w:hAnsi="Franklin Gothic Book"/>
                              <w:sz w:val="20"/>
                            </w:rPr>
                            <w:t>Tallahassee</w:t>
                          </w:r>
                        </w:smartTag>
                        <w:r w:rsidRPr="00A456E0">
                          <w:rPr>
                            <w:rFonts w:ascii="Franklin Gothic Book" w:hAnsi="Franklin Gothic Book"/>
                            <w:sz w:val="20"/>
                          </w:rPr>
                          <w:t xml:space="preserve">, </w:t>
                        </w:r>
                        <w:smartTag w:uri="urn:schemas-microsoft-com:office:smarttags" w:element="State">
                          <w:r w:rsidRPr="00A456E0">
                            <w:rPr>
                              <w:rFonts w:ascii="Franklin Gothic Book" w:hAnsi="Franklin Gothic Book"/>
                              <w:sz w:val="20"/>
                            </w:rPr>
                            <w:t>FL</w:t>
                          </w:r>
                        </w:smartTag>
                        <w:r w:rsidRPr="00A456E0">
                          <w:rPr>
                            <w:rFonts w:ascii="Franklin Gothic Book" w:hAnsi="Franklin Gothic Book"/>
                            <w:sz w:val="20"/>
                          </w:rPr>
                          <w:t xml:space="preserve"> </w:t>
                        </w:r>
                        <w:smartTag w:uri="urn:schemas-microsoft-com:office:smarttags" w:element="PostalCode">
                          <w:r w:rsidRPr="00A456E0">
                            <w:rPr>
                              <w:rFonts w:ascii="Franklin Gothic Book" w:hAnsi="Franklin Gothic Book"/>
                              <w:sz w:val="20"/>
                            </w:rPr>
                            <w:t>32399-1600</w:t>
                          </w:r>
                        </w:smartTag>
                      </w:smartTag>
                    </w:p>
                    <w:p w14:paraId="34094736" w14:textId="77777777" w:rsidR="002B3F47" w:rsidRDefault="002B3F47" w:rsidP="00016F1B">
                      <w:pPr>
                        <w:rPr>
                          <w:rFonts w:ascii="Franklin Gothic Book" w:hAnsi="Franklin Gothic Book"/>
                          <w:sz w:val="20"/>
                        </w:rPr>
                      </w:pPr>
                    </w:p>
                    <w:p w14:paraId="62FDB5B6" w14:textId="77777777" w:rsidR="002B3F47" w:rsidRPr="00A456E0" w:rsidRDefault="002B3F47" w:rsidP="00016F1B">
                      <w:pPr>
                        <w:rPr>
                          <w:rFonts w:ascii="Franklin Gothic Book" w:hAnsi="Franklin Gothic Book"/>
                          <w:sz w:val="20"/>
                        </w:rPr>
                      </w:pPr>
                      <w:r w:rsidRPr="00A456E0">
                        <w:rPr>
                          <w:rFonts w:ascii="Franklin Gothic Book" w:hAnsi="Franklin Gothic Book"/>
                          <w:sz w:val="20"/>
                        </w:rPr>
                        <w:t>Tel: (850) 488-5600</w:t>
                      </w:r>
                    </w:p>
                    <w:p w14:paraId="3A30F1D1" w14:textId="77777777" w:rsidR="002B3F47" w:rsidRPr="00A456E0" w:rsidRDefault="002B3F47" w:rsidP="00016F1B">
                      <w:pPr>
                        <w:rPr>
                          <w:rFonts w:ascii="Franklin Gothic Book" w:hAnsi="Franklin Gothic Book"/>
                          <w:sz w:val="20"/>
                        </w:rPr>
                      </w:pPr>
                      <w:r w:rsidRPr="00A456E0">
                        <w:rPr>
                          <w:rFonts w:ascii="Franklin Gothic Book" w:hAnsi="Franklin Gothic Book"/>
                          <w:sz w:val="20"/>
                        </w:rPr>
                        <w:t>Fax: (850) 488-9284</w:t>
                      </w:r>
                    </w:p>
                    <w:p w14:paraId="02B9AB95" w14:textId="77777777" w:rsidR="002B3F47" w:rsidRPr="00A456E0" w:rsidRDefault="002B3F47" w:rsidP="00016F1B">
                      <w:pPr>
                        <w:rPr>
                          <w:rFonts w:ascii="Franklin Gothic Book" w:hAnsi="Franklin Gothic Book"/>
                          <w:sz w:val="20"/>
                        </w:rPr>
                      </w:pPr>
                      <w:r w:rsidRPr="00A456E0">
                        <w:rPr>
                          <w:rFonts w:ascii="Franklin Gothic Book" w:hAnsi="Franklin Gothic Book"/>
                          <w:sz w:val="20"/>
                        </w:rPr>
                        <w:t xml:space="preserve">E-mail: </w:t>
                      </w:r>
                      <w:hyperlink r:id="rId13" w:history="1">
                        <w:r w:rsidRPr="00A456E0">
                          <w:rPr>
                            <w:rStyle w:val="Hyperlink"/>
                            <w:rFonts w:ascii="Franklin Gothic Book" w:hAnsi="Franklin Gothic Book"/>
                            <w:sz w:val="20"/>
                          </w:rPr>
                          <w:t>FBIP@MyFWC.com</w:t>
                        </w:r>
                      </w:hyperlink>
                    </w:p>
                    <w:p w14:paraId="27F81FA3" w14:textId="77777777" w:rsidR="002B3F47" w:rsidRDefault="002B3F47" w:rsidP="00016F1B">
                      <w:pPr>
                        <w:pStyle w:val="BodyTextIndent"/>
                        <w:ind w:left="0" w:firstLine="0"/>
                      </w:pPr>
                    </w:p>
                    <w:p w14:paraId="74E28602" w14:textId="77777777" w:rsidR="002B3F47" w:rsidRPr="00A456E0" w:rsidRDefault="002B3F47" w:rsidP="00016F1B">
                      <w:pPr>
                        <w:rPr>
                          <w:color w:val="998B7D"/>
                          <w:sz w:val="16"/>
                          <w:szCs w:val="16"/>
                        </w:rPr>
                      </w:pPr>
                    </w:p>
                  </w:txbxContent>
                </v:textbox>
                <w10:wrap anchorx="margin"/>
              </v:shape>
            </w:pict>
          </mc:Fallback>
        </mc:AlternateContent>
      </w:r>
      <w:r w:rsidR="00016F1B" w:rsidRPr="002C5085">
        <w:rPr>
          <w:sz w:val="96"/>
          <w:szCs w:val="96"/>
        </w:rPr>
        <w:t>Guidelines</w:t>
      </w:r>
    </w:p>
    <w:p w14:paraId="3E2F5558" w14:textId="7E070C15" w:rsidR="00614883" w:rsidRDefault="00614883"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rFonts w:ascii="Franklin Gothic Medium" w:hAnsi="Franklin Gothic Medium"/>
          <w:sz w:val="56"/>
          <w:szCs w:val="56"/>
        </w:rPr>
      </w:pPr>
    </w:p>
    <w:p w14:paraId="6F678DF8" w14:textId="77777777" w:rsidR="007A5817" w:rsidRDefault="007A5817" w:rsidP="00016F1B">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rFonts w:ascii="Franklin Gothic Medium" w:hAnsi="Franklin Gothic Medium"/>
          <w:sz w:val="56"/>
          <w:szCs w:val="56"/>
        </w:rPr>
      </w:pPr>
    </w:p>
    <w:p w14:paraId="38E9E5F0" w14:textId="0A2BBBFC" w:rsidR="00016F1B" w:rsidRPr="00DF7E7B" w:rsidRDefault="00114EBA" w:rsidP="00614883">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sz w:val="36"/>
        </w:rPr>
      </w:pPr>
      <w:r>
        <w:rPr>
          <w:sz w:val="56"/>
          <w:szCs w:val="56"/>
        </w:rPr>
        <w:t>Nov</w:t>
      </w:r>
      <w:r w:rsidR="00635151">
        <w:rPr>
          <w:sz w:val="56"/>
          <w:szCs w:val="56"/>
        </w:rPr>
        <w:t>ember</w:t>
      </w:r>
      <w:r w:rsidR="00635151" w:rsidRPr="002C5085">
        <w:rPr>
          <w:sz w:val="56"/>
          <w:szCs w:val="56"/>
        </w:rPr>
        <w:t xml:space="preserve"> </w:t>
      </w:r>
      <w:r w:rsidR="0006142A" w:rsidRPr="002C5085">
        <w:rPr>
          <w:sz w:val="56"/>
          <w:szCs w:val="56"/>
        </w:rPr>
        <w:t>20</w:t>
      </w:r>
      <w:r w:rsidR="0006142A">
        <w:rPr>
          <w:sz w:val="56"/>
          <w:szCs w:val="56"/>
        </w:rPr>
        <w:t>22</w:t>
      </w:r>
    </w:p>
    <w:p w14:paraId="186D2C78" w14:textId="552AE32F" w:rsidR="00016F1B" w:rsidRDefault="00016F1B" w:rsidP="00614883">
      <w:pPr>
        <w:pStyle w:val="BodyText"/>
        <w:tabs>
          <w:tab w:val="clear" w:pos="-1080"/>
          <w:tab w:val="clear" w:pos="-720"/>
          <w:tab w:val="clear" w:pos="0"/>
          <w:tab w:val="clear" w:pos="450"/>
          <w:tab w:val="clear" w:pos="720"/>
          <w:tab w:val="clear" w:pos="1041"/>
          <w:tab w:val="clear" w:pos="1440"/>
          <w:tab w:val="clear" w:pos="1785"/>
          <w:tab w:val="clear" w:pos="2160"/>
          <w:tab w:val="clear" w:pos="2880"/>
          <w:tab w:val="clear" w:pos="3600"/>
          <w:tab w:val="clear" w:pos="4320"/>
          <w:tab w:val="clear" w:pos="5040"/>
          <w:tab w:val="clear" w:pos="5760"/>
          <w:tab w:val="clear" w:pos="6480"/>
          <w:tab w:val="clear" w:pos="7200"/>
          <w:tab w:val="clear" w:pos="7920"/>
          <w:tab w:val="clear" w:pos="8640"/>
          <w:tab w:val="clear" w:pos="9180"/>
        </w:tabs>
        <w:ind w:left="2880"/>
        <w:rPr>
          <w:rFonts w:ascii="Franklin Gothic Book" w:hAnsi="Franklin Gothic Book"/>
          <w:b w:val="0"/>
          <w:sz w:val="28"/>
          <w:szCs w:val="28"/>
        </w:rPr>
      </w:pPr>
    </w:p>
    <w:p w14:paraId="2F4FAA2C" w14:textId="560C358D" w:rsidR="00016F1B" w:rsidRDefault="00016F1B" w:rsidP="00614883">
      <w:pPr>
        <w:pStyle w:val="BodyTextIndent"/>
        <w:ind w:firstLine="0"/>
        <w:rPr>
          <w:rFonts w:ascii="Franklin Gothic Book" w:hAnsi="Franklin Gothic Book"/>
        </w:rPr>
      </w:pPr>
    </w:p>
    <w:p w14:paraId="1E4024C4" w14:textId="381A5766" w:rsidR="00016F1B" w:rsidRDefault="00016F1B" w:rsidP="00614883">
      <w:pPr>
        <w:pStyle w:val="BodyTextIndent"/>
        <w:ind w:firstLine="0"/>
        <w:rPr>
          <w:rFonts w:ascii="Franklin Gothic Book" w:hAnsi="Franklin Gothic Book"/>
        </w:rPr>
      </w:pPr>
    </w:p>
    <w:p w14:paraId="1DCF3152" w14:textId="58046B22" w:rsidR="00016F1B" w:rsidRDefault="00016F1B" w:rsidP="00614883">
      <w:pPr>
        <w:pStyle w:val="BodyTextIndent"/>
        <w:ind w:firstLine="0"/>
        <w:rPr>
          <w:rFonts w:ascii="Franklin Gothic Book" w:hAnsi="Franklin Gothic Book"/>
        </w:rPr>
      </w:pPr>
    </w:p>
    <w:p w14:paraId="30A3E085" w14:textId="6D4579CD" w:rsidR="00016F1B" w:rsidRDefault="00016F1B" w:rsidP="00614883">
      <w:pPr>
        <w:pStyle w:val="BodyTextIndent"/>
        <w:ind w:firstLine="0"/>
        <w:rPr>
          <w:rFonts w:ascii="Franklin Gothic Book" w:hAnsi="Franklin Gothic Book"/>
        </w:rPr>
      </w:pPr>
    </w:p>
    <w:p w14:paraId="19E91DF8" w14:textId="7376B765" w:rsidR="00016F1B" w:rsidRDefault="00016F1B" w:rsidP="00614883">
      <w:pPr>
        <w:pStyle w:val="BodyTextIndent"/>
        <w:ind w:firstLine="0"/>
        <w:rPr>
          <w:rFonts w:ascii="Franklin Gothic Book" w:hAnsi="Franklin Gothic Book"/>
        </w:rPr>
      </w:pPr>
    </w:p>
    <w:p w14:paraId="1F2F69CB" w14:textId="47A999B7" w:rsidR="00016F1B" w:rsidRDefault="00016F1B" w:rsidP="00614883">
      <w:pPr>
        <w:pStyle w:val="BodyTextIndent"/>
        <w:ind w:firstLine="0"/>
        <w:rPr>
          <w:rFonts w:ascii="Franklin Gothic Book" w:hAnsi="Franklin Gothic Book"/>
        </w:rPr>
      </w:pPr>
    </w:p>
    <w:p w14:paraId="78FA5B26" w14:textId="1BBEF57D" w:rsidR="00016F1B" w:rsidRDefault="00016F1B" w:rsidP="00614883">
      <w:pPr>
        <w:pStyle w:val="BodyTextIndent"/>
        <w:ind w:firstLine="0"/>
        <w:rPr>
          <w:rFonts w:ascii="Franklin Gothic Book" w:hAnsi="Franklin Gothic Book"/>
        </w:rPr>
      </w:pPr>
    </w:p>
    <w:p w14:paraId="3787A8CE" w14:textId="54018725" w:rsidR="00016F1B" w:rsidRDefault="00016F1B" w:rsidP="00614883">
      <w:pPr>
        <w:pStyle w:val="BodyTextIndent"/>
        <w:ind w:firstLine="0"/>
        <w:rPr>
          <w:rFonts w:ascii="Franklin Gothic Book" w:hAnsi="Franklin Gothic Book"/>
        </w:rPr>
      </w:pPr>
    </w:p>
    <w:p w14:paraId="6A63C52B" w14:textId="2DD121C5" w:rsidR="00016F1B" w:rsidRDefault="00016F1B" w:rsidP="00614883">
      <w:pPr>
        <w:pStyle w:val="BodyTextIndent"/>
        <w:ind w:firstLine="0"/>
        <w:rPr>
          <w:rFonts w:ascii="Franklin Gothic Book" w:hAnsi="Franklin Gothic Book"/>
        </w:rPr>
      </w:pPr>
    </w:p>
    <w:p w14:paraId="108FF6C3" w14:textId="6D370465" w:rsidR="00016F1B" w:rsidRDefault="00016F1B" w:rsidP="00614883">
      <w:pPr>
        <w:pStyle w:val="BodyTextIndent"/>
        <w:ind w:firstLine="0"/>
        <w:rPr>
          <w:rFonts w:ascii="Franklin Gothic Book" w:hAnsi="Franklin Gothic Book"/>
        </w:rPr>
      </w:pPr>
    </w:p>
    <w:p w14:paraId="7DFA5F24" w14:textId="77777777" w:rsidR="00016F1B" w:rsidRDefault="00016F1B" w:rsidP="00614883">
      <w:pPr>
        <w:pStyle w:val="BodyTextIndent"/>
        <w:ind w:firstLine="0"/>
        <w:rPr>
          <w:rFonts w:ascii="Franklin Gothic Book" w:hAnsi="Franklin Gothic Book"/>
        </w:rPr>
      </w:pPr>
    </w:p>
    <w:p w14:paraId="0920F326" w14:textId="77777777" w:rsidR="00016F1B" w:rsidRDefault="00016F1B" w:rsidP="00016F1B">
      <w:pPr>
        <w:pStyle w:val="BodyTextIndent"/>
        <w:ind w:left="3960" w:hanging="720"/>
        <w:rPr>
          <w:rFonts w:ascii="Franklin Gothic Book" w:hAnsi="Franklin Gothic Book"/>
        </w:rPr>
      </w:pPr>
    </w:p>
    <w:p w14:paraId="501CB113" w14:textId="0AA6DF3D" w:rsidR="00016F1B" w:rsidRDefault="00016F1B" w:rsidP="00016F1B">
      <w:pPr>
        <w:pStyle w:val="BodyTextIndent"/>
        <w:ind w:left="3960" w:hanging="720"/>
        <w:rPr>
          <w:rFonts w:ascii="Franklin Gothic Book" w:hAnsi="Franklin Gothic Book"/>
        </w:rPr>
      </w:pPr>
    </w:p>
    <w:p w14:paraId="77C20F8C" w14:textId="77777777" w:rsidR="00614883" w:rsidRDefault="00614883" w:rsidP="00016F1B">
      <w:pPr>
        <w:pStyle w:val="BodyTextIndent"/>
        <w:ind w:left="3600" w:hanging="720"/>
        <w:rPr>
          <w:rFonts w:ascii="Franklin Gothic Book" w:hAnsi="Franklin Gothic Book"/>
        </w:rPr>
      </w:pPr>
    </w:p>
    <w:p w14:paraId="6ADB7268" w14:textId="77777777" w:rsidR="00614883" w:rsidRDefault="00614883" w:rsidP="00016F1B">
      <w:pPr>
        <w:pStyle w:val="BodyTextIndent"/>
        <w:ind w:left="3600" w:hanging="720"/>
        <w:rPr>
          <w:rFonts w:ascii="Franklin Gothic Book" w:hAnsi="Franklin Gothic Book"/>
        </w:rPr>
      </w:pPr>
    </w:p>
    <w:p w14:paraId="7FC0E60E" w14:textId="4E5378E0" w:rsidR="00614883" w:rsidRDefault="00614883" w:rsidP="00016F1B">
      <w:pPr>
        <w:pStyle w:val="BodyTextIndent"/>
        <w:ind w:left="3600" w:hanging="720"/>
        <w:rPr>
          <w:rFonts w:ascii="Franklin Gothic Book" w:hAnsi="Franklin Gothic Book"/>
        </w:rPr>
      </w:pPr>
    </w:p>
    <w:p w14:paraId="2646A50B" w14:textId="77777777" w:rsidR="00614883" w:rsidRDefault="00614883" w:rsidP="00016F1B">
      <w:pPr>
        <w:pStyle w:val="BodyTextIndent"/>
        <w:ind w:left="3600" w:hanging="720"/>
        <w:rPr>
          <w:rFonts w:ascii="Franklin Gothic Book" w:hAnsi="Franklin Gothic Book"/>
        </w:rPr>
      </w:pPr>
    </w:p>
    <w:p w14:paraId="7F365781" w14:textId="77777777" w:rsidR="00614883" w:rsidRDefault="00614883" w:rsidP="00016F1B">
      <w:pPr>
        <w:pStyle w:val="BodyTextIndent"/>
        <w:ind w:left="3600" w:hanging="720"/>
        <w:rPr>
          <w:rFonts w:ascii="Franklin Gothic Book" w:hAnsi="Franklin Gothic Book"/>
        </w:rPr>
      </w:pPr>
    </w:p>
    <w:p w14:paraId="62C7FF20" w14:textId="77777777" w:rsidR="00614883" w:rsidRDefault="00614883" w:rsidP="00016F1B">
      <w:pPr>
        <w:pStyle w:val="BodyTextIndent"/>
        <w:ind w:left="3600" w:hanging="720"/>
        <w:rPr>
          <w:rFonts w:ascii="Franklin Gothic Book" w:hAnsi="Franklin Gothic Book"/>
        </w:rPr>
      </w:pPr>
    </w:p>
    <w:p w14:paraId="7536661D" w14:textId="79581460" w:rsidR="00B263F5" w:rsidRDefault="00016F1B" w:rsidP="00C42550">
      <w:pPr>
        <w:pStyle w:val="BodyTextIndent"/>
        <w:ind w:right="720" w:firstLine="0"/>
        <w:rPr>
          <w:sz w:val="20"/>
        </w:rPr>
      </w:pPr>
      <w:r w:rsidRPr="002C5085">
        <w:rPr>
          <w:sz w:val="20"/>
        </w:rPr>
        <w:t xml:space="preserve">Permission is granted for duplication, use and reuse of any and all information contained in this document.  </w:t>
      </w:r>
    </w:p>
    <w:p w14:paraId="4DE659DA" w14:textId="77777777" w:rsidR="00C42550" w:rsidRDefault="00C42550" w:rsidP="00C42550">
      <w:pPr>
        <w:pStyle w:val="BodyTextIndent"/>
        <w:ind w:right="720" w:firstLine="0"/>
        <w:rPr>
          <w:rFonts w:ascii="Franklin Gothic Book" w:hAnsi="Franklin Gothic Book"/>
        </w:rPr>
      </w:pPr>
    </w:p>
    <w:p w14:paraId="0804BB40" w14:textId="1911EC3F" w:rsidR="00C42550" w:rsidRDefault="00C42550">
      <w:pPr>
        <w:rPr>
          <w:rFonts w:ascii="Franklin Gothic Book" w:hAnsi="Franklin Gothic Book"/>
        </w:rPr>
      </w:pPr>
      <w:r>
        <w:rPr>
          <w:rFonts w:ascii="Franklin Gothic Book" w:hAnsi="Franklin Gothic Book"/>
        </w:rPr>
        <w:br w:type="page"/>
      </w:r>
    </w:p>
    <w:p w14:paraId="75113A98" w14:textId="2308A5F9" w:rsidR="00C42550" w:rsidRPr="0082313F" w:rsidRDefault="00C42550" w:rsidP="00C42550">
      <w:pPr>
        <w:pStyle w:val="BodyTextIndent"/>
        <w:ind w:right="720" w:firstLine="0"/>
        <w:rPr>
          <w:rFonts w:ascii="Franklin Gothic Book" w:hAnsi="Franklin Gothic Book"/>
        </w:rPr>
        <w:sectPr w:rsidR="00C42550" w:rsidRPr="0082313F" w:rsidSect="00C01E9E">
          <w:footerReference w:type="default" r:id="rId14"/>
          <w:footerReference w:type="first" r:id="rId15"/>
          <w:type w:val="continuous"/>
          <w:pgSz w:w="12240" w:h="15840" w:code="1"/>
          <w:pgMar w:top="720" w:right="720" w:bottom="720" w:left="720" w:header="720" w:footer="720" w:gutter="0"/>
          <w:cols w:space="720"/>
          <w:docGrid w:linePitch="326"/>
        </w:sectPr>
      </w:pPr>
    </w:p>
    <w:p w14:paraId="38902CB0" w14:textId="7949163D" w:rsidR="00495CAC" w:rsidRPr="002C5085" w:rsidRDefault="00B263F5" w:rsidP="00495CAC">
      <w:pPr>
        <w:pStyle w:val="Header"/>
        <w:jc w:val="center"/>
        <w:rPr>
          <w:b/>
          <w:caps/>
          <w:sz w:val="28"/>
          <w:szCs w:val="28"/>
        </w:rPr>
      </w:pPr>
      <w:bookmarkStart w:id="0" w:name="_Hlk118712054"/>
      <w:r w:rsidRPr="002C5085">
        <w:rPr>
          <w:b/>
          <w:caps/>
          <w:sz w:val="28"/>
          <w:szCs w:val="28"/>
        </w:rPr>
        <w:lastRenderedPageBreak/>
        <w:t>Table of Contents</w:t>
      </w:r>
    </w:p>
    <w:p w14:paraId="2C8728F4" w14:textId="77777777" w:rsidR="00495CAC" w:rsidRDefault="00495CAC" w:rsidP="00947407">
      <w:pPr>
        <w:pStyle w:val="TOC1"/>
      </w:pPr>
    </w:p>
    <w:p w14:paraId="52279531" w14:textId="216C119A" w:rsidR="004A4C2F" w:rsidRDefault="004A4C2F" w:rsidP="00EB6C11">
      <w:pPr>
        <w:pStyle w:val="NoSpacing"/>
        <w:rPr>
          <w:b/>
        </w:rPr>
      </w:pPr>
      <w:r w:rsidRPr="002C5085">
        <w:rPr>
          <w:b/>
        </w:rPr>
        <w:t>AT A GLANC</w:t>
      </w:r>
      <w:r w:rsidR="002A726A" w:rsidRPr="00EB6C11">
        <w:rPr>
          <w:b/>
        </w:rPr>
        <w:t xml:space="preserve">E </w:t>
      </w:r>
      <w:r w:rsidRPr="002C5085">
        <w:rPr>
          <w:b/>
        </w:rPr>
        <w:t>……………………………………………………………………………</w:t>
      </w:r>
      <w:r w:rsidR="002A726A" w:rsidRPr="00EB6C11">
        <w:rPr>
          <w:b/>
        </w:rPr>
        <w:t>...</w:t>
      </w:r>
      <w:r w:rsidRPr="002C5085">
        <w:rPr>
          <w:b/>
        </w:rPr>
        <w:t>……</w:t>
      </w:r>
      <w:r w:rsidR="002A726A" w:rsidRPr="00EB6C11">
        <w:rPr>
          <w:b/>
        </w:rPr>
        <w:tab/>
      </w:r>
      <w:r w:rsidR="00C95EBE">
        <w:rPr>
          <w:b/>
        </w:rPr>
        <w:t>2</w:t>
      </w:r>
    </w:p>
    <w:p w14:paraId="0D84C205" w14:textId="3C969F94" w:rsidR="00EB6C11" w:rsidRPr="00EB6C11" w:rsidRDefault="00EB6C11" w:rsidP="00EB6C11">
      <w:pPr>
        <w:pStyle w:val="NoSpacing"/>
        <w:rPr>
          <w:b/>
        </w:rPr>
      </w:pPr>
    </w:p>
    <w:p w14:paraId="1255A404" w14:textId="12F00AAE" w:rsidR="002A726A" w:rsidRPr="00EB6C11" w:rsidRDefault="002A726A" w:rsidP="00EB6C11">
      <w:pPr>
        <w:pStyle w:val="NoSpacing"/>
        <w:rPr>
          <w:b/>
        </w:rPr>
      </w:pPr>
      <w:r w:rsidRPr="00EB6C11">
        <w:rPr>
          <w:b/>
        </w:rPr>
        <w:t>SECTION I – INTRODUCTION …………………………………...………………………...…</w:t>
      </w:r>
      <w:r w:rsidRPr="00EB6C11">
        <w:rPr>
          <w:b/>
        </w:rPr>
        <w:tab/>
      </w:r>
      <w:r w:rsidR="00C95EBE">
        <w:rPr>
          <w:b/>
        </w:rPr>
        <w:t>3</w:t>
      </w:r>
    </w:p>
    <w:p w14:paraId="0117C24E" w14:textId="0042946A" w:rsidR="00891D6E" w:rsidRDefault="00891D6E" w:rsidP="00891D6E">
      <w:pPr>
        <w:pStyle w:val="NoSpacing"/>
        <w:ind w:left="360"/>
      </w:pPr>
      <w:r>
        <w:t>Purpose and Statutory Authority ……………………………………………….……….……..</w:t>
      </w:r>
      <w:r>
        <w:tab/>
      </w:r>
      <w:r w:rsidR="00C95EBE">
        <w:t>3</w:t>
      </w:r>
    </w:p>
    <w:p w14:paraId="7C490CF0" w14:textId="788ADDBF" w:rsidR="00891D6E" w:rsidRDefault="00891D6E" w:rsidP="00891D6E">
      <w:pPr>
        <w:pStyle w:val="NoSpacing"/>
        <w:ind w:left="360"/>
      </w:pPr>
      <w:r>
        <w:t>Source of Funds …………………………………………………………………………….….</w:t>
      </w:r>
      <w:r>
        <w:tab/>
      </w:r>
      <w:r w:rsidR="00C95EBE">
        <w:t>3</w:t>
      </w:r>
    </w:p>
    <w:p w14:paraId="364594ED" w14:textId="31A7BE33" w:rsidR="00891D6E" w:rsidRDefault="00891D6E" w:rsidP="00891D6E">
      <w:pPr>
        <w:pStyle w:val="NoSpacing"/>
        <w:ind w:left="360"/>
      </w:pPr>
      <w:r>
        <w:t>Where to Get Information ……………………………………………………….……………..</w:t>
      </w:r>
      <w:r>
        <w:tab/>
      </w:r>
      <w:r w:rsidR="00C95EBE">
        <w:t>3</w:t>
      </w:r>
    </w:p>
    <w:p w14:paraId="486A3D33" w14:textId="4563FAA5" w:rsidR="00891D6E" w:rsidRPr="0018319E" w:rsidRDefault="00891D6E" w:rsidP="00891D6E">
      <w:pPr>
        <w:pStyle w:val="NoSpacing"/>
        <w:ind w:left="360"/>
      </w:pPr>
      <w:r>
        <w:t>Tentative Grant Timeline and Process …………………………………………………………</w:t>
      </w:r>
      <w:r>
        <w:tab/>
      </w:r>
      <w:r w:rsidR="00C95EBE">
        <w:t>4</w:t>
      </w:r>
    </w:p>
    <w:p w14:paraId="64ABA495" w14:textId="77777777" w:rsidR="00891D6E" w:rsidRPr="00EB6C11" w:rsidRDefault="00891D6E" w:rsidP="00EB6C11">
      <w:pPr>
        <w:pStyle w:val="NoSpacing"/>
        <w:rPr>
          <w:b/>
        </w:rPr>
      </w:pPr>
    </w:p>
    <w:p w14:paraId="5DFB7F1A" w14:textId="5BD4456A" w:rsidR="002A726A" w:rsidRDefault="002A726A" w:rsidP="00EB6C11">
      <w:pPr>
        <w:pStyle w:val="NoSpacing"/>
        <w:rPr>
          <w:b/>
        </w:rPr>
      </w:pPr>
      <w:r w:rsidRPr="00EB6C11">
        <w:rPr>
          <w:b/>
        </w:rPr>
        <w:t>SECTION II – ELIGIBILITY AND FUNDING ……………………………………...………..</w:t>
      </w:r>
      <w:r w:rsidRPr="00EB6C11">
        <w:rPr>
          <w:b/>
        </w:rPr>
        <w:tab/>
      </w:r>
      <w:r w:rsidR="00C95EBE">
        <w:rPr>
          <w:b/>
        </w:rPr>
        <w:t>5</w:t>
      </w:r>
    </w:p>
    <w:p w14:paraId="73070F62" w14:textId="159C405A" w:rsidR="00891D6E" w:rsidRDefault="00891D6E" w:rsidP="00891D6E">
      <w:pPr>
        <w:pStyle w:val="NoSpacing"/>
        <w:ind w:left="360"/>
      </w:pPr>
      <w:r>
        <w:t>Eligible Applicants …………………………………………………………………………..…</w:t>
      </w:r>
      <w:r w:rsidR="00C95EBE">
        <w:t>5</w:t>
      </w:r>
    </w:p>
    <w:p w14:paraId="0B17AB96" w14:textId="690CC082" w:rsidR="00891D6E" w:rsidRDefault="00891D6E" w:rsidP="00891D6E">
      <w:pPr>
        <w:pStyle w:val="NoSpacing"/>
        <w:ind w:left="360"/>
      </w:pPr>
      <w:r>
        <w:t>Ineligible Applicants ………………………………………………………………….………..</w:t>
      </w:r>
      <w:r>
        <w:tab/>
      </w:r>
      <w:r w:rsidR="00C95EBE">
        <w:t>5</w:t>
      </w:r>
    </w:p>
    <w:p w14:paraId="53586DC1" w14:textId="6B1A31B6" w:rsidR="00891D6E" w:rsidRDefault="00891D6E" w:rsidP="00891D6E">
      <w:pPr>
        <w:pStyle w:val="NoSpacing"/>
        <w:ind w:left="360"/>
      </w:pPr>
      <w:r>
        <w:t>Types of Applications ………………………………………………………………………….</w:t>
      </w:r>
      <w:r>
        <w:tab/>
      </w:r>
      <w:r w:rsidR="00C95EBE">
        <w:t>5</w:t>
      </w:r>
    </w:p>
    <w:p w14:paraId="5DCB55F5" w14:textId="31ACB419" w:rsidR="00891D6E" w:rsidRDefault="00891D6E" w:rsidP="00891D6E">
      <w:pPr>
        <w:pStyle w:val="NoSpacing"/>
        <w:ind w:left="360"/>
      </w:pPr>
      <w:r>
        <w:t>Types of Requests ……………………………………………………………………………...</w:t>
      </w:r>
      <w:r w:rsidR="00C95EBE">
        <w:t>5</w:t>
      </w:r>
    </w:p>
    <w:p w14:paraId="26A59CEB" w14:textId="530F2FBB" w:rsidR="00891D6E" w:rsidRDefault="00891D6E" w:rsidP="00891D6E">
      <w:pPr>
        <w:pStyle w:val="NoSpacing"/>
        <w:ind w:left="360"/>
      </w:pPr>
      <w:r>
        <w:t>Eligible Projects ………………………………………………………………………………..</w:t>
      </w:r>
      <w:r>
        <w:tab/>
      </w:r>
      <w:r w:rsidR="00C95EBE">
        <w:t>6</w:t>
      </w:r>
    </w:p>
    <w:p w14:paraId="4B15436C" w14:textId="6C20AF72" w:rsidR="00891D6E" w:rsidRDefault="00891D6E" w:rsidP="00891D6E">
      <w:pPr>
        <w:pStyle w:val="NoSpacing"/>
        <w:ind w:left="360"/>
      </w:pPr>
      <w:r>
        <w:t>Ineligible Projects …………………………………………...…………………………………</w:t>
      </w:r>
      <w:r>
        <w:tab/>
      </w:r>
      <w:r w:rsidR="00356E43">
        <w:t>7</w:t>
      </w:r>
    </w:p>
    <w:p w14:paraId="02962CC5" w14:textId="0867A589" w:rsidR="00891D6E" w:rsidRPr="00891D6E" w:rsidRDefault="00891D6E" w:rsidP="00891D6E">
      <w:pPr>
        <w:pStyle w:val="NoSpacing"/>
        <w:ind w:left="360"/>
      </w:pPr>
      <w:r>
        <w:t>How We Fund ………………………………………………………………………………….</w:t>
      </w:r>
      <w:r w:rsidR="00C95EBE">
        <w:t>7</w:t>
      </w:r>
    </w:p>
    <w:p w14:paraId="66581A92" w14:textId="77777777" w:rsidR="00EB6C11" w:rsidRPr="00EB6C11" w:rsidRDefault="00EB6C11" w:rsidP="00EB6C11">
      <w:pPr>
        <w:pStyle w:val="NoSpacing"/>
        <w:rPr>
          <w:b/>
        </w:rPr>
      </w:pPr>
    </w:p>
    <w:p w14:paraId="1EE0D59B" w14:textId="330BD3BE" w:rsidR="002A726A" w:rsidRDefault="002A726A" w:rsidP="00EB6C11">
      <w:pPr>
        <w:pStyle w:val="NoSpacing"/>
        <w:rPr>
          <w:b/>
        </w:rPr>
      </w:pPr>
      <w:r w:rsidRPr="00EB6C11">
        <w:rPr>
          <w:b/>
        </w:rPr>
        <w:t>SECTION III – COMPLIANCE AND REQUIREMENTS …….....……….……..…...………</w:t>
      </w:r>
      <w:r w:rsidRPr="00EB6C11">
        <w:rPr>
          <w:b/>
        </w:rPr>
        <w:tab/>
      </w:r>
      <w:r w:rsidR="006065A9">
        <w:rPr>
          <w:b/>
        </w:rPr>
        <w:t>8</w:t>
      </w:r>
    </w:p>
    <w:p w14:paraId="27816E1F" w14:textId="566110FC" w:rsidR="00891D6E" w:rsidRDefault="00891D6E" w:rsidP="00891D6E">
      <w:pPr>
        <w:pStyle w:val="NoSpacing"/>
        <w:ind w:left="360"/>
      </w:pPr>
      <w:r>
        <w:t>Permitting and Safety ………………………………………………………………………….</w:t>
      </w:r>
      <w:r>
        <w:tab/>
      </w:r>
      <w:r w:rsidR="006065A9">
        <w:t>8</w:t>
      </w:r>
    </w:p>
    <w:p w14:paraId="3F41E818" w14:textId="6AB2A20F" w:rsidR="00891D6E" w:rsidRDefault="00891D6E" w:rsidP="00891D6E">
      <w:pPr>
        <w:pStyle w:val="NoSpacing"/>
        <w:ind w:left="360"/>
      </w:pPr>
      <w:r>
        <w:t>Access Requirements …………………………………………………………………………..</w:t>
      </w:r>
      <w:r>
        <w:tab/>
      </w:r>
      <w:r w:rsidR="006065A9">
        <w:t>8</w:t>
      </w:r>
    </w:p>
    <w:p w14:paraId="7C7182FE" w14:textId="726C251F" w:rsidR="00891D6E" w:rsidRDefault="00891D6E" w:rsidP="00891D6E">
      <w:pPr>
        <w:pStyle w:val="NoSpacing"/>
        <w:ind w:left="360"/>
      </w:pPr>
      <w:r>
        <w:t>Property Records ………………………………………………………………………………</w:t>
      </w:r>
      <w:r>
        <w:tab/>
      </w:r>
      <w:r w:rsidR="000C2B1E">
        <w:t>9</w:t>
      </w:r>
    </w:p>
    <w:p w14:paraId="5077B43C" w14:textId="3999191C" w:rsidR="00891D6E" w:rsidRDefault="00891D6E" w:rsidP="00891D6E">
      <w:pPr>
        <w:pStyle w:val="NoSpacing"/>
        <w:ind w:left="360"/>
      </w:pPr>
      <w:r>
        <w:t>Monitoring and Audits ………………………………………………………………………</w:t>
      </w:r>
      <w:r w:rsidR="00356E43">
        <w:t xml:space="preserve">  10</w:t>
      </w:r>
    </w:p>
    <w:p w14:paraId="78D16058" w14:textId="341F444E" w:rsidR="00891D6E" w:rsidRPr="00891D6E" w:rsidRDefault="00891D6E" w:rsidP="00891D6E">
      <w:pPr>
        <w:pStyle w:val="NoSpacing"/>
        <w:ind w:left="360"/>
      </w:pPr>
      <w:r>
        <w:t xml:space="preserve">Grant </w:t>
      </w:r>
      <w:r w:rsidR="00372E5E">
        <w:t>Management</w:t>
      </w:r>
      <w:r>
        <w:t xml:space="preserve"> ……………………………………………………………………………</w:t>
      </w:r>
      <w:r w:rsidR="00356E43">
        <w:t>1</w:t>
      </w:r>
      <w:r w:rsidR="006065A9">
        <w:t>0</w:t>
      </w:r>
    </w:p>
    <w:p w14:paraId="6F7DCF17" w14:textId="77777777" w:rsidR="00EB6C11" w:rsidRPr="00EB6C11" w:rsidRDefault="00EB6C11" w:rsidP="00EB6C11">
      <w:pPr>
        <w:pStyle w:val="NoSpacing"/>
        <w:rPr>
          <w:b/>
        </w:rPr>
      </w:pPr>
    </w:p>
    <w:p w14:paraId="326F5920" w14:textId="661B1BEF" w:rsidR="002A726A" w:rsidRDefault="002A726A" w:rsidP="00EB6C11">
      <w:pPr>
        <w:pStyle w:val="NoSpacing"/>
        <w:rPr>
          <w:b/>
        </w:rPr>
      </w:pPr>
      <w:r w:rsidRPr="00EB6C11">
        <w:rPr>
          <w:b/>
        </w:rPr>
        <w:t>SECTION I</w:t>
      </w:r>
      <w:r w:rsidR="00EB6C11">
        <w:rPr>
          <w:b/>
        </w:rPr>
        <w:t>V</w:t>
      </w:r>
      <w:r w:rsidRPr="00EB6C11">
        <w:rPr>
          <w:b/>
        </w:rPr>
        <w:t xml:space="preserve"> – SUBMITTING AN APPLICATION</w:t>
      </w:r>
      <w:r w:rsidR="00891D6E">
        <w:rPr>
          <w:b/>
        </w:rPr>
        <w:t xml:space="preserve"> …………………………………………1</w:t>
      </w:r>
      <w:r w:rsidR="007300B2">
        <w:rPr>
          <w:b/>
        </w:rPr>
        <w:t>2</w:t>
      </w:r>
    </w:p>
    <w:p w14:paraId="1F03D25A" w14:textId="5D975441" w:rsidR="00B96539" w:rsidRDefault="00B96539" w:rsidP="00B96539">
      <w:pPr>
        <w:pStyle w:val="NoSpacing"/>
        <w:ind w:left="360"/>
      </w:pPr>
      <w:r>
        <w:t>Application Process……………………………………………...……….……………………1</w:t>
      </w:r>
      <w:r w:rsidR="007300B2">
        <w:t>2</w:t>
      </w:r>
    </w:p>
    <w:p w14:paraId="56730DBC" w14:textId="532C0DAF" w:rsidR="00B96539" w:rsidRDefault="00B96539" w:rsidP="00B96539">
      <w:pPr>
        <w:pStyle w:val="NoSpacing"/>
        <w:ind w:left="360"/>
      </w:pPr>
      <w:r>
        <w:t>Keys to the Application Form ………</w:t>
      </w:r>
      <w:r w:rsidR="007300B2">
        <w:t>…</w:t>
      </w:r>
      <w:r>
        <w:t>………………………………</w:t>
      </w:r>
      <w:r w:rsidR="007300B2">
        <w:t>.</w:t>
      </w:r>
      <w:r>
        <w:t>.……………………..1</w:t>
      </w:r>
      <w:r w:rsidR="006065A9">
        <w:t>2</w:t>
      </w:r>
    </w:p>
    <w:p w14:paraId="462D3DAC" w14:textId="4F07455F" w:rsidR="00B96539" w:rsidRPr="00B96539" w:rsidRDefault="00B96539" w:rsidP="00B96539">
      <w:pPr>
        <w:pStyle w:val="NoSpacing"/>
        <w:ind w:left="360"/>
      </w:pPr>
      <w:r>
        <w:t>Keys to the Application Attachments …………………………………………………………1</w:t>
      </w:r>
      <w:r w:rsidR="006065A9">
        <w:t>3</w:t>
      </w:r>
    </w:p>
    <w:p w14:paraId="3CE4793B" w14:textId="77777777" w:rsidR="00EB6C11" w:rsidRPr="00EB6C11" w:rsidRDefault="00EB6C11" w:rsidP="00EB6C11">
      <w:pPr>
        <w:pStyle w:val="NoSpacing"/>
        <w:rPr>
          <w:b/>
        </w:rPr>
      </w:pPr>
    </w:p>
    <w:p w14:paraId="74BAF4D7" w14:textId="5EDD9108" w:rsidR="002A726A" w:rsidRDefault="002A726A" w:rsidP="00EB6C11">
      <w:pPr>
        <w:pStyle w:val="NoSpacing"/>
        <w:rPr>
          <w:b/>
        </w:rPr>
      </w:pPr>
      <w:r w:rsidRPr="00EB6C11">
        <w:rPr>
          <w:b/>
        </w:rPr>
        <w:t>SECTION V – PROJECT EVALUATION……</w:t>
      </w:r>
      <w:r w:rsidR="00B96539">
        <w:rPr>
          <w:b/>
        </w:rPr>
        <w:t>…</w:t>
      </w:r>
      <w:r w:rsidRPr="00EB6C11">
        <w:rPr>
          <w:b/>
        </w:rPr>
        <w:t>………</w:t>
      </w:r>
      <w:r w:rsidR="00EB6C11">
        <w:rPr>
          <w:b/>
        </w:rPr>
        <w:t>…</w:t>
      </w:r>
      <w:r w:rsidRPr="00EB6C11">
        <w:rPr>
          <w:b/>
        </w:rPr>
        <w:t>……………………………</w:t>
      </w:r>
      <w:r w:rsidR="00EB6C11" w:rsidRPr="00EB6C11">
        <w:rPr>
          <w:b/>
        </w:rPr>
        <w:t>..</w:t>
      </w:r>
      <w:r w:rsidRPr="00EB6C11">
        <w:rPr>
          <w:b/>
        </w:rPr>
        <w:t>……</w:t>
      </w:r>
      <w:r w:rsidR="00B96539">
        <w:rPr>
          <w:b/>
        </w:rPr>
        <w:t>1</w:t>
      </w:r>
      <w:r w:rsidR="00356E43">
        <w:rPr>
          <w:b/>
        </w:rPr>
        <w:t>4</w:t>
      </w:r>
    </w:p>
    <w:p w14:paraId="794BC383" w14:textId="44C79DC8" w:rsidR="00B96539" w:rsidRDefault="00B96539" w:rsidP="00B96539">
      <w:pPr>
        <w:pStyle w:val="NoSpacing"/>
        <w:ind w:left="360"/>
      </w:pPr>
      <w:r>
        <w:t>How Project Evaluation Works ……………………………………………………………….1</w:t>
      </w:r>
      <w:r w:rsidR="00356E43">
        <w:t>4</w:t>
      </w:r>
    </w:p>
    <w:p w14:paraId="708959A7" w14:textId="6ED0C95D" w:rsidR="007300B2" w:rsidRDefault="007300B2" w:rsidP="007300B2">
      <w:pPr>
        <w:pStyle w:val="NoSpacing"/>
        <w:ind w:left="360"/>
      </w:pPr>
      <w:r>
        <w:t>Technical Evaluation ………………………………………………………………………….1</w:t>
      </w:r>
      <w:r w:rsidR="000C2B1E">
        <w:t>5</w:t>
      </w:r>
    </w:p>
    <w:p w14:paraId="60415AE5" w14:textId="6156BCC9" w:rsidR="007300B2" w:rsidRDefault="007300B2" w:rsidP="007300B2">
      <w:pPr>
        <w:pStyle w:val="NoSpacing"/>
        <w:ind w:left="360"/>
      </w:pPr>
      <w:r>
        <w:t>Qualitative Evaluation…………………………………………………………………………1</w:t>
      </w:r>
      <w:r w:rsidR="006065A9">
        <w:t>5</w:t>
      </w:r>
    </w:p>
    <w:p w14:paraId="66F374D8" w14:textId="5829E10C" w:rsidR="000C2B1E" w:rsidRDefault="000C2B1E" w:rsidP="000C2B1E">
      <w:pPr>
        <w:pStyle w:val="NoSpacing"/>
        <w:ind w:left="360"/>
      </w:pPr>
      <w:r>
        <w:t>Bonus Points …………………………………………………………………………………..1</w:t>
      </w:r>
      <w:r w:rsidR="00356E43">
        <w:t>6</w:t>
      </w:r>
    </w:p>
    <w:p w14:paraId="59748A88" w14:textId="15EC8D2C" w:rsidR="000C2B1E" w:rsidRDefault="000C2B1E" w:rsidP="000C2B1E">
      <w:pPr>
        <w:pStyle w:val="NoSpacing"/>
        <w:ind w:left="360"/>
      </w:pPr>
      <w:r>
        <w:t>Tie Breaker System …………………………..………………………………………………..1</w:t>
      </w:r>
      <w:r w:rsidR="006065A9">
        <w:t>6</w:t>
      </w:r>
    </w:p>
    <w:p w14:paraId="6F74EBE6" w14:textId="77777777" w:rsidR="00EB6C11" w:rsidRPr="00EB6C11" w:rsidRDefault="00EB6C11" w:rsidP="00EB6C11">
      <w:pPr>
        <w:pStyle w:val="NoSpacing"/>
        <w:rPr>
          <w:b/>
        </w:rPr>
      </w:pPr>
    </w:p>
    <w:p w14:paraId="434FE29A" w14:textId="22288940" w:rsidR="002A726A" w:rsidRPr="00EB6C11" w:rsidRDefault="002A726A" w:rsidP="00EB6C11">
      <w:pPr>
        <w:pStyle w:val="NoSpacing"/>
        <w:rPr>
          <w:b/>
        </w:rPr>
      </w:pPr>
      <w:r w:rsidRPr="00EB6C11">
        <w:rPr>
          <w:b/>
        </w:rPr>
        <w:t xml:space="preserve">SECTION </w:t>
      </w:r>
      <w:r w:rsidR="00EB6C11">
        <w:rPr>
          <w:b/>
        </w:rPr>
        <w:t>V</w:t>
      </w:r>
      <w:r w:rsidRPr="00EB6C11">
        <w:rPr>
          <w:b/>
        </w:rPr>
        <w:t xml:space="preserve">I – </w:t>
      </w:r>
      <w:r w:rsidR="00EB6C11">
        <w:rPr>
          <w:b/>
        </w:rPr>
        <w:t xml:space="preserve">ACRONYMS AND DEFINITIONS </w:t>
      </w:r>
      <w:r w:rsidRPr="00EB6C11">
        <w:rPr>
          <w:b/>
        </w:rPr>
        <w:t>…</w:t>
      </w:r>
      <w:r w:rsidR="00EB6C11">
        <w:rPr>
          <w:b/>
        </w:rPr>
        <w:t>...</w:t>
      </w:r>
      <w:r w:rsidR="00B96539">
        <w:rPr>
          <w:b/>
        </w:rPr>
        <w:t>....</w:t>
      </w:r>
      <w:r w:rsidRPr="00EB6C11">
        <w:rPr>
          <w:b/>
        </w:rPr>
        <w:t>……………………………</w:t>
      </w:r>
      <w:r w:rsidR="00B96539">
        <w:rPr>
          <w:b/>
        </w:rPr>
        <w:t>……..1</w:t>
      </w:r>
      <w:r w:rsidR="00356E43">
        <w:rPr>
          <w:b/>
        </w:rPr>
        <w:t>7</w:t>
      </w:r>
    </w:p>
    <w:p w14:paraId="3680AD36" w14:textId="77777777" w:rsidR="00276A88" w:rsidRPr="00276A88" w:rsidRDefault="00276A88" w:rsidP="00276A88"/>
    <w:bookmarkEnd w:id="0"/>
    <w:p w14:paraId="7A997EC6" w14:textId="77777777" w:rsidR="00C42550" w:rsidRPr="00276A88" w:rsidRDefault="00C42550" w:rsidP="00521B00">
      <w:pPr>
        <w:tabs>
          <w:tab w:val="center" w:pos="4590"/>
        </w:tabs>
        <w:sectPr w:rsidR="00C42550" w:rsidRPr="00276A88" w:rsidSect="00521B00">
          <w:headerReference w:type="default" r:id="rId16"/>
          <w:footerReference w:type="default" r:id="rId17"/>
          <w:footerReference w:type="first" r:id="rId18"/>
          <w:pgSz w:w="12240" w:h="15840"/>
          <w:pgMar w:top="1170" w:right="1380" w:bottom="1260" w:left="1320" w:header="720" w:footer="720" w:gutter="0"/>
          <w:pgNumType w:start="1"/>
          <w:cols w:space="360"/>
          <w:noEndnote/>
          <w:titlePg/>
          <w:docGrid w:linePitch="326"/>
        </w:sectPr>
      </w:pPr>
    </w:p>
    <w:tbl>
      <w:tblPr>
        <w:tblpPr w:leftFromText="180" w:rightFromText="180" w:vertAnchor="text" w:horzAnchor="margin" w:tblpY="-134"/>
        <w:tblW w:w="10668" w:type="dxa"/>
        <w:tblBorders>
          <w:top w:val="nil"/>
          <w:left w:val="nil"/>
          <w:bottom w:val="nil"/>
          <w:right w:val="nil"/>
        </w:tblBorders>
        <w:tblLayout w:type="fixed"/>
        <w:tblLook w:val="0000" w:firstRow="0" w:lastRow="0" w:firstColumn="0" w:lastColumn="0" w:noHBand="0" w:noVBand="0"/>
      </w:tblPr>
      <w:tblGrid>
        <w:gridCol w:w="3737"/>
        <w:gridCol w:w="6163"/>
        <w:gridCol w:w="768"/>
      </w:tblGrid>
      <w:tr w:rsidR="00701CD4" w:rsidRPr="00444F00" w14:paraId="6A9A6027" w14:textId="77777777" w:rsidTr="00C01E9E">
        <w:trPr>
          <w:trHeight w:val="135"/>
        </w:trPr>
        <w:tc>
          <w:tcPr>
            <w:tcW w:w="10668" w:type="dxa"/>
            <w:gridSpan w:val="3"/>
            <w:shd w:val="clear" w:color="auto" w:fill="auto"/>
          </w:tcPr>
          <w:p w14:paraId="27916A43" w14:textId="47531047" w:rsidR="00701CD4" w:rsidRPr="00276A88" w:rsidRDefault="00276A88" w:rsidP="00C01E9E">
            <w:pPr>
              <w:tabs>
                <w:tab w:val="left" w:pos="9660"/>
              </w:tabs>
              <w:ind w:left="255" w:right="540"/>
              <w:jc w:val="center"/>
              <w:rPr>
                <w:b/>
                <w:color w:val="000000" w:themeColor="text1"/>
                <w:sz w:val="28"/>
                <w:szCs w:val="28"/>
              </w:rPr>
            </w:pPr>
            <w:r>
              <w:rPr>
                <w:b/>
                <w:color w:val="000000" w:themeColor="text1"/>
                <w:sz w:val="28"/>
                <w:szCs w:val="28"/>
              </w:rPr>
              <w:lastRenderedPageBreak/>
              <w:t>AT A GLANCE</w:t>
            </w:r>
          </w:p>
          <w:p w14:paraId="10A6595F" w14:textId="77777777" w:rsidR="00701CD4" w:rsidRPr="002C5085" w:rsidRDefault="00701CD4" w:rsidP="00C01E9E">
            <w:pPr>
              <w:tabs>
                <w:tab w:val="left" w:pos="9660"/>
              </w:tabs>
              <w:ind w:left="255"/>
              <w:rPr>
                <w:b/>
                <w:sz w:val="28"/>
                <w:szCs w:val="28"/>
              </w:rPr>
            </w:pPr>
          </w:p>
          <w:tbl>
            <w:tblPr>
              <w:tblW w:w="9947" w:type="dxa"/>
              <w:tblInd w:w="4" w:type="dxa"/>
              <w:tblBorders>
                <w:top w:val="nil"/>
                <w:left w:val="nil"/>
                <w:bottom w:val="nil"/>
                <w:right w:val="nil"/>
              </w:tblBorders>
              <w:tblLayout w:type="fixed"/>
              <w:tblLook w:val="0000" w:firstRow="0" w:lastRow="0" w:firstColumn="0" w:lastColumn="0" w:noHBand="0" w:noVBand="0"/>
            </w:tblPr>
            <w:tblGrid>
              <w:gridCol w:w="9947"/>
            </w:tblGrid>
            <w:tr w:rsidR="00701CD4" w:rsidRPr="00DF7E7B" w14:paraId="3B3401B0" w14:textId="77777777" w:rsidTr="002C5085">
              <w:trPr>
                <w:trHeight w:val="135"/>
              </w:trPr>
              <w:tc>
                <w:tcPr>
                  <w:tcW w:w="9947" w:type="dxa"/>
                  <w:shd w:val="clear" w:color="auto" w:fill="000000" w:themeFill="text1"/>
                </w:tcPr>
                <w:p w14:paraId="58BF3A7F" w14:textId="77777777" w:rsidR="00701CD4" w:rsidRPr="00DF7E7B" w:rsidRDefault="00701CD4" w:rsidP="00807288">
                  <w:pPr>
                    <w:framePr w:hSpace="180" w:wrap="around" w:vAnchor="text" w:hAnchor="margin" w:y="-134"/>
                    <w:tabs>
                      <w:tab w:val="left" w:pos="9660"/>
                    </w:tabs>
                    <w:ind w:left="255"/>
                    <w:rPr>
                      <w:b/>
                      <w:sz w:val="28"/>
                      <w:szCs w:val="28"/>
                    </w:rPr>
                  </w:pPr>
                </w:p>
              </w:tc>
            </w:tr>
          </w:tbl>
          <w:p w14:paraId="553197D3" w14:textId="77777777" w:rsidR="00701CD4" w:rsidRPr="00DF7E7B" w:rsidRDefault="00701CD4" w:rsidP="00C01E9E">
            <w:pPr>
              <w:tabs>
                <w:tab w:val="left" w:pos="9660"/>
              </w:tabs>
              <w:ind w:left="255"/>
              <w:rPr>
                <w:b/>
                <w:sz w:val="28"/>
                <w:szCs w:val="28"/>
              </w:rPr>
            </w:pPr>
          </w:p>
        </w:tc>
      </w:tr>
      <w:tr w:rsidR="00701CD4" w:rsidRPr="00444F00" w14:paraId="06220854" w14:textId="77777777" w:rsidTr="00C01E9E">
        <w:trPr>
          <w:trHeight w:val="135"/>
        </w:trPr>
        <w:tc>
          <w:tcPr>
            <w:tcW w:w="10668" w:type="dxa"/>
            <w:gridSpan w:val="3"/>
            <w:shd w:val="clear" w:color="auto" w:fill="auto"/>
          </w:tcPr>
          <w:p w14:paraId="3F67A497" w14:textId="77777777" w:rsidR="00701CD4" w:rsidRPr="00DF7E7B" w:rsidRDefault="00701CD4" w:rsidP="00C01E9E">
            <w:pPr>
              <w:tabs>
                <w:tab w:val="left" w:pos="9660"/>
              </w:tabs>
              <w:ind w:left="255"/>
              <w:rPr>
                <w:sz w:val="8"/>
                <w:szCs w:val="8"/>
              </w:rPr>
            </w:pPr>
          </w:p>
        </w:tc>
      </w:tr>
      <w:tr w:rsidR="00701CD4" w:rsidRPr="009E2BD7" w14:paraId="289CD054" w14:textId="77777777" w:rsidTr="00C01E9E">
        <w:trPr>
          <w:gridAfter w:val="1"/>
          <w:wAfter w:w="768" w:type="dxa"/>
          <w:trHeight w:val="1426"/>
        </w:trPr>
        <w:tc>
          <w:tcPr>
            <w:tcW w:w="3737" w:type="dxa"/>
          </w:tcPr>
          <w:p w14:paraId="62A63F54" w14:textId="77777777" w:rsidR="00701CD4" w:rsidRDefault="00701CD4" w:rsidP="00C01E9E">
            <w:pPr>
              <w:pStyle w:val="NoSpacing"/>
              <w:tabs>
                <w:tab w:val="left" w:pos="9660"/>
              </w:tabs>
              <w:ind w:left="255"/>
              <w:rPr>
                <w:szCs w:val="24"/>
              </w:rPr>
            </w:pPr>
          </w:p>
          <w:p w14:paraId="1ED857ED" w14:textId="77777777" w:rsidR="00701CD4" w:rsidRPr="00EE18AF" w:rsidRDefault="00701CD4" w:rsidP="00C01E9E">
            <w:pPr>
              <w:pStyle w:val="NoSpacing"/>
              <w:tabs>
                <w:tab w:val="left" w:pos="9660"/>
              </w:tabs>
              <w:ind w:left="255"/>
              <w:rPr>
                <w:szCs w:val="24"/>
              </w:rPr>
            </w:pPr>
            <w:r>
              <w:rPr>
                <w:szCs w:val="24"/>
              </w:rPr>
              <w:t>What is the Florida Boating Improvement Program (FBIP)?</w:t>
            </w:r>
          </w:p>
          <w:p w14:paraId="6CB1F3D7" w14:textId="77777777" w:rsidR="00701CD4" w:rsidRPr="001677DD" w:rsidRDefault="00701CD4" w:rsidP="00C01E9E">
            <w:pPr>
              <w:pStyle w:val="NoSpacing"/>
              <w:tabs>
                <w:tab w:val="left" w:pos="9660"/>
              </w:tabs>
              <w:ind w:left="255"/>
              <w:rPr>
                <w:szCs w:val="24"/>
              </w:rPr>
            </w:pPr>
          </w:p>
        </w:tc>
        <w:tc>
          <w:tcPr>
            <w:tcW w:w="6163" w:type="dxa"/>
          </w:tcPr>
          <w:p w14:paraId="01E469A8" w14:textId="77777777" w:rsidR="00701CD4" w:rsidRDefault="00701CD4" w:rsidP="00C01E9E">
            <w:pPr>
              <w:pStyle w:val="NoSpacing"/>
              <w:tabs>
                <w:tab w:val="left" w:pos="9660"/>
              </w:tabs>
              <w:ind w:left="255"/>
              <w:rPr>
                <w:szCs w:val="24"/>
              </w:rPr>
            </w:pPr>
          </w:p>
          <w:p w14:paraId="32B610E6" w14:textId="52CF1D17" w:rsidR="00701CD4" w:rsidRDefault="00701CD4" w:rsidP="00C01E9E">
            <w:pPr>
              <w:pStyle w:val="NoSpacing"/>
              <w:tabs>
                <w:tab w:val="left" w:pos="9660"/>
              </w:tabs>
              <w:ind w:left="255"/>
              <w:rPr>
                <w:szCs w:val="24"/>
              </w:rPr>
            </w:pPr>
            <w:r>
              <w:rPr>
                <w:szCs w:val="24"/>
              </w:rPr>
              <w:t xml:space="preserve">FBIP is a state financial assistance program that provides funding through competitive grants for boating access projects and </w:t>
            </w:r>
            <w:r w:rsidR="00A71D48">
              <w:rPr>
                <w:szCs w:val="24"/>
              </w:rPr>
              <w:t>boating</w:t>
            </w:r>
            <w:r>
              <w:rPr>
                <w:szCs w:val="24"/>
              </w:rPr>
              <w:t xml:space="preserve">-related activities on </w:t>
            </w:r>
            <w:r w:rsidR="00A71D48">
              <w:rPr>
                <w:szCs w:val="24"/>
              </w:rPr>
              <w:t>coastal</w:t>
            </w:r>
            <w:r>
              <w:rPr>
                <w:szCs w:val="24"/>
              </w:rPr>
              <w:t xml:space="preserve"> and inland waters within the State.  </w:t>
            </w:r>
          </w:p>
          <w:p w14:paraId="0DB30A3F" w14:textId="77777777" w:rsidR="00701CD4" w:rsidRPr="001677DD" w:rsidRDefault="00701CD4" w:rsidP="00C01E9E">
            <w:pPr>
              <w:pStyle w:val="NoSpacing"/>
              <w:tabs>
                <w:tab w:val="left" w:pos="9660"/>
              </w:tabs>
              <w:ind w:left="255"/>
              <w:rPr>
                <w:szCs w:val="24"/>
              </w:rPr>
            </w:pPr>
            <w:r w:rsidRPr="001677DD">
              <w:rPr>
                <w:noProof/>
                <w:szCs w:val="24"/>
              </w:rPr>
              <mc:AlternateContent>
                <mc:Choice Requires="wps">
                  <w:drawing>
                    <wp:anchor distT="0" distB="0" distL="114300" distR="114300" simplePos="0" relativeHeight="251660800" behindDoc="0" locked="0" layoutInCell="1" allowOverlap="1" wp14:anchorId="5CF46434" wp14:editId="26B50D43">
                      <wp:simplePos x="0" y="0"/>
                      <wp:positionH relativeFrom="column">
                        <wp:posOffset>-2295525</wp:posOffset>
                      </wp:positionH>
                      <wp:positionV relativeFrom="paragraph">
                        <wp:posOffset>168910</wp:posOffset>
                      </wp:positionV>
                      <wp:extent cx="6126480"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B67C06A" id="Straight Connector 11"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75pt,13.3pt" to="301.6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" strokecolor="windowText" strokeweight="2pt">
                      <v:stroke joinstyle="miter"/>
                    </v:line>
                  </w:pict>
                </mc:Fallback>
              </mc:AlternateContent>
            </w:r>
            <w:r w:rsidRPr="001677DD">
              <w:rPr>
                <w:szCs w:val="24"/>
              </w:rPr>
              <w:t xml:space="preserve"> </w:t>
            </w:r>
          </w:p>
        </w:tc>
      </w:tr>
      <w:tr w:rsidR="00701CD4" w:rsidRPr="009E2BD7" w14:paraId="72172C68" w14:textId="77777777" w:rsidTr="00C01E9E">
        <w:trPr>
          <w:gridAfter w:val="1"/>
          <w:wAfter w:w="768" w:type="dxa"/>
          <w:trHeight w:val="916"/>
        </w:trPr>
        <w:tc>
          <w:tcPr>
            <w:tcW w:w="3737" w:type="dxa"/>
          </w:tcPr>
          <w:p w14:paraId="22F0FE42" w14:textId="77777777" w:rsidR="00701CD4" w:rsidRDefault="00701CD4" w:rsidP="00C01E9E">
            <w:pPr>
              <w:pStyle w:val="NoSpacing"/>
              <w:tabs>
                <w:tab w:val="left" w:pos="9660"/>
              </w:tabs>
              <w:ind w:left="255"/>
              <w:rPr>
                <w:szCs w:val="24"/>
              </w:rPr>
            </w:pPr>
          </w:p>
          <w:p w14:paraId="1256F85B" w14:textId="77777777" w:rsidR="00701CD4" w:rsidRPr="001677DD" w:rsidRDefault="00701CD4" w:rsidP="00C01E9E">
            <w:pPr>
              <w:pStyle w:val="NoSpacing"/>
              <w:tabs>
                <w:tab w:val="left" w:pos="9660"/>
              </w:tabs>
              <w:ind w:left="255"/>
              <w:rPr>
                <w:szCs w:val="24"/>
              </w:rPr>
            </w:pPr>
            <w:r>
              <w:rPr>
                <w:szCs w:val="24"/>
              </w:rPr>
              <w:t>Who administers the program?</w:t>
            </w:r>
          </w:p>
          <w:p w14:paraId="2D826E63" w14:textId="77777777" w:rsidR="00701CD4" w:rsidRDefault="00701CD4" w:rsidP="00C01E9E">
            <w:pPr>
              <w:pStyle w:val="NoSpacing"/>
              <w:tabs>
                <w:tab w:val="left" w:pos="9660"/>
              </w:tabs>
              <w:ind w:left="255"/>
              <w:rPr>
                <w:szCs w:val="24"/>
              </w:rPr>
            </w:pPr>
          </w:p>
          <w:p w14:paraId="7FD18FB2" w14:textId="77777777" w:rsidR="00701CD4" w:rsidRDefault="00701CD4" w:rsidP="00C01E9E">
            <w:pPr>
              <w:pStyle w:val="NoSpacing"/>
              <w:tabs>
                <w:tab w:val="left" w:pos="9660"/>
              </w:tabs>
              <w:ind w:left="255"/>
              <w:rPr>
                <w:szCs w:val="24"/>
              </w:rPr>
            </w:pPr>
          </w:p>
          <w:p w14:paraId="2582A7A9" w14:textId="77777777" w:rsidR="00701CD4" w:rsidRDefault="00701CD4" w:rsidP="00C01E9E">
            <w:pPr>
              <w:pStyle w:val="NoSpacing"/>
              <w:tabs>
                <w:tab w:val="left" w:pos="9660"/>
              </w:tabs>
              <w:ind w:left="255"/>
              <w:rPr>
                <w:szCs w:val="24"/>
              </w:rPr>
            </w:pPr>
          </w:p>
          <w:p w14:paraId="2066CBF3" w14:textId="77777777" w:rsidR="00701CD4" w:rsidRDefault="00701CD4" w:rsidP="00C01E9E">
            <w:pPr>
              <w:pStyle w:val="NoSpacing"/>
              <w:tabs>
                <w:tab w:val="left" w:pos="9660"/>
              </w:tabs>
              <w:ind w:left="255"/>
              <w:rPr>
                <w:szCs w:val="24"/>
              </w:rPr>
            </w:pPr>
          </w:p>
          <w:p w14:paraId="22AADCAE" w14:textId="77777777" w:rsidR="00701CD4" w:rsidRDefault="00701CD4" w:rsidP="00C01E9E">
            <w:pPr>
              <w:pStyle w:val="NoSpacing"/>
              <w:tabs>
                <w:tab w:val="left" w:pos="9660"/>
              </w:tabs>
              <w:ind w:left="255"/>
              <w:rPr>
                <w:szCs w:val="24"/>
              </w:rPr>
            </w:pPr>
          </w:p>
          <w:p w14:paraId="0FE0C9EB" w14:textId="77777777" w:rsidR="00701CD4" w:rsidRPr="001677DD" w:rsidRDefault="00701CD4" w:rsidP="00C01E9E">
            <w:pPr>
              <w:pStyle w:val="NoSpacing"/>
              <w:tabs>
                <w:tab w:val="left" w:pos="9660"/>
              </w:tabs>
              <w:ind w:left="255"/>
              <w:rPr>
                <w:szCs w:val="24"/>
              </w:rPr>
            </w:pPr>
            <w:r w:rsidRPr="001677DD">
              <w:rPr>
                <w:szCs w:val="24"/>
              </w:rPr>
              <w:t xml:space="preserve">Who </w:t>
            </w:r>
            <w:r w:rsidRPr="002B3F47">
              <w:rPr>
                <w:szCs w:val="24"/>
              </w:rPr>
              <w:t>may</w:t>
            </w:r>
            <w:r w:rsidRPr="001677DD">
              <w:rPr>
                <w:szCs w:val="24"/>
              </w:rPr>
              <w:t xml:space="preserve"> apply? </w:t>
            </w:r>
          </w:p>
        </w:tc>
        <w:tc>
          <w:tcPr>
            <w:tcW w:w="6163" w:type="dxa"/>
          </w:tcPr>
          <w:p w14:paraId="3DAEF385" w14:textId="77777777" w:rsidR="00701CD4" w:rsidRDefault="00701CD4" w:rsidP="00C01E9E">
            <w:pPr>
              <w:pStyle w:val="NoSpacing"/>
              <w:tabs>
                <w:tab w:val="left" w:pos="9660"/>
              </w:tabs>
              <w:ind w:left="255"/>
              <w:rPr>
                <w:szCs w:val="24"/>
              </w:rPr>
            </w:pPr>
          </w:p>
          <w:p w14:paraId="7BC1032A" w14:textId="48CFC071" w:rsidR="00701CD4" w:rsidRDefault="00701CD4" w:rsidP="00C01E9E">
            <w:pPr>
              <w:pStyle w:val="NoSpacing"/>
              <w:tabs>
                <w:tab w:val="left" w:pos="9660"/>
              </w:tabs>
              <w:ind w:left="255"/>
              <w:rPr>
                <w:szCs w:val="24"/>
              </w:rPr>
            </w:pPr>
            <w:r>
              <w:rPr>
                <w:szCs w:val="24"/>
              </w:rPr>
              <w:t xml:space="preserve">Pursuant to </w:t>
            </w:r>
            <w:r w:rsidR="00A71D48">
              <w:rPr>
                <w:szCs w:val="24"/>
              </w:rPr>
              <w:t>Sections</w:t>
            </w:r>
            <w:r>
              <w:rPr>
                <w:szCs w:val="24"/>
              </w:rPr>
              <w:t xml:space="preserve"> 206.606 and 327.47 F.S., FBIP is administered by the Florida Fish and Wildlife Conservation Commission’s Division of Law Enforcement, Boating and Waterways Section.   </w:t>
            </w:r>
          </w:p>
          <w:p w14:paraId="36A357E5" w14:textId="77777777" w:rsidR="00701CD4" w:rsidRPr="001677DD" w:rsidRDefault="00701CD4" w:rsidP="00C01E9E">
            <w:pPr>
              <w:pStyle w:val="NoSpacing"/>
              <w:tabs>
                <w:tab w:val="left" w:pos="9660"/>
              </w:tabs>
              <w:ind w:left="255"/>
              <w:rPr>
                <w:szCs w:val="24"/>
              </w:rPr>
            </w:pPr>
            <w:r w:rsidRPr="001677DD">
              <w:rPr>
                <w:noProof/>
                <w:szCs w:val="24"/>
              </w:rPr>
              <mc:AlternateContent>
                <mc:Choice Requires="wps">
                  <w:drawing>
                    <wp:anchor distT="0" distB="0" distL="114300" distR="114300" simplePos="0" relativeHeight="251665920" behindDoc="0" locked="0" layoutInCell="1" allowOverlap="1" wp14:anchorId="0ACA8C2C" wp14:editId="17703CBE">
                      <wp:simplePos x="0" y="0"/>
                      <wp:positionH relativeFrom="column">
                        <wp:posOffset>-2295525</wp:posOffset>
                      </wp:positionH>
                      <wp:positionV relativeFrom="paragraph">
                        <wp:posOffset>159385</wp:posOffset>
                      </wp:positionV>
                      <wp:extent cx="612648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FD6D89C" id="Straight Connector 7"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75pt,12.55pt" to="301.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" strokecolor="windowText" strokeweight="2pt">
                      <v:stroke joinstyle="miter"/>
                    </v:line>
                  </w:pict>
                </mc:Fallback>
              </mc:AlternateContent>
            </w:r>
          </w:p>
          <w:p w14:paraId="336FCCED" w14:textId="77777777" w:rsidR="00701CD4" w:rsidRDefault="00701CD4" w:rsidP="00C01E9E">
            <w:pPr>
              <w:pStyle w:val="NoSpacing"/>
              <w:tabs>
                <w:tab w:val="left" w:pos="9660"/>
              </w:tabs>
              <w:ind w:left="255"/>
              <w:rPr>
                <w:szCs w:val="24"/>
              </w:rPr>
            </w:pPr>
          </w:p>
          <w:p w14:paraId="631566AE" w14:textId="313F74F6" w:rsidR="00701CD4" w:rsidRDefault="00701CD4" w:rsidP="00C01E9E">
            <w:pPr>
              <w:pStyle w:val="NoSpacing"/>
              <w:tabs>
                <w:tab w:val="left" w:pos="9660"/>
              </w:tabs>
              <w:ind w:left="255"/>
              <w:rPr>
                <w:szCs w:val="24"/>
              </w:rPr>
            </w:pPr>
            <w:r>
              <w:rPr>
                <w:szCs w:val="24"/>
              </w:rPr>
              <w:t xml:space="preserve">Eligible program participants include county governments, municipalities and other </w:t>
            </w:r>
            <w:r w:rsidR="002C5085">
              <w:rPr>
                <w:szCs w:val="24"/>
              </w:rPr>
              <w:t xml:space="preserve">local </w:t>
            </w:r>
            <w:r>
              <w:rPr>
                <w:szCs w:val="24"/>
              </w:rPr>
              <w:t xml:space="preserve">governmental entities of the State of Florida. </w:t>
            </w:r>
          </w:p>
          <w:p w14:paraId="4710FF19" w14:textId="77777777" w:rsidR="00701CD4" w:rsidRPr="001677DD" w:rsidRDefault="00701CD4" w:rsidP="00C01E9E">
            <w:pPr>
              <w:pStyle w:val="NoSpacing"/>
              <w:tabs>
                <w:tab w:val="left" w:pos="9660"/>
              </w:tabs>
              <w:ind w:left="255"/>
              <w:rPr>
                <w:szCs w:val="24"/>
              </w:rPr>
            </w:pPr>
          </w:p>
        </w:tc>
      </w:tr>
      <w:tr w:rsidR="00701CD4" w:rsidRPr="009E2BD7" w14:paraId="66897847" w14:textId="77777777" w:rsidTr="00C01E9E">
        <w:trPr>
          <w:gridAfter w:val="1"/>
          <w:wAfter w:w="768" w:type="dxa"/>
          <w:trHeight w:val="522"/>
        </w:trPr>
        <w:tc>
          <w:tcPr>
            <w:tcW w:w="3737" w:type="dxa"/>
          </w:tcPr>
          <w:p w14:paraId="7E0F992C" w14:textId="77777777" w:rsidR="00701CD4" w:rsidRPr="001677DD" w:rsidRDefault="00701CD4" w:rsidP="00C01E9E">
            <w:pPr>
              <w:pStyle w:val="NoSpacing"/>
              <w:tabs>
                <w:tab w:val="left" w:pos="9660"/>
              </w:tabs>
              <w:ind w:left="255"/>
              <w:rPr>
                <w:szCs w:val="24"/>
              </w:rPr>
            </w:pPr>
          </w:p>
          <w:p w14:paraId="377435E1" w14:textId="06D43297" w:rsidR="00701CD4" w:rsidRPr="00A71D48" w:rsidRDefault="00701CD4" w:rsidP="00C01E9E">
            <w:pPr>
              <w:pStyle w:val="NoSpacing"/>
              <w:tabs>
                <w:tab w:val="left" w:pos="9660"/>
              </w:tabs>
              <w:ind w:left="255"/>
              <w:rPr>
                <w:szCs w:val="24"/>
              </w:rPr>
            </w:pPr>
            <w:r w:rsidRPr="0075253C">
              <w:rPr>
                <w:szCs w:val="24"/>
              </w:rPr>
              <w:t>When are applications due</w:t>
            </w:r>
            <w:r w:rsidRPr="00701CD4">
              <w:rPr>
                <w:szCs w:val="24"/>
              </w:rPr>
              <w:t>?</w:t>
            </w:r>
            <w:r w:rsidRPr="002C5085">
              <w:rPr>
                <w:szCs w:val="24"/>
              </w:rPr>
              <w:t xml:space="preserve"> </w:t>
            </w:r>
          </w:p>
        </w:tc>
        <w:tc>
          <w:tcPr>
            <w:tcW w:w="6163" w:type="dxa"/>
          </w:tcPr>
          <w:p w14:paraId="0043CD30" w14:textId="77777777" w:rsidR="00701CD4" w:rsidRPr="00A71D48" w:rsidRDefault="00701CD4" w:rsidP="00C01E9E">
            <w:pPr>
              <w:pStyle w:val="NoSpacing"/>
              <w:tabs>
                <w:tab w:val="left" w:pos="9660"/>
              </w:tabs>
              <w:ind w:left="255"/>
              <w:rPr>
                <w:szCs w:val="24"/>
              </w:rPr>
            </w:pPr>
            <w:r w:rsidRPr="00A71D48">
              <w:rPr>
                <w:noProof/>
                <w:szCs w:val="24"/>
              </w:rPr>
              <mc:AlternateContent>
                <mc:Choice Requires="wps">
                  <w:drawing>
                    <wp:anchor distT="0" distB="0" distL="114300" distR="114300" simplePos="0" relativeHeight="251661824" behindDoc="0" locked="0" layoutInCell="1" allowOverlap="1" wp14:anchorId="211D2A7E" wp14:editId="76F3ECD3">
                      <wp:simplePos x="0" y="0"/>
                      <wp:positionH relativeFrom="column">
                        <wp:posOffset>-2295525</wp:posOffset>
                      </wp:positionH>
                      <wp:positionV relativeFrom="paragraph">
                        <wp:posOffset>50800</wp:posOffset>
                      </wp:positionV>
                      <wp:extent cx="612648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1EA0ED2" id="Straight Connector 17"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75pt,4pt" to="301.6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" strokecolor="windowText" strokeweight="2pt">
                      <v:stroke joinstyle="miter"/>
                    </v:line>
                  </w:pict>
                </mc:Fallback>
              </mc:AlternateContent>
            </w:r>
          </w:p>
          <w:p w14:paraId="442352C0" w14:textId="1973FCA3" w:rsidR="00701CD4" w:rsidRPr="00701CD4" w:rsidRDefault="00701CD4" w:rsidP="00C01E9E">
            <w:pPr>
              <w:pStyle w:val="NoSpacing"/>
              <w:tabs>
                <w:tab w:val="left" w:pos="9660"/>
              </w:tabs>
              <w:ind w:left="255"/>
              <w:rPr>
                <w:szCs w:val="24"/>
              </w:rPr>
            </w:pPr>
            <w:r w:rsidRPr="00A71D48">
              <w:rPr>
                <w:szCs w:val="24"/>
              </w:rPr>
              <w:t xml:space="preserve">The Commission will announce the application submission period in the Florida Administrative Register before February 1 of each year. </w:t>
            </w:r>
            <w:r>
              <w:rPr>
                <w:szCs w:val="24"/>
              </w:rPr>
              <w:t xml:space="preserve"> </w:t>
            </w:r>
            <w:r w:rsidRPr="001677DD">
              <w:rPr>
                <w:szCs w:val="24"/>
              </w:rPr>
              <w:t>Applications must be submitted within</w:t>
            </w:r>
            <w:r w:rsidR="0011720E">
              <w:rPr>
                <w:szCs w:val="24"/>
              </w:rPr>
              <w:t xml:space="preserve"> sixty</w:t>
            </w:r>
            <w:r w:rsidRPr="001677DD">
              <w:rPr>
                <w:szCs w:val="24"/>
              </w:rPr>
              <w:t xml:space="preserve"> </w:t>
            </w:r>
            <w:r w:rsidR="0011720E">
              <w:rPr>
                <w:szCs w:val="24"/>
              </w:rPr>
              <w:t>(</w:t>
            </w:r>
            <w:r w:rsidRPr="001677DD">
              <w:rPr>
                <w:szCs w:val="24"/>
              </w:rPr>
              <w:t>60</w:t>
            </w:r>
            <w:r w:rsidR="0011720E">
              <w:rPr>
                <w:szCs w:val="24"/>
              </w:rPr>
              <w:t>)</w:t>
            </w:r>
            <w:r w:rsidRPr="001677DD">
              <w:rPr>
                <w:szCs w:val="24"/>
              </w:rPr>
              <w:t xml:space="preserve"> days after the announcement date or by the deadline in the announcement, which</w:t>
            </w:r>
            <w:r w:rsidRPr="0075253C">
              <w:rPr>
                <w:szCs w:val="24"/>
              </w:rPr>
              <w:t xml:space="preserve">ever is later.  </w:t>
            </w:r>
            <w:r w:rsidRPr="00701CD4">
              <w:rPr>
                <w:szCs w:val="24"/>
              </w:rPr>
              <w:t xml:space="preserve"> </w:t>
            </w:r>
          </w:p>
          <w:p w14:paraId="1A2A5EF4" w14:textId="77777777" w:rsidR="00701CD4" w:rsidRPr="00701CD4" w:rsidRDefault="00701CD4" w:rsidP="00C01E9E">
            <w:pPr>
              <w:pStyle w:val="NoSpacing"/>
              <w:tabs>
                <w:tab w:val="left" w:pos="9660"/>
              </w:tabs>
              <w:ind w:left="255"/>
              <w:rPr>
                <w:szCs w:val="24"/>
              </w:rPr>
            </w:pPr>
          </w:p>
        </w:tc>
      </w:tr>
      <w:tr w:rsidR="00701CD4" w:rsidRPr="009E2BD7" w14:paraId="002A39BB" w14:textId="77777777" w:rsidTr="00C01E9E">
        <w:trPr>
          <w:gridAfter w:val="1"/>
          <w:wAfter w:w="768" w:type="dxa"/>
          <w:trHeight w:val="261"/>
        </w:trPr>
        <w:tc>
          <w:tcPr>
            <w:tcW w:w="3737" w:type="dxa"/>
          </w:tcPr>
          <w:p w14:paraId="42D81A21" w14:textId="77777777" w:rsidR="00701CD4" w:rsidRDefault="00701CD4" w:rsidP="00C01E9E">
            <w:pPr>
              <w:pStyle w:val="NoSpacing"/>
              <w:tabs>
                <w:tab w:val="left" w:pos="9660"/>
              </w:tabs>
              <w:ind w:left="255"/>
              <w:rPr>
                <w:szCs w:val="24"/>
              </w:rPr>
            </w:pPr>
          </w:p>
          <w:p w14:paraId="776F31C3" w14:textId="77777777" w:rsidR="00701CD4" w:rsidRPr="0075253C" w:rsidRDefault="00701CD4" w:rsidP="00C01E9E">
            <w:pPr>
              <w:pStyle w:val="NoSpacing"/>
              <w:tabs>
                <w:tab w:val="left" w:pos="9660"/>
              </w:tabs>
              <w:ind w:left="255"/>
              <w:rPr>
                <w:szCs w:val="24"/>
              </w:rPr>
            </w:pPr>
            <w:r w:rsidRPr="001677DD">
              <w:rPr>
                <w:szCs w:val="24"/>
              </w:rPr>
              <w:t xml:space="preserve">What are the funding categories? </w:t>
            </w:r>
          </w:p>
        </w:tc>
        <w:tc>
          <w:tcPr>
            <w:tcW w:w="6163" w:type="dxa"/>
          </w:tcPr>
          <w:p w14:paraId="7FD4F481" w14:textId="15A5780A" w:rsidR="00701CD4" w:rsidRDefault="00C01E9E" w:rsidP="00C01E9E">
            <w:pPr>
              <w:pStyle w:val="NoSpacing"/>
              <w:tabs>
                <w:tab w:val="left" w:pos="9660"/>
              </w:tabs>
              <w:ind w:left="255"/>
              <w:rPr>
                <w:szCs w:val="24"/>
              </w:rPr>
            </w:pPr>
            <w:r w:rsidRPr="0075253C">
              <w:rPr>
                <w:noProof/>
                <w:szCs w:val="24"/>
              </w:rPr>
              <mc:AlternateContent>
                <mc:Choice Requires="wps">
                  <w:drawing>
                    <wp:anchor distT="0" distB="0" distL="114300" distR="114300" simplePos="0" relativeHeight="251664896" behindDoc="0" locked="0" layoutInCell="1" allowOverlap="1" wp14:anchorId="47D706CF" wp14:editId="0BFC5F7B">
                      <wp:simplePos x="0" y="0"/>
                      <wp:positionH relativeFrom="column">
                        <wp:posOffset>-2301240</wp:posOffset>
                      </wp:positionH>
                      <wp:positionV relativeFrom="paragraph">
                        <wp:posOffset>17780</wp:posOffset>
                      </wp:positionV>
                      <wp:extent cx="612648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E7A8F40" id="Straight Connector 5"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1.2pt,1.4pt" to="301.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" strokecolor="windowText" strokeweight="2pt">
                      <v:stroke joinstyle="miter"/>
                    </v:line>
                  </w:pict>
                </mc:Fallback>
              </mc:AlternateContent>
            </w:r>
          </w:p>
          <w:p w14:paraId="27B50402" w14:textId="7EB775E5" w:rsidR="00701CD4" w:rsidRPr="001677DD" w:rsidRDefault="00701CD4" w:rsidP="007300B2">
            <w:pPr>
              <w:pStyle w:val="NoSpacing"/>
              <w:numPr>
                <w:ilvl w:val="0"/>
                <w:numId w:val="40"/>
              </w:numPr>
              <w:tabs>
                <w:tab w:val="left" w:pos="9660"/>
              </w:tabs>
              <w:ind w:left="570"/>
              <w:rPr>
                <w:szCs w:val="24"/>
              </w:rPr>
            </w:pPr>
            <w:r w:rsidRPr="001677DD">
              <w:rPr>
                <w:szCs w:val="24"/>
              </w:rPr>
              <w:t>Boat Access Facilities</w:t>
            </w:r>
            <w:r w:rsidR="00B921CE">
              <w:rPr>
                <w:szCs w:val="24"/>
              </w:rPr>
              <w:t xml:space="preserve"> </w:t>
            </w:r>
          </w:p>
          <w:p w14:paraId="6667800A" w14:textId="77777777" w:rsidR="00701CD4" w:rsidRPr="0075253C" w:rsidRDefault="00701CD4" w:rsidP="007300B2">
            <w:pPr>
              <w:pStyle w:val="NoSpacing"/>
              <w:numPr>
                <w:ilvl w:val="0"/>
                <w:numId w:val="40"/>
              </w:numPr>
              <w:tabs>
                <w:tab w:val="left" w:pos="9660"/>
              </w:tabs>
              <w:ind w:left="570"/>
              <w:rPr>
                <w:szCs w:val="24"/>
              </w:rPr>
            </w:pPr>
            <w:r w:rsidRPr="0075253C">
              <w:rPr>
                <w:szCs w:val="24"/>
              </w:rPr>
              <w:t>Recreational Channel Markings/Uniform Waterway Markers</w:t>
            </w:r>
          </w:p>
          <w:p w14:paraId="2BA7EC21" w14:textId="77777777" w:rsidR="00701CD4" w:rsidRPr="002C5085" w:rsidRDefault="00701CD4" w:rsidP="007300B2">
            <w:pPr>
              <w:pStyle w:val="NoSpacing"/>
              <w:numPr>
                <w:ilvl w:val="0"/>
                <w:numId w:val="40"/>
              </w:numPr>
              <w:tabs>
                <w:tab w:val="left" w:pos="9660"/>
              </w:tabs>
              <w:ind w:left="570"/>
              <w:rPr>
                <w:szCs w:val="24"/>
              </w:rPr>
            </w:pPr>
            <w:r w:rsidRPr="002C5085">
              <w:rPr>
                <w:szCs w:val="24"/>
              </w:rPr>
              <w:t xml:space="preserve">Boater Education </w:t>
            </w:r>
          </w:p>
          <w:p w14:paraId="641A886D" w14:textId="42AD7BC8" w:rsidR="00701CD4" w:rsidRPr="002C5085" w:rsidRDefault="00701CD4" w:rsidP="007300B2">
            <w:pPr>
              <w:pStyle w:val="NoSpacing"/>
              <w:numPr>
                <w:ilvl w:val="0"/>
                <w:numId w:val="40"/>
              </w:numPr>
              <w:tabs>
                <w:tab w:val="left" w:pos="9660"/>
              </w:tabs>
              <w:ind w:left="570"/>
              <w:rPr>
                <w:szCs w:val="24"/>
              </w:rPr>
            </w:pPr>
            <w:r w:rsidRPr="002C5085">
              <w:rPr>
                <w:szCs w:val="24"/>
              </w:rPr>
              <w:t>Derelict Vessel</w:t>
            </w:r>
            <w:r w:rsidR="002C5085">
              <w:rPr>
                <w:szCs w:val="24"/>
              </w:rPr>
              <w:t xml:space="preserve"> Removal</w:t>
            </w:r>
          </w:p>
          <w:p w14:paraId="68F0A0A7" w14:textId="6AE2BF5F" w:rsidR="00701CD4" w:rsidRDefault="00701CD4" w:rsidP="007300B2">
            <w:pPr>
              <w:pStyle w:val="NoSpacing"/>
              <w:numPr>
                <w:ilvl w:val="0"/>
                <w:numId w:val="40"/>
              </w:numPr>
              <w:tabs>
                <w:tab w:val="left" w:pos="9660"/>
              </w:tabs>
              <w:ind w:left="570"/>
              <w:rPr>
                <w:szCs w:val="24"/>
              </w:rPr>
            </w:pPr>
            <w:r w:rsidRPr="001677DD">
              <w:rPr>
                <w:noProof/>
                <w:szCs w:val="24"/>
              </w:rPr>
              <mc:AlternateContent>
                <mc:Choice Requires="wps">
                  <w:drawing>
                    <wp:anchor distT="0" distB="0" distL="114300" distR="114300" simplePos="0" relativeHeight="251663872" behindDoc="0" locked="0" layoutInCell="1" allowOverlap="1" wp14:anchorId="06D15EAE" wp14:editId="2929EEC9">
                      <wp:simplePos x="0" y="0"/>
                      <wp:positionH relativeFrom="column">
                        <wp:posOffset>-2297430</wp:posOffset>
                      </wp:positionH>
                      <wp:positionV relativeFrom="paragraph">
                        <wp:posOffset>348615</wp:posOffset>
                      </wp:positionV>
                      <wp:extent cx="6120309" cy="12170"/>
                      <wp:effectExtent l="0" t="0" r="33020" b="26035"/>
                      <wp:wrapNone/>
                      <wp:docPr id="10" name="Straight Connector 10"/>
                      <wp:cNvGraphicFramePr/>
                      <a:graphic xmlns:a="http://schemas.openxmlformats.org/drawingml/2006/main">
                        <a:graphicData uri="http://schemas.microsoft.com/office/word/2010/wordprocessingShape">
                          <wps:wsp>
                            <wps:cNvCnPr/>
                            <wps:spPr>
                              <a:xfrm flipV="1">
                                <a:off x="0" y="0"/>
                                <a:ext cx="6120309" cy="1217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7C11544" id="Straight Connector 10" o:spid="_x0000_s1026" style="position:absolute;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9pt,27.45pt" to="301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" strokecolor="windowText" strokeweight="2pt">
                      <v:stroke joinstyle="miter"/>
                    </v:line>
                  </w:pict>
                </mc:Fallback>
              </mc:AlternateContent>
            </w:r>
            <w:r w:rsidRPr="002C5085">
              <w:rPr>
                <w:szCs w:val="24"/>
              </w:rPr>
              <w:t xml:space="preserve">Other </w:t>
            </w:r>
            <w:r w:rsidR="00635151">
              <w:rPr>
                <w:szCs w:val="24"/>
              </w:rPr>
              <w:t xml:space="preserve">Local </w:t>
            </w:r>
            <w:r w:rsidRPr="002C5085">
              <w:rPr>
                <w:szCs w:val="24"/>
              </w:rPr>
              <w:t>Boating</w:t>
            </w:r>
            <w:r w:rsidR="002B3F47">
              <w:rPr>
                <w:szCs w:val="24"/>
              </w:rPr>
              <w:t>-r</w:t>
            </w:r>
            <w:r w:rsidRPr="002C5085">
              <w:rPr>
                <w:szCs w:val="24"/>
              </w:rPr>
              <w:t xml:space="preserve">elated Activities </w:t>
            </w:r>
          </w:p>
          <w:p w14:paraId="72500573" w14:textId="77777777" w:rsidR="00701CD4" w:rsidRPr="001677DD" w:rsidRDefault="00701CD4" w:rsidP="00C01E9E">
            <w:pPr>
              <w:pStyle w:val="NoSpacing"/>
              <w:tabs>
                <w:tab w:val="left" w:pos="9660"/>
              </w:tabs>
              <w:ind w:left="255"/>
              <w:rPr>
                <w:szCs w:val="24"/>
              </w:rPr>
            </w:pPr>
          </w:p>
          <w:p w14:paraId="02EE045E" w14:textId="77777777" w:rsidR="00701CD4" w:rsidRPr="001677DD" w:rsidRDefault="00701CD4" w:rsidP="00C01E9E">
            <w:pPr>
              <w:pStyle w:val="NoSpacing"/>
              <w:tabs>
                <w:tab w:val="left" w:pos="9660"/>
              </w:tabs>
              <w:ind w:left="255"/>
              <w:rPr>
                <w:szCs w:val="24"/>
              </w:rPr>
            </w:pPr>
          </w:p>
        </w:tc>
      </w:tr>
      <w:tr w:rsidR="00701CD4" w:rsidRPr="009E2BD7" w14:paraId="0D5D67FB" w14:textId="77777777" w:rsidTr="00C01E9E">
        <w:trPr>
          <w:gridAfter w:val="1"/>
          <w:wAfter w:w="768" w:type="dxa"/>
          <w:trHeight w:val="71"/>
        </w:trPr>
        <w:tc>
          <w:tcPr>
            <w:tcW w:w="3737" w:type="dxa"/>
          </w:tcPr>
          <w:p w14:paraId="6EF57B86" w14:textId="77777777" w:rsidR="00701CD4" w:rsidRPr="001677DD" w:rsidRDefault="00701CD4" w:rsidP="00C01E9E">
            <w:pPr>
              <w:pStyle w:val="NoSpacing"/>
              <w:tabs>
                <w:tab w:val="left" w:pos="9660"/>
              </w:tabs>
              <w:ind w:left="255"/>
              <w:rPr>
                <w:szCs w:val="24"/>
              </w:rPr>
            </w:pPr>
            <w:r w:rsidRPr="001677DD">
              <w:rPr>
                <w:szCs w:val="24"/>
              </w:rPr>
              <w:t xml:space="preserve">How is my project evaluated? </w:t>
            </w:r>
          </w:p>
          <w:p w14:paraId="5A90A42E" w14:textId="77777777" w:rsidR="00701CD4" w:rsidRPr="0075253C" w:rsidRDefault="00701CD4" w:rsidP="00C01E9E">
            <w:pPr>
              <w:pStyle w:val="NoSpacing"/>
              <w:tabs>
                <w:tab w:val="left" w:pos="9660"/>
              </w:tabs>
              <w:ind w:left="255"/>
              <w:rPr>
                <w:szCs w:val="24"/>
              </w:rPr>
            </w:pPr>
          </w:p>
          <w:p w14:paraId="79F766ED" w14:textId="77777777" w:rsidR="00701CD4" w:rsidRPr="00701CD4" w:rsidRDefault="00701CD4" w:rsidP="00C01E9E">
            <w:pPr>
              <w:pStyle w:val="NoSpacing"/>
              <w:tabs>
                <w:tab w:val="left" w:pos="9660"/>
              </w:tabs>
              <w:ind w:left="255"/>
              <w:rPr>
                <w:szCs w:val="24"/>
              </w:rPr>
            </w:pPr>
          </w:p>
          <w:p w14:paraId="233499B8" w14:textId="77777777" w:rsidR="00701CD4" w:rsidRPr="00701CD4" w:rsidRDefault="00701CD4" w:rsidP="00C01E9E">
            <w:pPr>
              <w:pStyle w:val="NoSpacing"/>
              <w:tabs>
                <w:tab w:val="left" w:pos="9660"/>
              </w:tabs>
              <w:ind w:left="255"/>
              <w:rPr>
                <w:szCs w:val="24"/>
              </w:rPr>
            </w:pPr>
          </w:p>
          <w:p w14:paraId="33F9F8FE" w14:textId="77777777" w:rsidR="00701CD4" w:rsidRPr="00701CD4" w:rsidRDefault="00701CD4" w:rsidP="00C01E9E">
            <w:pPr>
              <w:pStyle w:val="NoSpacing"/>
              <w:tabs>
                <w:tab w:val="left" w:pos="9660"/>
              </w:tabs>
              <w:ind w:left="255"/>
              <w:rPr>
                <w:szCs w:val="24"/>
              </w:rPr>
            </w:pPr>
          </w:p>
          <w:p w14:paraId="7C42335C" w14:textId="77777777" w:rsidR="00C01E9E" w:rsidRDefault="00C01E9E" w:rsidP="00C01E9E">
            <w:pPr>
              <w:pStyle w:val="NoSpacing"/>
              <w:tabs>
                <w:tab w:val="left" w:pos="9660"/>
              </w:tabs>
              <w:rPr>
                <w:szCs w:val="24"/>
              </w:rPr>
            </w:pPr>
          </w:p>
          <w:p w14:paraId="6D0716F5" w14:textId="39EAB583" w:rsidR="00701CD4" w:rsidRPr="001677DD" w:rsidRDefault="00701CD4" w:rsidP="00C01E9E">
            <w:pPr>
              <w:pStyle w:val="NoSpacing"/>
              <w:tabs>
                <w:tab w:val="left" w:pos="9660"/>
              </w:tabs>
              <w:ind w:left="255"/>
              <w:rPr>
                <w:szCs w:val="24"/>
              </w:rPr>
            </w:pPr>
            <w:r>
              <w:rPr>
                <w:szCs w:val="24"/>
              </w:rPr>
              <w:t xml:space="preserve">Is there a cost share </w:t>
            </w:r>
            <w:r w:rsidR="00A71D48">
              <w:rPr>
                <w:szCs w:val="24"/>
              </w:rPr>
              <w:t>requirement</w:t>
            </w:r>
            <w:r>
              <w:rPr>
                <w:szCs w:val="24"/>
              </w:rPr>
              <w:t>?</w:t>
            </w:r>
          </w:p>
        </w:tc>
        <w:tc>
          <w:tcPr>
            <w:tcW w:w="6163" w:type="dxa"/>
          </w:tcPr>
          <w:p w14:paraId="4408A47F" w14:textId="648470CF" w:rsidR="00701CD4" w:rsidRDefault="00701CD4" w:rsidP="00C01E9E">
            <w:pPr>
              <w:pStyle w:val="NoSpacing"/>
              <w:tabs>
                <w:tab w:val="left" w:pos="9660"/>
              </w:tabs>
              <w:ind w:left="255"/>
              <w:rPr>
                <w:szCs w:val="24"/>
              </w:rPr>
            </w:pPr>
            <w:bookmarkStart w:id="1" w:name="_Hlk109975836"/>
            <w:r w:rsidRPr="0075253C">
              <w:rPr>
                <w:szCs w:val="24"/>
              </w:rPr>
              <w:t xml:space="preserve">Applications will be reviewed and scored by an </w:t>
            </w:r>
            <w:r>
              <w:rPr>
                <w:szCs w:val="24"/>
              </w:rPr>
              <w:t>e</w:t>
            </w:r>
            <w:r w:rsidRPr="0075253C">
              <w:rPr>
                <w:szCs w:val="24"/>
              </w:rPr>
              <w:t xml:space="preserve">valuation </w:t>
            </w:r>
            <w:r>
              <w:rPr>
                <w:szCs w:val="24"/>
              </w:rPr>
              <w:t>c</w:t>
            </w:r>
            <w:r w:rsidRPr="0075253C">
              <w:rPr>
                <w:szCs w:val="24"/>
              </w:rPr>
              <w:t xml:space="preserve">ommittee </w:t>
            </w:r>
            <w:r w:rsidR="002B3F47">
              <w:rPr>
                <w:szCs w:val="24"/>
              </w:rPr>
              <w:t>chair</w:t>
            </w:r>
            <w:r w:rsidR="00635151">
              <w:rPr>
                <w:szCs w:val="24"/>
              </w:rPr>
              <w:t>ed by</w:t>
            </w:r>
            <w:r w:rsidRPr="0075253C">
              <w:rPr>
                <w:szCs w:val="24"/>
              </w:rPr>
              <w:t xml:space="preserve"> the FBIP Program Administrator and</w:t>
            </w:r>
            <w:r w:rsidR="00635151">
              <w:rPr>
                <w:szCs w:val="24"/>
              </w:rPr>
              <w:t xml:space="preserve"> comprised of</w:t>
            </w:r>
            <w:r w:rsidR="008E19D2">
              <w:rPr>
                <w:szCs w:val="24"/>
              </w:rPr>
              <w:t xml:space="preserve"> </w:t>
            </w:r>
            <w:r w:rsidRPr="0075253C">
              <w:rPr>
                <w:szCs w:val="24"/>
              </w:rPr>
              <w:t xml:space="preserve">no less than four (4) evaluators </w:t>
            </w:r>
            <w:r w:rsidR="00C76031" w:rsidRPr="0075253C">
              <w:rPr>
                <w:szCs w:val="24"/>
              </w:rPr>
              <w:t>app</w:t>
            </w:r>
            <w:r w:rsidR="00C76031">
              <w:rPr>
                <w:szCs w:val="24"/>
              </w:rPr>
              <w:t>rov</w:t>
            </w:r>
            <w:r w:rsidR="00C76031" w:rsidRPr="0075253C">
              <w:rPr>
                <w:szCs w:val="24"/>
              </w:rPr>
              <w:t xml:space="preserve">ed </w:t>
            </w:r>
            <w:r w:rsidRPr="0075253C">
              <w:rPr>
                <w:szCs w:val="24"/>
              </w:rPr>
              <w:t>by</w:t>
            </w:r>
            <w:r w:rsidRPr="00701CD4">
              <w:rPr>
                <w:szCs w:val="24"/>
              </w:rPr>
              <w:t xml:space="preserve"> the </w:t>
            </w:r>
            <w:r w:rsidR="00487FEF">
              <w:rPr>
                <w:szCs w:val="24"/>
              </w:rPr>
              <w:t xml:space="preserve">Commission’s </w:t>
            </w:r>
            <w:r w:rsidRPr="00701CD4">
              <w:rPr>
                <w:szCs w:val="24"/>
              </w:rPr>
              <w:t xml:space="preserve">Director of the Division of Law Enforcement. </w:t>
            </w:r>
          </w:p>
          <w:bookmarkEnd w:id="1"/>
          <w:p w14:paraId="5AA7B6DE" w14:textId="47E8A764" w:rsidR="00701CD4" w:rsidRDefault="00701CD4" w:rsidP="00F92083">
            <w:pPr>
              <w:tabs>
                <w:tab w:val="left" w:pos="9660"/>
              </w:tabs>
              <w:ind w:left="255"/>
            </w:pPr>
            <w:r w:rsidRPr="001677DD">
              <w:rPr>
                <w:noProof/>
                <w:szCs w:val="24"/>
              </w:rPr>
              <mc:AlternateContent>
                <mc:Choice Requires="wps">
                  <w:drawing>
                    <wp:anchor distT="0" distB="0" distL="114300" distR="114300" simplePos="0" relativeHeight="251662848" behindDoc="0" locked="0" layoutInCell="1" allowOverlap="1" wp14:anchorId="48BA69FD" wp14:editId="3280E800">
                      <wp:simplePos x="0" y="0"/>
                      <wp:positionH relativeFrom="column">
                        <wp:posOffset>-2295525</wp:posOffset>
                      </wp:positionH>
                      <wp:positionV relativeFrom="paragraph">
                        <wp:posOffset>137795</wp:posOffset>
                      </wp:positionV>
                      <wp:extent cx="6126480"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6126480" cy="0"/>
                              </a:xfrm>
                              <a:prstGeom prst="line">
                                <a:avLst/>
                              </a:prstGeom>
                              <a:noFill/>
                              <a:ln w="254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CD6A1B0" id="Straight Connector 21"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75pt,10.85pt" to="301.6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" strokecolor="windowText" strokeweight="2pt">
                      <v:stroke joinstyle="miter"/>
                    </v:line>
                  </w:pict>
                </mc:Fallback>
              </mc:AlternateContent>
            </w:r>
          </w:p>
          <w:p w14:paraId="6F1F506A" w14:textId="6C4F9C1E" w:rsidR="00701CD4" w:rsidRDefault="00262819" w:rsidP="00C01E9E">
            <w:pPr>
              <w:tabs>
                <w:tab w:val="left" w:pos="9660"/>
              </w:tabs>
              <w:ind w:left="255"/>
            </w:pPr>
            <w:r>
              <w:rPr>
                <w:szCs w:val="24"/>
              </w:rPr>
              <w:t xml:space="preserve">No. </w:t>
            </w:r>
            <w:r>
              <w:t xml:space="preserve"> However, </w:t>
            </w:r>
            <w:r w:rsidR="00C76031">
              <w:t>a</w:t>
            </w:r>
            <w:r>
              <w:t>pplicants who provide some share of the total cost will receive additional points in the technical evaluation.</w:t>
            </w:r>
            <w:r w:rsidR="00701CD4">
              <w:t xml:space="preserve">  </w:t>
            </w:r>
          </w:p>
          <w:p w14:paraId="4C705AEF" w14:textId="77777777" w:rsidR="00701CD4" w:rsidRPr="009E2BD7" w:rsidRDefault="00701CD4" w:rsidP="00C01E9E">
            <w:pPr>
              <w:tabs>
                <w:tab w:val="left" w:pos="9660"/>
              </w:tabs>
              <w:ind w:left="255"/>
            </w:pPr>
          </w:p>
        </w:tc>
      </w:tr>
    </w:tbl>
    <w:p w14:paraId="09BB6955" w14:textId="050AD913" w:rsidR="00EE53A4" w:rsidRDefault="00EE53A4">
      <w:pPr>
        <w:jc w:val="center"/>
        <w:rPr>
          <w:rFonts w:eastAsiaTheme="minorHAnsi"/>
          <w:b/>
          <w:bCs/>
          <w:color w:val="000000" w:themeColor="text1"/>
          <w:sz w:val="28"/>
          <w:szCs w:val="28"/>
        </w:rPr>
      </w:pPr>
    </w:p>
    <w:p w14:paraId="0C365252" w14:textId="77777777" w:rsidR="00521B00" w:rsidRDefault="00521B00">
      <w:pPr>
        <w:jc w:val="center"/>
        <w:rPr>
          <w:rFonts w:eastAsiaTheme="minorHAnsi"/>
          <w:b/>
          <w:bCs/>
          <w:color w:val="000000" w:themeColor="text1"/>
          <w:sz w:val="28"/>
          <w:szCs w:val="28"/>
        </w:rPr>
      </w:pPr>
    </w:p>
    <w:p w14:paraId="20D3E322" w14:textId="65DDD183" w:rsidR="00BE1327" w:rsidRPr="00C65A69" w:rsidRDefault="00BE1327" w:rsidP="00B60BE7">
      <w:pPr>
        <w:ind w:left="270"/>
        <w:jc w:val="center"/>
        <w:rPr>
          <w:rFonts w:eastAsiaTheme="minorHAnsi"/>
          <w:b/>
          <w:bCs/>
          <w:color w:val="000000" w:themeColor="text1"/>
          <w:sz w:val="28"/>
          <w:szCs w:val="28"/>
        </w:rPr>
      </w:pPr>
      <w:r w:rsidRPr="00C65A69">
        <w:rPr>
          <w:rFonts w:eastAsiaTheme="minorHAnsi"/>
          <w:b/>
          <w:bCs/>
          <w:color w:val="000000" w:themeColor="text1"/>
          <w:sz w:val="28"/>
          <w:szCs w:val="28"/>
        </w:rPr>
        <w:t>SECTION I - INTRODUCTION</w:t>
      </w:r>
    </w:p>
    <w:p w14:paraId="7BBD661D" w14:textId="77777777" w:rsidR="00BE1327" w:rsidRPr="00444F00" w:rsidRDefault="00BE1327" w:rsidP="00B60BE7">
      <w:pPr>
        <w:ind w:left="270"/>
        <w:rPr>
          <w:rFonts w:eastAsiaTheme="minorHAnsi"/>
          <w:b/>
          <w:bCs/>
          <w:color w:val="FFFFFF" w:themeColor="background1"/>
          <w:sz w:val="28"/>
          <w:szCs w:val="28"/>
        </w:rPr>
      </w:pPr>
    </w:p>
    <w:p w14:paraId="2C0373C7" w14:textId="1702A2C8" w:rsidR="00BE1327" w:rsidRPr="00234E4A" w:rsidRDefault="00234E4A" w:rsidP="00B60BE7">
      <w:pPr>
        <w:shd w:val="clear" w:color="auto" w:fill="000000" w:themeFill="text1"/>
        <w:ind w:left="270"/>
        <w:rPr>
          <w:rFonts w:eastAsiaTheme="minorHAnsi"/>
          <w:color w:val="FFFFFF" w:themeColor="background1"/>
          <w:szCs w:val="24"/>
        </w:rPr>
      </w:pPr>
      <w:r w:rsidRPr="00234E4A">
        <w:rPr>
          <w:rFonts w:eastAsiaTheme="minorHAnsi"/>
          <w:b/>
          <w:bCs/>
          <w:color w:val="FFFFFF" w:themeColor="background1"/>
          <w:szCs w:val="24"/>
        </w:rPr>
        <w:t>PURPOSE AND STATUTORY AUTHORITY</w:t>
      </w:r>
    </w:p>
    <w:p w14:paraId="1B7D5BE8" w14:textId="77777777" w:rsidR="00BE1327" w:rsidRPr="00444F00" w:rsidRDefault="00BE1327" w:rsidP="00B60BE7">
      <w:pPr>
        <w:ind w:left="270"/>
      </w:pPr>
    </w:p>
    <w:p w14:paraId="333B991E" w14:textId="6F6A7131" w:rsidR="001677DD" w:rsidRDefault="001677DD" w:rsidP="00B60BE7">
      <w:pPr>
        <w:ind w:left="270"/>
      </w:pPr>
      <w:r>
        <w:t>The Florida Fish and Wildlife Conservation Commission (Commission) pursuant to Sections 206.606</w:t>
      </w:r>
      <w:r>
        <w:rPr>
          <w:color w:val="008000"/>
        </w:rPr>
        <w:t xml:space="preserve"> </w:t>
      </w:r>
      <w:r>
        <w:t xml:space="preserve">and 327.47, F.S., is charged with providing funding through competitive grants for projects designed to serve the needs of boaters and boating-related activities on coastal and inland waters within the State.  General provisions, requirements, and information stated herein, and applicable laws and rules, constitute the program guidelines of the Florida Boating Improvement Program (FBIP).  </w:t>
      </w:r>
    </w:p>
    <w:p w14:paraId="106DD277" w14:textId="77777777" w:rsidR="001677DD" w:rsidRDefault="001677DD" w:rsidP="00B60BE7">
      <w:pPr>
        <w:pStyle w:val="BodyTextIn"/>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70"/>
        <w:rPr>
          <w:sz w:val="24"/>
          <w:szCs w:val="24"/>
        </w:rPr>
      </w:pPr>
    </w:p>
    <w:p w14:paraId="602FEC68" w14:textId="6E774E8B" w:rsidR="00FE176E" w:rsidRDefault="00FE176E" w:rsidP="00B60BE7">
      <w:pPr>
        <w:pStyle w:val="BodyTextIn"/>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70"/>
        <w:rPr>
          <w:sz w:val="24"/>
          <w:szCs w:val="24"/>
        </w:rPr>
      </w:pPr>
      <w:r>
        <w:rPr>
          <w:sz w:val="24"/>
          <w:szCs w:val="24"/>
        </w:rPr>
        <w:t xml:space="preserve">The </w:t>
      </w:r>
      <w:r w:rsidRPr="00A963BE">
        <w:rPr>
          <w:sz w:val="24"/>
          <w:szCs w:val="24"/>
        </w:rPr>
        <w:t xml:space="preserve">FBIP is established in accordance with </w:t>
      </w:r>
      <w:r w:rsidR="0027099D">
        <w:rPr>
          <w:sz w:val="24"/>
          <w:szCs w:val="24"/>
        </w:rPr>
        <w:t>Section</w:t>
      </w:r>
      <w:r w:rsidRPr="00A963BE">
        <w:rPr>
          <w:sz w:val="24"/>
          <w:szCs w:val="24"/>
        </w:rPr>
        <w:t xml:space="preserve"> 206.606(1)(b)3., F.S., to fund local projects </w:t>
      </w:r>
      <w:r>
        <w:rPr>
          <w:sz w:val="24"/>
          <w:szCs w:val="24"/>
        </w:rPr>
        <w:t>to provide</w:t>
      </w:r>
      <w:r w:rsidRPr="00A963BE">
        <w:rPr>
          <w:sz w:val="24"/>
          <w:szCs w:val="24"/>
        </w:rPr>
        <w:t xml:space="preserve"> recreational channel marking</w:t>
      </w:r>
      <w:r w:rsidR="00AB403C">
        <w:rPr>
          <w:sz w:val="24"/>
          <w:szCs w:val="24"/>
        </w:rPr>
        <w:t>s</w:t>
      </w:r>
      <w:r w:rsidRPr="00A963BE">
        <w:rPr>
          <w:sz w:val="24"/>
          <w:szCs w:val="24"/>
        </w:rPr>
        <w:t xml:space="preserve"> and other uniform waterway markers, public boat ramps, lifts, and hoists, marine railways, and other public launching facilities, derelict vessel removal, and other local boating-related activities.  </w:t>
      </w:r>
    </w:p>
    <w:p w14:paraId="298D2F12" w14:textId="77777777" w:rsidR="00FE176E" w:rsidRDefault="00FE176E" w:rsidP="00B60BE7">
      <w:pPr>
        <w:pStyle w:val="BodyTextIn"/>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70"/>
      </w:pPr>
    </w:p>
    <w:p w14:paraId="04602C6A" w14:textId="7DB04C42" w:rsidR="009D1FB6" w:rsidRDefault="00FE176E" w:rsidP="00B60BE7">
      <w:pPr>
        <w:pStyle w:val="NoSpacing"/>
        <w:ind w:left="270"/>
      </w:pPr>
      <w:r>
        <w:t>Section 327.47, F.S.</w:t>
      </w:r>
      <w:r w:rsidR="00487FEF">
        <w:t>,</w:t>
      </w:r>
      <w:r>
        <w:t xml:space="preserve"> authorizes the Commission to fund projects through a competitive grant program for the construction and maintenance of </w:t>
      </w:r>
      <w:proofErr w:type="gramStart"/>
      <w:r>
        <w:t>publicly</w:t>
      </w:r>
      <w:r w:rsidR="0042196F">
        <w:t>-</w:t>
      </w:r>
      <w:r>
        <w:t>owned</w:t>
      </w:r>
      <w:proofErr w:type="gramEnd"/>
      <w:r>
        <w:t xml:space="preserve"> boat ramps, piers and docks, boater education and economic development initiatives that promote boating in the </w:t>
      </w:r>
      <w:r w:rsidR="007D0E69">
        <w:t>State</w:t>
      </w:r>
      <w:r>
        <w:t xml:space="preserve">.  </w:t>
      </w:r>
      <w:r w:rsidRPr="00021C1E">
        <w:rPr>
          <w:szCs w:val="24"/>
        </w:rPr>
        <w:t>Section 328.72(15), F.S.</w:t>
      </w:r>
      <w:r w:rsidR="00487FEF">
        <w:rPr>
          <w:szCs w:val="24"/>
        </w:rPr>
        <w:t>,</w:t>
      </w:r>
      <w:r w:rsidRPr="00021C1E">
        <w:rPr>
          <w:szCs w:val="24"/>
        </w:rPr>
        <w:t xml:space="preserve"> authorizes a competitive grants program for public launching facilities. </w:t>
      </w:r>
    </w:p>
    <w:p w14:paraId="4D676750" w14:textId="77777777" w:rsidR="009D1FB6" w:rsidRDefault="009D1FB6" w:rsidP="00B60BE7">
      <w:pPr>
        <w:ind w:left="270"/>
      </w:pPr>
    </w:p>
    <w:p w14:paraId="6FC6B708" w14:textId="6629E9FE" w:rsidR="00FE176E" w:rsidRPr="00021C1E" w:rsidRDefault="009D1FB6" w:rsidP="00B60BE7">
      <w:pPr>
        <w:ind w:left="270"/>
      </w:pPr>
      <w:r w:rsidRPr="008B6B8D">
        <w:t xml:space="preserve">The Commission reserves the right to use </w:t>
      </w:r>
      <w:r>
        <w:t>FBIP</w:t>
      </w:r>
      <w:r w:rsidRPr="008B6B8D">
        <w:t xml:space="preserve"> funds to fulfill the non-federal match requirements for grants funded through the </w:t>
      </w:r>
      <w:r w:rsidR="00487FEF">
        <w:t xml:space="preserve">Federal </w:t>
      </w:r>
      <w:r w:rsidRPr="008B6B8D">
        <w:t xml:space="preserve">Sport Fish Restoration Act Boating Access Program in order to make </w:t>
      </w:r>
      <w:r w:rsidR="00487FEF">
        <w:t xml:space="preserve">the </w:t>
      </w:r>
      <w:r w:rsidRPr="008B6B8D">
        <w:t xml:space="preserve">best use of available resources. </w:t>
      </w:r>
    </w:p>
    <w:p w14:paraId="3568977B" w14:textId="77777777" w:rsidR="00BE1327" w:rsidRPr="00444F00" w:rsidRDefault="00BE1327" w:rsidP="00B60BE7">
      <w:pPr>
        <w:ind w:left="270"/>
      </w:pPr>
    </w:p>
    <w:p w14:paraId="088820FB" w14:textId="09A52B22" w:rsidR="00BE1327" w:rsidRPr="00234E4A" w:rsidRDefault="00234E4A" w:rsidP="00B60BE7">
      <w:pPr>
        <w:shd w:val="clear" w:color="auto" w:fill="000000" w:themeFill="text1"/>
        <w:ind w:left="270"/>
        <w:rPr>
          <w:b/>
          <w:color w:val="FFFFFF" w:themeColor="background1"/>
          <w:szCs w:val="24"/>
        </w:rPr>
      </w:pPr>
      <w:r w:rsidRPr="00234E4A">
        <w:rPr>
          <w:b/>
          <w:color w:val="FFFFFF" w:themeColor="background1"/>
          <w:szCs w:val="24"/>
        </w:rPr>
        <w:t>SOURCE OF FUNDS</w:t>
      </w:r>
    </w:p>
    <w:p w14:paraId="6965E1BF" w14:textId="77777777" w:rsidR="00BE1327" w:rsidRPr="00444F00" w:rsidRDefault="00BE1327" w:rsidP="00B60BE7">
      <w:pPr>
        <w:ind w:left="270"/>
      </w:pPr>
    </w:p>
    <w:p w14:paraId="04924ECE" w14:textId="6552A9DB" w:rsidR="00FE176E" w:rsidRPr="00021C1E" w:rsidRDefault="00FE176E" w:rsidP="00B60BE7">
      <w:pPr>
        <w:ind w:left="270" w:right="-180"/>
        <w:rPr>
          <w:szCs w:val="24"/>
        </w:rPr>
      </w:pPr>
      <w:r w:rsidRPr="00021C1E">
        <w:rPr>
          <w:szCs w:val="24"/>
        </w:rPr>
        <w:t>Section  206.606(1)(b)1., F.S.,  provides that a minimum of $1.25 million of the funds collected from fuel sales tax</w:t>
      </w:r>
      <w:r w:rsidR="00487FEF">
        <w:rPr>
          <w:szCs w:val="24"/>
        </w:rPr>
        <w:t>es</w:t>
      </w:r>
      <w:r w:rsidRPr="00021C1E">
        <w:rPr>
          <w:szCs w:val="24"/>
        </w:rPr>
        <w:t xml:space="preserve"> that </w:t>
      </w:r>
      <w:r w:rsidR="00487FEF">
        <w:rPr>
          <w:szCs w:val="24"/>
        </w:rPr>
        <w:t>are</w:t>
      </w:r>
      <w:r w:rsidRPr="00021C1E">
        <w:rPr>
          <w:szCs w:val="24"/>
        </w:rPr>
        <w:t xml:space="preserve"> transferred to the State Game Trust Fund shall be used to fund local projects to provide recreational channel marking</w:t>
      </w:r>
      <w:r w:rsidR="00AB403C">
        <w:rPr>
          <w:szCs w:val="24"/>
        </w:rPr>
        <w:t>s</w:t>
      </w:r>
      <w:r w:rsidRPr="00021C1E">
        <w:rPr>
          <w:szCs w:val="24"/>
        </w:rPr>
        <w:t xml:space="preserve"> and other uniform waterway markers, public boat ramps, lifts and hoists, marine railways, and other public launching facilities, derelict vessel removal, and other local boating-related activities.</w:t>
      </w:r>
    </w:p>
    <w:p w14:paraId="7BE5F652" w14:textId="77777777" w:rsidR="00FE176E" w:rsidRPr="00021C1E" w:rsidRDefault="00FE176E" w:rsidP="00B60BE7">
      <w:pPr>
        <w:ind w:left="270" w:right="-180"/>
        <w:rPr>
          <w:szCs w:val="24"/>
        </w:rPr>
      </w:pPr>
    </w:p>
    <w:p w14:paraId="40279E8D" w14:textId="50FC5D5A" w:rsidR="00FE176E" w:rsidRPr="00021C1E" w:rsidRDefault="00FE176E" w:rsidP="00B60BE7">
      <w:pPr>
        <w:pStyle w:val="BodyTextIn"/>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70" w:right="-180"/>
        <w:rPr>
          <w:sz w:val="24"/>
          <w:szCs w:val="24"/>
        </w:rPr>
      </w:pPr>
      <w:r w:rsidRPr="00021C1E">
        <w:rPr>
          <w:sz w:val="24"/>
          <w:szCs w:val="24"/>
        </w:rPr>
        <w:t>Section 327.47, F.S.</w:t>
      </w:r>
      <w:r w:rsidR="00487FEF">
        <w:rPr>
          <w:sz w:val="24"/>
          <w:szCs w:val="24"/>
        </w:rPr>
        <w:t>,</w:t>
      </w:r>
      <w:r w:rsidRPr="00021C1E">
        <w:rPr>
          <w:sz w:val="24"/>
          <w:szCs w:val="24"/>
        </w:rPr>
        <w:t xml:space="preserve"> authorizes the Commission to fund projects through a competitive grant program using a portion of the moneys attributable to the sale of motor and diesel fuel at marinas transferred to the Marine Resources Conservation Trust Fund pursuant to Section 206.606(1)(d), F.S.</w:t>
      </w:r>
    </w:p>
    <w:p w14:paraId="4AFA5D51" w14:textId="77777777" w:rsidR="00FE176E" w:rsidRPr="00021C1E" w:rsidRDefault="00FE176E" w:rsidP="00B60BE7">
      <w:pPr>
        <w:ind w:left="270" w:right="-180"/>
        <w:rPr>
          <w:szCs w:val="24"/>
        </w:rPr>
      </w:pPr>
    </w:p>
    <w:p w14:paraId="01DABAF4" w14:textId="61423C03" w:rsidR="00FE176E" w:rsidRDefault="00FE176E" w:rsidP="00B60BE7">
      <w:pPr>
        <w:pStyle w:val="BodyTextIn"/>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70" w:right="-180"/>
        <w:rPr>
          <w:sz w:val="24"/>
        </w:rPr>
      </w:pPr>
      <w:r w:rsidRPr="00021C1E">
        <w:rPr>
          <w:sz w:val="24"/>
          <w:szCs w:val="24"/>
        </w:rPr>
        <w:t>Section 328.72(15), F.S.</w:t>
      </w:r>
      <w:r w:rsidR="00487FEF">
        <w:rPr>
          <w:sz w:val="24"/>
          <w:szCs w:val="24"/>
        </w:rPr>
        <w:t>,</w:t>
      </w:r>
      <w:r w:rsidRPr="00021C1E">
        <w:rPr>
          <w:sz w:val="24"/>
          <w:szCs w:val="24"/>
        </w:rPr>
        <w:t xml:space="preserve"> </w:t>
      </w:r>
      <w:r w:rsidR="00487FEF">
        <w:rPr>
          <w:sz w:val="24"/>
          <w:szCs w:val="24"/>
        </w:rPr>
        <w:t>requires</w:t>
      </w:r>
      <w:r w:rsidRPr="00021C1E">
        <w:rPr>
          <w:sz w:val="24"/>
          <w:szCs w:val="24"/>
        </w:rPr>
        <w:t xml:space="preserve"> $1 from each recreational vessel registration fee to be deposited </w:t>
      </w:r>
      <w:r w:rsidRPr="00021C1E">
        <w:rPr>
          <w:rStyle w:val="text"/>
          <w:sz w:val="24"/>
          <w:szCs w:val="24"/>
        </w:rPr>
        <w:t>into the Marine Resources Conservation Trust Fund to fund a grant program for public launching facilities.</w:t>
      </w:r>
      <w:r>
        <w:rPr>
          <w:rStyle w:val="text"/>
        </w:rPr>
        <w:t xml:space="preserve"> </w:t>
      </w:r>
    </w:p>
    <w:p w14:paraId="3F42E3E7" w14:textId="77777777" w:rsidR="00BE1327" w:rsidRPr="00444F00" w:rsidRDefault="00BE1327" w:rsidP="00B60BE7">
      <w:pPr>
        <w:ind w:left="270"/>
      </w:pPr>
    </w:p>
    <w:p w14:paraId="042DF6C8" w14:textId="2DF68FE5" w:rsidR="00BE1327" w:rsidRPr="00234E4A" w:rsidRDefault="00234E4A" w:rsidP="00B60BE7">
      <w:pPr>
        <w:shd w:val="clear" w:color="auto" w:fill="000000" w:themeFill="text1"/>
        <w:ind w:left="270"/>
        <w:rPr>
          <w:b/>
          <w:color w:val="FFFFFF" w:themeColor="background1"/>
          <w:szCs w:val="24"/>
        </w:rPr>
      </w:pPr>
      <w:r w:rsidRPr="00234E4A">
        <w:rPr>
          <w:b/>
          <w:color w:val="FFFFFF" w:themeColor="background1"/>
          <w:szCs w:val="24"/>
        </w:rPr>
        <w:t>WHERE TO GET INFORMATION</w:t>
      </w:r>
    </w:p>
    <w:p w14:paraId="72610350" w14:textId="77777777" w:rsidR="00BE1327" w:rsidRPr="00444F00" w:rsidRDefault="00BE1327" w:rsidP="00B60BE7">
      <w:pPr>
        <w:ind w:left="270"/>
      </w:pPr>
    </w:p>
    <w:p w14:paraId="43BBC7FC" w14:textId="77777777" w:rsidR="00C01E9E" w:rsidRDefault="00C01E9E" w:rsidP="00B60BE7">
      <w:pPr>
        <w:ind w:left="270"/>
        <w:sectPr w:rsidR="00C01E9E" w:rsidSect="00356E43">
          <w:headerReference w:type="default" r:id="rId19"/>
          <w:footerReference w:type="default" r:id="rId20"/>
          <w:pgSz w:w="12240" w:h="15840" w:code="1"/>
          <w:pgMar w:top="720" w:right="900" w:bottom="1260" w:left="720" w:header="720" w:footer="432" w:gutter="0"/>
          <w:cols w:space="720"/>
          <w:docGrid w:linePitch="360"/>
        </w:sectPr>
      </w:pPr>
    </w:p>
    <w:p w14:paraId="4ED6F798" w14:textId="5594ACF3" w:rsidR="00FE176E" w:rsidRPr="00444F00" w:rsidRDefault="00FE176E" w:rsidP="00B60BE7">
      <w:pPr>
        <w:ind w:left="270"/>
      </w:pPr>
      <w:r w:rsidRPr="00444F00">
        <w:t>Florida Fish and Wildlife Conservation Commission</w:t>
      </w:r>
    </w:p>
    <w:p w14:paraId="27E55BAF" w14:textId="77777777" w:rsidR="00FE176E" w:rsidRPr="00444F00" w:rsidRDefault="00FE176E" w:rsidP="00B60BE7">
      <w:pPr>
        <w:ind w:left="270"/>
      </w:pPr>
      <w:r w:rsidRPr="00444F00">
        <w:t>Boating and Waterways Section</w:t>
      </w:r>
    </w:p>
    <w:p w14:paraId="24FB1DC5" w14:textId="77777777" w:rsidR="00FE176E" w:rsidRPr="00444F00" w:rsidRDefault="00FE176E" w:rsidP="00B60BE7">
      <w:pPr>
        <w:ind w:left="270"/>
      </w:pPr>
      <w:r w:rsidRPr="00444F00">
        <w:t>Tel: (850) 488-5600</w:t>
      </w:r>
    </w:p>
    <w:p w14:paraId="51732EE1" w14:textId="77777777" w:rsidR="00FE176E" w:rsidRPr="00FE176E" w:rsidRDefault="00FE176E" w:rsidP="00C01E9E">
      <w:pPr>
        <w:ind w:left="360"/>
      </w:pPr>
      <w:r w:rsidRPr="00444F00">
        <w:t xml:space="preserve">E-mail: </w:t>
      </w:r>
      <w:r w:rsidRPr="00FE176E">
        <w:t>FBI</w:t>
      </w:r>
      <w:hyperlink r:id="rId21" w:history="1">
        <w:r w:rsidRPr="002C5085">
          <w:rPr>
            <w:rStyle w:val="Hyperlink"/>
            <w:color w:val="auto"/>
            <w:u w:val="none"/>
          </w:rPr>
          <w:t>P@MyFWC.com</w:t>
        </w:r>
      </w:hyperlink>
    </w:p>
    <w:p w14:paraId="337FE45C" w14:textId="77777777" w:rsidR="00FE176E" w:rsidRPr="00444F00" w:rsidRDefault="00FE176E" w:rsidP="00C01E9E">
      <w:pPr>
        <w:ind w:left="360"/>
      </w:pPr>
      <w:r w:rsidRPr="00444F00">
        <w:t xml:space="preserve">620 South Meridian Street </w:t>
      </w:r>
    </w:p>
    <w:p w14:paraId="16274426" w14:textId="12F35563" w:rsidR="009D1FB6" w:rsidRDefault="00FE176E" w:rsidP="00C01E9E">
      <w:pPr>
        <w:ind w:left="360"/>
      </w:pPr>
      <w:r w:rsidRPr="00444F00">
        <w:lastRenderedPageBreak/>
        <w:t>Tallahassee, FL 32399-6000</w:t>
      </w:r>
    </w:p>
    <w:p w14:paraId="7B5F319F" w14:textId="7C5761D0" w:rsidR="001677DD" w:rsidRDefault="00FE176E" w:rsidP="00C01E9E">
      <w:pPr>
        <w:ind w:left="360"/>
      </w:pPr>
      <w:r w:rsidRPr="00444F00">
        <w:t>Website: http://myfwc.com</w:t>
      </w:r>
    </w:p>
    <w:p w14:paraId="4857F8F3" w14:textId="77777777" w:rsidR="00C01E9E" w:rsidRDefault="00C01E9E" w:rsidP="00C01E9E">
      <w:pPr>
        <w:ind w:left="360"/>
        <w:sectPr w:rsidR="00C01E9E" w:rsidSect="00C01E9E">
          <w:type w:val="continuous"/>
          <w:pgSz w:w="12240" w:h="15840" w:code="1"/>
          <w:pgMar w:top="720" w:right="900" w:bottom="1260" w:left="720" w:header="720" w:footer="432" w:gutter="0"/>
          <w:pgNumType w:start="2"/>
          <w:cols w:num="2" w:space="720"/>
          <w:docGrid w:linePitch="360"/>
        </w:sectPr>
      </w:pPr>
    </w:p>
    <w:p w14:paraId="22492F4D" w14:textId="77777777" w:rsidR="00D325F7" w:rsidRPr="00444F00" w:rsidRDefault="00D325F7" w:rsidP="00EF7058"/>
    <w:p w14:paraId="6B51F63D" w14:textId="77777777" w:rsidR="00EF7058" w:rsidRDefault="00EF7058" w:rsidP="00EF7058">
      <w:pPr>
        <w:ind w:left="360"/>
        <w:rPr>
          <w:b/>
          <w:color w:val="FFFFFF" w:themeColor="background1"/>
          <w:szCs w:val="24"/>
        </w:rPr>
      </w:pPr>
    </w:p>
    <w:p w14:paraId="0920166F" w14:textId="77777777" w:rsidR="00EF7058" w:rsidRDefault="00EF7058" w:rsidP="00EF7058">
      <w:pPr>
        <w:ind w:left="360"/>
        <w:rPr>
          <w:b/>
          <w:color w:val="FFFFFF" w:themeColor="background1"/>
          <w:szCs w:val="24"/>
        </w:rPr>
      </w:pPr>
    </w:p>
    <w:p w14:paraId="6CA858B0" w14:textId="426072C7" w:rsidR="00D325F7" w:rsidRPr="00234E4A" w:rsidRDefault="00D325F7" w:rsidP="00B60BE7">
      <w:pPr>
        <w:shd w:val="clear" w:color="auto" w:fill="000000" w:themeFill="text1"/>
        <w:ind w:left="270"/>
        <w:rPr>
          <w:b/>
          <w:color w:val="FFFFFF" w:themeColor="background1"/>
          <w:szCs w:val="24"/>
        </w:rPr>
      </w:pPr>
      <w:r>
        <w:rPr>
          <w:b/>
          <w:color w:val="FFFFFF" w:themeColor="background1"/>
          <w:szCs w:val="24"/>
        </w:rPr>
        <w:t>TENTATIVE TIMELINE AND PROCESS</w:t>
      </w:r>
    </w:p>
    <w:p w14:paraId="115F4F3A" w14:textId="77777777" w:rsidR="00D325F7" w:rsidRPr="00444F00" w:rsidRDefault="00D325F7" w:rsidP="00D325F7">
      <w:pPr>
        <w:ind w:left="360"/>
      </w:pPr>
    </w:p>
    <w:p w14:paraId="406979E7" w14:textId="663E0B64" w:rsidR="0068123D" w:rsidRDefault="0068123D" w:rsidP="00B60BE7">
      <w:pPr>
        <w:ind w:left="2520" w:hanging="2250"/>
        <w:rPr>
          <w:lang w:val="en"/>
        </w:rPr>
      </w:pPr>
      <w:r>
        <w:rPr>
          <w:lang w:val="en"/>
        </w:rPr>
        <w:t>January:</w:t>
      </w:r>
      <w:r>
        <w:rPr>
          <w:lang w:val="en"/>
        </w:rPr>
        <w:tab/>
        <w:t xml:space="preserve">Statewide </w:t>
      </w:r>
      <w:r w:rsidR="00C856C7">
        <w:rPr>
          <w:lang w:val="en"/>
        </w:rPr>
        <w:t xml:space="preserve">technical assistance sessions </w:t>
      </w:r>
      <w:r>
        <w:rPr>
          <w:lang w:val="en"/>
        </w:rPr>
        <w:t>to educate potential applicants.</w:t>
      </w:r>
    </w:p>
    <w:p w14:paraId="29767586" w14:textId="77777777" w:rsidR="0068123D" w:rsidRDefault="0068123D" w:rsidP="00B60BE7">
      <w:pPr>
        <w:ind w:left="2520" w:hanging="2250"/>
        <w:rPr>
          <w:lang w:val="en"/>
        </w:rPr>
      </w:pPr>
    </w:p>
    <w:p w14:paraId="40877104" w14:textId="5DCE6CD0" w:rsidR="001677DD" w:rsidRPr="00444F00" w:rsidRDefault="001677DD" w:rsidP="00B60BE7">
      <w:pPr>
        <w:ind w:left="2520" w:hanging="2250"/>
        <w:rPr>
          <w:lang w:val="en"/>
        </w:rPr>
      </w:pPr>
      <w:r w:rsidRPr="00444F00">
        <w:rPr>
          <w:lang w:val="en"/>
        </w:rPr>
        <w:t xml:space="preserve">February: </w:t>
      </w:r>
      <w:r w:rsidRPr="00444F00">
        <w:rPr>
          <w:lang w:val="en"/>
        </w:rPr>
        <w:tab/>
      </w:r>
      <w:r w:rsidR="00AB403C">
        <w:t>Application submission period opens</w:t>
      </w:r>
      <w:r w:rsidRPr="00444F00">
        <w:rPr>
          <w:lang w:val="en"/>
        </w:rPr>
        <w:t>.</w:t>
      </w:r>
    </w:p>
    <w:p w14:paraId="27079067" w14:textId="77777777" w:rsidR="001677DD" w:rsidRPr="00444F00" w:rsidRDefault="001677DD" w:rsidP="00B60BE7">
      <w:pPr>
        <w:ind w:left="2520" w:hanging="2250"/>
        <w:rPr>
          <w:lang w:val="en"/>
        </w:rPr>
      </w:pPr>
    </w:p>
    <w:p w14:paraId="50879541" w14:textId="699542E9" w:rsidR="0068123D" w:rsidRDefault="001677DD" w:rsidP="00B60BE7">
      <w:pPr>
        <w:ind w:left="2520" w:hanging="2250"/>
        <w:rPr>
          <w:lang w:val="en"/>
        </w:rPr>
      </w:pPr>
      <w:r w:rsidRPr="00444F00">
        <w:rPr>
          <w:lang w:val="en"/>
        </w:rPr>
        <w:t>April:</w:t>
      </w:r>
      <w:r w:rsidRPr="00444F00">
        <w:rPr>
          <w:lang w:val="en"/>
        </w:rPr>
        <w:tab/>
      </w:r>
      <w:r w:rsidR="0068123D">
        <w:rPr>
          <w:lang w:val="en"/>
        </w:rPr>
        <w:t>A</w:t>
      </w:r>
      <w:r w:rsidRPr="00444F00">
        <w:rPr>
          <w:lang w:val="en"/>
        </w:rPr>
        <w:t xml:space="preserve">pplications </w:t>
      </w:r>
      <w:r w:rsidR="0068123D">
        <w:rPr>
          <w:lang w:val="en"/>
        </w:rPr>
        <w:t>due</w:t>
      </w:r>
      <w:r w:rsidRPr="00444F00">
        <w:rPr>
          <w:lang w:val="en"/>
        </w:rPr>
        <w:t xml:space="preserve"> to the C</w:t>
      </w:r>
      <w:r w:rsidR="0068123D">
        <w:rPr>
          <w:lang w:val="en"/>
        </w:rPr>
        <w:t>ommission.</w:t>
      </w:r>
      <w:r w:rsidR="00B60BE7">
        <w:rPr>
          <w:lang w:val="en"/>
        </w:rPr>
        <w:t xml:space="preserve">  </w:t>
      </w:r>
      <w:r w:rsidR="0068123D">
        <w:rPr>
          <w:lang w:val="en"/>
        </w:rPr>
        <w:t>Commission reviews applications for completeness and eligibility.</w:t>
      </w:r>
    </w:p>
    <w:p w14:paraId="7C75B0A8" w14:textId="77777777" w:rsidR="0007191C" w:rsidRDefault="0007191C" w:rsidP="00B60BE7">
      <w:pPr>
        <w:ind w:left="2520" w:hanging="2250"/>
        <w:rPr>
          <w:lang w:val="en"/>
        </w:rPr>
      </w:pPr>
    </w:p>
    <w:p w14:paraId="4A071943" w14:textId="77777777" w:rsidR="0068123D" w:rsidRPr="00444F00" w:rsidRDefault="0007191C" w:rsidP="00B60BE7">
      <w:pPr>
        <w:ind w:left="2520" w:hanging="2250"/>
        <w:rPr>
          <w:lang w:val="en"/>
        </w:rPr>
      </w:pPr>
      <w:r>
        <w:rPr>
          <w:lang w:val="en"/>
        </w:rPr>
        <w:t>Mid-April:</w:t>
      </w:r>
      <w:r>
        <w:rPr>
          <w:lang w:val="en"/>
        </w:rPr>
        <w:tab/>
      </w:r>
      <w:r w:rsidR="0068123D">
        <w:rPr>
          <w:lang w:val="en"/>
        </w:rPr>
        <w:t>Letters to applicants to confirm receipt of application and to ask for additional information i</w:t>
      </w:r>
      <w:r>
        <w:rPr>
          <w:lang w:val="en"/>
        </w:rPr>
        <w:t>f</w:t>
      </w:r>
      <w:r w:rsidR="0068123D">
        <w:rPr>
          <w:lang w:val="en"/>
        </w:rPr>
        <w:t xml:space="preserve"> needed</w:t>
      </w:r>
      <w:r>
        <w:rPr>
          <w:lang w:val="en"/>
        </w:rPr>
        <w:t>.</w:t>
      </w:r>
    </w:p>
    <w:p w14:paraId="0D60FF7A" w14:textId="77777777" w:rsidR="001677DD" w:rsidRPr="00444F00" w:rsidRDefault="001677DD" w:rsidP="00B60BE7">
      <w:pPr>
        <w:ind w:left="2520" w:hanging="2250"/>
        <w:rPr>
          <w:lang w:val="en"/>
        </w:rPr>
      </w:pPr>
    </w:p>
    <w:p w14:paraId="5D35A085" w14:textId="6D43E7EA" w:rsidR="001677DD" w:rsidRDefault="0068123D" w:rsidP="00B60BE7">
      <w:pPr>
        <w:ind w:left="2520" w:hanging="2250"/>
        <w:rPr>
          <w:lang w:val="en"/>
        </w:rPr>
      </w:pPr>
      <w:r>
        <w:rPr>
          <w:lang w:val="en"/>
        </w:rPr>
        <w:t>May</w:t>
      </w:r>
      <w:r w:rsidR="001677DD" w:rsidRPr="00444F00">
        <w:rPr>
          <w:lang w:val="en"/>
        </w:rPr>
        <w:t>:</w:t>
      </w:r>
      <w:r w:rsidR="001677DD" w:rsidRPr="00444F00">
        <w:rPr>
          <w:lang w:val="en"/>
        </w:rPr>
        <w:tab/>
      </w:r>
      <w:r w:rsidR="003A14C4">
        <w:rPr>
          <w:lang w:val="en"/>
        </w:rPr>
        <w:t>Staff</w:t>
      </w:r>
      <w:r w:rsidR="0007191C">
        <w:rPr>
          <w:lang w:val="en"/>
        </w:rPr>
        <w:t xml:space="preserve"> p</w:t>
      </w:r>
      <w:r w:rsidR="002C5085">
        <w:rPr>
          <w:lang w:val="en"/>
        </w:rPr>
        <w:t>er</w:t>
      </w:r>
      <w:r w:rsidR="0007191C">
        <w:rPr>
          <w:lang w:val="en"/>
        </w:rPr>
        <w:t>form safety checks on proposed construction application</w:t>
      </w:r>
      <w:r w:rsidR="00927E0E">
        <w:rPr>
          <w:lang w:val="en"/>
        </w:rPr>
        <w:t xml:space="preserve"> sites</w:t>
      </w:r>
      <w:r w:rsidR="0007191C">
        <w:rPr>
          <w:lang w:val="en"/>
        </w:rPr>
        <w:t xml:space="preserve">. </w:t>
      </w:r>
    </w:p>
    <w:p w14:paraId="6D5BE6CE" w14:textId="77777777" w:rsidR="0007191C" w:rsidRDefault="0007191C" w:rsidP="00B60BE7">
      <w:pPr>
        <w:ind w:left="2520" w:hanging="2250"/>
        <w:rPr>
          <w:lang w:val="en"/>
        </w:rPr>
      </w:pPr>
    </w:p>
    <w:p w14:paraId="4A47EA3F" w14:textId="00CA1124" w:rsidR="0007191C" w:rsidRDefault="0007191C" w:rsidP="00B60BE7">
      <w:pPr>
        <w:ind w:left="2520" w:hanging="2250"/>
        <w:rPr>
          <w:lang w:val="en"/>
        </w:rPr>
      </w:pPr>
      <w:r>
        <w:rPr>
          <w:lang w:val="en"/>
        </w:rPr>
        <w:t>Mid-May:</w:t>
      </w:r>
      <w:r>
        <w:rPr>
          <w:lang w:val="en"/>
        </w:rPr>
        <w:tab/>
      </w:r>
      <w:r w:rsidR="00A71D48">
        <w:rPr>
          <w:lang w:val="en"/>
        </w:rPr>
        <w:t>Additional</w:t>
      </w:r>
      <w:r w:rsidR="00927E0E">
        <w:rPr>
          <w:lang w:val="en"/>
        </w:rPr>
        <w:t xml:space="preserve"> or missing information due to the Commission. </w:t>
      </w:r>
      <w:r>
        <w:rPr>
          <w:lang w:val="en"/>
        </w:rPr>
        <w:t>Applications sent to evaluation committee for review.</w:t>
      </w:r>
    </w:p>
    <w:p w14:paraId="43F260CE" w14:textId="77777777" w:rsidR="0007191C" w:rsidRDefault="0007191C" w:rsidP="00B60BE7">
      <w:pPr>
        <w:ind w:left="2520" w:hanging="2250"/>
        <w:rPr>
          <w:lang w:val="en"/>
        </w:rPr>
      </w:pPr>
    </w:p>
    <w:p w14:paraId="4478AA95" w14:textId="5FAADA0E" w:rsidR="0007191C" w:rsidRDefault="0007191C" w:rsidP="00B60BE7">
      <w:pPr>
        <w:ind w:left="2520" w:hanging="2250"/>
        <w:rPr>
          <w:lang w:val="en"/>
        </w:rPr>
      </w:pPr>
      <w:r>
        <w:rPr>
          <w:lang w:val="en"/>
        </w:rPr>
        <w:t>June:</w:t>
      </w:r>
      <w:r>
        <w:rPr>
          <w:lang w:val="en"/>
        </w:rPr>
        <w:tab/>
        <w:t xml:space="preserve">FBIP evaluation committee meets and ranks </w:t>
      </w:r>
      <w:r w:rsidR="00A71D48">
        <w:rPr>
          <w:lang w:val="en"/>
        </w:rPr>
        <w:t>applications</w:t>
      </w:r>
      <w:r w:rsidR="00927E0E">
        <w:rPr>
          <w:lang w:val="en"/>
        </w:rPr>
        <w:t>.</w:t>
      </w:r>
    </w:p>
    <w:p w14:paraId="6434F79C" w14:textId="77777777" w:rsidR="0007191C" w:rsidRDefault="0007191C" w:rsidP="00B60BE7">
      <w:pPr>
        <w:ind w:left="2520" w:hanging="2250"/>
        <w:rPr>
          <w:lang w:val="en"/>
        </w:rPr>
      </w:pPr>
    </w:p>
    <w:p w14:paraId="5F0C0193" w14:textId="70A5881A" w:rsidR="0007191C" w:rsidRPr="00444F00" w:rsidRDefault="0007191C" w:rsidP="00B60BE7">
      <w:pPr>
        <w:ind w:left="2520" w:hanging="2250"/>
        <w:rPr>
          <w:lang w:val="en"/>
        </w:rPr>
      </w:pPr>
      <w:r>
        <w:rPr>
          <w:lang w:val="en"/>
        </w:rPr>
        <w:t xml:space="preserve">July: </w:t>
      </w:r>
      <w:r>
        <w:rPr>
          <w:lang w:val="en"/>
        </w:rPr>
        <w:tab/>
        <w:t>Applicants are notified of selection</w:t>
      </w:r>
      <w:r w:rsidR="00DD6343">
        <w:rPr>
          <w:lang w:val="en"/>
        </w:rPr>
        <w:t xml:space="preserve">; </w:t>
      </w:r>
      <w:r w:rsidR="00562A33">
        <w:rPr>
          <w:lang w:val="en"/>
        </w:rPr>
        <w:t>A</w:t>
      </w:r>
      <w:r>
        <w:rPr>
          <w:lang w:val="en"/>
        </w:rPr>
        <w:t xml:space="preserve">greement drafting </w:t>
      </w:r>
      <w:r w:rsidR="00927E0E">
        <w:rPr>
          <w:lang w:val="en"/>
        </w:rPr>
        <w:t xml:space="preserve">process </w:t>
      </w:r>
      <w:r>
        <w:rPr>
          <w:lang w:val="en"/>
        </w:rPr>
        <w:t xml:space="preserve">begins. </w:t>
      </w:r>
    </w:p>
    <w:p w14:paraId="6AA53F70" w14:textId="77777777" w:rsidR="001677DD" w:rsidRDefault="001677DD" w:rsidP="002C5085">
      <w:pPr>
        <w:pStyle w:val="NoSpacing"/>
        <w:rPr>
          <w:lang w:val="en"/>
        </w:rPr>
      </w:pPr>
    </w:p>
    <w:p w14:paraId="4E148738" w14:textId="46B05A35" w:rsidR="00927E0E" w:rsidRDefault="00DD6343" w:rsidP="00B60BE7">
      <w:pPr>
        <w:ind w:left="270" w:right="90"/>
      </w:pPr>
      <w:r>
        <w:t>The Commission will announce the application submission period in the Florida Administrative Register</w:t>
      </w:r>
      <w:r w:rsidR="003A14C4">
        <w:t xml:space="preserve"> </w:t>
      </w:r>
      <w:r>
        <w:t xml:space="preserve">before February 1 of each year.  Applications must be submitted within </w:t>
      </w:r>
      <w:r w:rsidR="00C76031">
        <w:t>sixty (</w:t>
      </w:r>
      <w:r>
        <w:t>60</w:t>
      </w:r>
      <w:r w:rsidR="00C76031">
        <w:t>)</w:t>
      </w:r>
      <w:r>
        <w:t xml:space="preserve"> days after the announcement date or by the deadline in the announcement, whichever is later.  The application submission period will also be announced </w:t>
      </w:r>
      <w:r w:rsidR="00403663">
        <w:t>on the Commission website</w:t>
      </w:r>
      <w:r>
        <w:t xml:space="preserve">.  The Commission </w:t>
      </w:r>
      <w:r w:rsidRPr="0027099D">
        <w:t>may</w:t>
      </w:r>
      <w:r>
        <w:t xml:space="preserve"> announce additional application submission periods if funds become available after the initial submission period.</w:t>
      </w:r>
      <w:r w:rsidRPr="00480EA0">
        <w:t xml:space="preserve"> </w:t>
      </w:r>
      <w:r>
        <w:t xml:space="preserve"> </w:t>
      </w:r>
    </w:p>
    <w:p w14:paraId="7C3342EF" w14:textId="77777777" w:rsidR="00DD6343" w:rsidRDefault="00DD6343" w:rsidP="00B60BE7">
      <w:pPr>
        <w:ind w:left="270" w:right="90"/>
      </w:pPr>
    </w:p>
    <w:p w14:paraId="480D5EA4" w14:textId="26501A83" w:rsidR="00DD0A1D" w:rsidRDefault="0007191C" w:rsidP="00B60BE7">
      <w:pPr>
        <w:ind w:left="270" w:right="90"/>
      </w:pPr>
      <w:r w:rsidRPr="00444F00">
        <w:t>The C</w:t>
      </w:r>
      <w:r>
        <w:t>ommission</w:t>
      </w:r>
      <w:r w:rsidRPr="00444F00">
        <w:t xml:space="preserve"> will only accept </w:t>
      </w:r>
      <w:r w:rsidR="00403663">
        <w:t>applicant submissions on the Florida Boating Improvement Program Application, Form FWC/FBIP,</w:t>
      </w:r>
      <w:r w:rsidRPr="00444F00">
        <w:t xml:space="preserve"> incorporated into Rule 68-1.003, Florida Administrative Code. This</w:t>
      </w:r>
      <w:r w:rsidR="00403663">
        <w:t xml:space="preserve"> form</w:t>
      </w:r>
      <w:r w:rsidRPr="00444F00">
        <w:t xml:space="preserve"> will </w:t>
      </w:r>
      <w:r w:rsidR="00403663">
        <w:t xml:space="preserve">also </w:t>
      </w:r>
      <w:r w:rsidRPr="00444F00">
        <w:t>be made available on the Commission website each funding cycle</w:t>
      </w:r>
      <w:r w:rsidR="00403663">
        <w:t>,</w:t>
      </w:r>
      <w:r w:rsidR="00927E0E">
        <w:t xml:space="preserve"> and t</w:t>
      </w:r>
      <w:r w:rsidRPr="00444F00">
        <w:t>he C</w:t>
      </w:r>
      <w:r w:rsidR="00A37889">
        <w:t xml:space="preserve">ommission </w:t>
      </w:r>
      <w:r w:rsidRPr="00444F00">
        <w:t>will not accept any other forms. The C</w:t>
      </w:r>
      <w:r w:rsidR="00A37889">
        <w:t>ommission</w:t>
      </w:r>
      <w:r w:rsidRPr="00444F00">
        <w:t xml:space="preserve"> will not accept late applications, nor will staff process any applications received after the specified deadline. Applications received after the deadline will be returned to the applicant.  Applicants will be notified </w:t>
      </w:r>
      <w:r w:rsidR="002C5085">
        <w:t>in writing</w:t>
      </w:r>
      <w:r w:rsidRPr="00444F00">
        <w:t xml:space="preserve"> of the status of their application.</w:t>
      </w:r>
    </w:p>
    <w:p w14:paraId="639A1FA2" w14:textId="77777777" w:rsidR="00DD6343" w:rsidRDefault="00DD6343" w:rsidP="00B60BE7">
      <w:pPr>
        <w:ind w:left="270" w:right="90"/>
        <w:rPr>
          <w:szCs w:val="24"/>
        </w:rPr>
      </w:pPr>
    </w:p>
    <w:p w14:paraId="7C2CC240" w14:textId="0DB8A270" w:rsidR="00C76031" w:rsidRDefault="00B12634" w:rsidP="00B60BE7">
      <w:pPr>
        <w:ind w:left="270" w:right="90"/>
      </w:pPr>
      <w:r w:rsidRPr="00792ECF">
        <w:rPr>
          <w:szCs w:val="24"/>
        </w:rPr>
        <w:t xml:space="preserve">Applications will be reviewed and scored by an </w:t>
      </w:r>
      <w:r>
        <w:rPr>
          <w:szCs w:val="24"/>
        </w:rPr>
        <w:t>e</w:t>
      </w:r>
      <w:r w:rsidRPr="00792ECF">
        <w:rPr>
          <w:szCs w:val="24"/>
        </w:rPr>
        <w:t xml:space="preserve">valuation </w:t>
      </w:r>
      <w:r>
        <w:rPr>
          <w:szCs w:val="24"/>
        </w:rPr>
        <w:t>c</w:t>
      </w:r>
      <w:r w:rsidRPr="00792ECF">
        <w:rPr>
          <w:szCs w:val="24"/>
        </w:rPr>
        <w:t xml:space="preserve">ommittee </w:t>
      </w:r>
      <w:r w:rsidR="0027099D">
        <w:rPr>
          <w:szCs w:val="24"/>
        </w:rPr>
        <w:t>chair</w:t>
      </w:r>
      <w:r w:rsidR="004D7264">
        <w:rPr>
          <w:szCs w:val="24"/>
        </w:rPr>
        <w:t>ed by</w:t>
      </w:r>
      <w:r w:rsidRPr="00792ECF">
        <w:rPr>
          <w:szCs w:val="24"/>
        </w:rPr>
        <w:t xml:space="preserve"> the FBIP Program Administrator and </w:t>
      </w:r>
      <w:r w:rsidR="004D7264">
        <w:rPr>
          <w:szCs w:val="24"/>
        </w:rPr>
        <w:t xml:space="preserve">comprised of </w:t>
      </w:r>
      <w:r w:rsidRPr="00792ECF">
        <w:rPr>
          <w:szCs w:val="24"/>
        </w:rPr>
        <w:t xml:space="preserve">no less than four (4) evaluators, </w:t>
      </w:r>
      <w:r w:rsidR="00C76031" w:rsidRPr="00792ECF">
        <w:rPr>
          <w:szCs w:val="24"/>
        </w:rPr>
        <w:t>app</w:t>
      </w:r>
      <w:r w:rsidR="00C76031">
        <w:rPr>
          <w:szCs w:val="24"/>
        </w:rPr>
        <w:t>rove</w:t>
      </w:r>
      <w:r w:rsidR="00C76031" w:rsidRPr="00792ECF">
        <w:rPr>
          <w:szCs w:val="24"/>
        </w:rPr>
        <w:t xml:space="preserve">d </w:t>
      </w:r>
      <w:r w:rsidRPr="00792ECF">
        <w:rPr>
          <w:szCs w:val="24"/>
        </w:rPr>
        <w:t xml:space="preserve">by the </w:t>
      </w:r>
      <w:r w:rsidR="00403663">
        <w:rPr>
          <w:szCs w:val="24"/>
        </w:rPr>
        <w:t xml:space="preserve">Commission’s </w:t>
      </w:r>
      <w:r w:rsidRPr="00792ECF">
        <w:rPr>
          <w:szCs w:val="24"/>
        </w:rPr>
        <w:t>Director of the Division of Law Enforcement</w:t>
      </w:r>
      <w:r w:rsidR="00C76031">
        <w:rPr>
          <w:szCs w:val="24"/>
        </w:rPr>
        <w:t>, at least one of which must be a member of the Florida Boating Advisory Council</w:t>
      </w:r>
      <w:r w:rsidRPr="00792ECF">
        <w:rPr>
          <w:szCs w:val="24"/>
        </w:rPr>
        <w:t xml:space="preserve">. </w:t>
      </w:r>
      <w:r>
        <w:rPr>
          <w:szCs w:val="24"/>
        </w:rPr>
        <w:t xml:space="preserve"> </w:t>
      </w:r>
      <w:r w:rsidRPr="0023403D">
        <w:t xml:space="preserve">Each evaluator will review and assign a score to each application based on the </w:t>
      </w:r>
      <w:r w:rsidR="00DD6343">
        <w:t>e</w:t>
      </w:r>
      <w:r w:rsidRPr="0023403D">
        <w:t xml:space="preserve">valuation </w:t>
      </w:r>
      <w:r w:rsidR="00DD6343">
        <w:t>c</w:t>
      </w:r>
      <w:r w:rsidRPr="0023403D">
        <w:t xml:space="preserve">riteria found in </w:t>
      </w:r>
      <w:r w:rsidR="00DD6343">
        <w:t>these Guidelines</w:t>
      </w:r>
      <w:r w:rsidRPr="0023403D">
        <w:t>.  The final score for each application will be the average of the individual evaluator’s scores</w:t>
      </w:r>
      <w:r w:rsidR="00DD6343">
        <w:t>, plus the technical score</w:t>
      </w:r>
      <w:r w:rsidRPr="0023403D">
        <w:t>.</w:t>
      </w:r>
      <w:r>
        <w:t xml:space="preserve">  </w:t>
      </w:r>
      <w:r w:rsidRPr="006A1697">
        <w:t xml:space="preserve">Complete </w:t>
      </w:r>
      <w:r>
        <w:t>a</w:t>
      </w:r>
      <w:r w:rsidRPr="006A1697">
        <w:t xml:space="preserve">pplications will </w:t>
      </w:r>
      <w:r w:rsidR="00403663">
        <w:t xml:space="preserve">then </w:t>
      </w:r>
      <w:r w:rsidRPr="006A1697">
        <w:t>be ranked in descending order.</w:t>
      </w:r>
      <w:r>
        <w:t xml:space="preserve">  Grants will be awarded to the </w:t>
      </w:r>
      <w:r w:rsidR="00403663">
        <w:t>highest</w:t>
      </w:r>
      <w:r w:rsidR="00A71D48">
        <w:t>-ranking</w:t>
      </w:r>
      <w:r>
        <w:t xml:space="preserve"> applications until all funds have been awarded.  Staff will send notification of award status </w:t>
      </w:r>
      <w:r w:rsidR="00403663">
        <w:t xml:space="preserve">to </w:t>
      </w:r>
      <w:r w:rsidR="00C76031">
        <w:t>a</w:t>
      </w:r>
      <w:r w:rsidR="00403663">
        <w:t xml:space="preserve">pplicants </w:t>
      </w:r>
      <w:r w:rsidR="004D7264">
        <w:t>following</w:t>
      </w:r>
      <w:r>
        <w:t xml:space="preserve"> </w:t>
      </w:r>
      <w:r w:rsidR="00403663">
        <w:t xml:space="preserve">the </w:t>
      </w:r>
      <w:r>
        <w:t>evaluation committee decision</w:t>
      </w:r>
      <w:r w:rsidR="004D7264">
        <w:t xml:space="preserve"> and Commission Division of Law Enforcement Budget Office authorization</w:t>
      </w:r>
      <w:r>
        <w:t xml:space="preserve">.  </w:t>
      </w:r>
    </w:p>
    <w:p w14:paraId="76EA7F45" w14:textId="77777777" w:rsidR="00B12634" w:rsidRDefault="00B12634" w:rsidP="00B60BE7">
      <w:pPr>
        <w:ind w:left="270" w:right="90"/>
      </w:pPr>
    </w:p>
    <w:p w14:paraId="688F291E" w14:textId="77777777" w:rsidR="003B02A5" w:rsidRDefault="00DD0A1D" w:rsidP="00B60BE7">
      <w:pPr>
        <w:ind w:left="270"/>
        <w:rPr>
          <w:sz w:val="22"/>
        </w:rPr>
      </w:pPr>
      <w:r>
        <w:t>The Commission’s performance and obligation to award program grants is contingent upon an annual appropriation by the Florida Legislature.</w:t>
      </w:r>
      <w:r w:rsidR="003B02A5">
        <w:t xml:space="preserve">  Any remaining available funds will be offered to the next highest ranked unfunded or partially funded eligible project based on evaluator scoring, or applied to the next grant cycle subject to available budget authority.  </w:t>
      </w:r>
    </w:p>
    <w:p w14:paraId="1D21618B" w14:textId="572940E2" w:rsidR="00DD0A1D" w:rsidRDefault="00DD0A1D" w:rsidP="00B60BE7">
      <w:pPr>
        <w:ind w:left="270" w:right="90"/>
      </w:pPr>
    </w:p>
    <w:p w14:paraId="581BDE00" w14:textId="7F3C6D16" w:rsidR="00A37889" w:rsidRPr="00444F00" w:rsidRDefault="00A37889" w:rsidP="00B60BE7">
      <w:pPr>
        <w:spacing w:after="160" w:line="259" w:lineRule="auto"/>
        <w:ind w:left="270" w:right="90"/>
        <w:jc w:val="center"/>
        <w:rPr>
          <w:b/>
          <w:sz w:val="28"/>
          <w:szCs w:val="28"/>
        </w:rPr>
      </w:pPr>
      <w:bookmarkStart w:id="2" w:name="_Toc29808553"/>
      <w:bookmarkStart w:id="3" w:name="_Toc59262743"/>
      <w:bookmarkStart w:id="4" w:name="_Toc59262793"/>
      <w:bookmarkStart w:id="5" w:name="_Toc59262854"/>
      <w:bookmarkStart w:id="6" w:name="_Toc59344842"/>
      <w:bookmarkStart w:id="7" w:name="_Toc61921133"/>
      <w:bookmarkStart w:id="8" w:name="_Toc62960840"/>
      <w:bookmarkStart w:id="9" w:name="_Toc62961446"/>
      <w:bookmarkStart w:id="10" w:name="_Toc62961553"/>
      <w:bookmarkStart w:id="11" w:name="_Toc63163999"/>
      <w:bookmarkStart w:id="12" w:name="_Toc64101014"/>
      <w:bookmarkStart w:id="13" w:name="_Toc64269637"/>
      <w:bookmarkStart w:id="14" w:name="_Toc64686891"/>
      <w:bookmarkStart w:id="15" w:name="_Toc64792223"/>
      <w:bookmarkStart w:id="16" w:name="_Toc65041065"/>
      <w:bookmarkStart w:id="17" w:name="_Toc176001469"/>
      <w:r w:rsidRPr="00C65A69">
        <w:rPr>
          <w:b/>
          <w:color w:val="000000" w:themeColor="text1"/>
          <w:sz w:val="28"/>
          <w:szCs w:val="28"/>
        </w:rPr>
        <w:t xml:space="preserve">SECTION II – </w:t>
      </w:r>
      <w:r w:rsidR="00AB78A3">
        <w:rPr>
          <w:b/>
          <w:color w:val="000000" w:themeColor="text1"/>
          <w:sz w:val="28"/>
          <w:szCs w:val="28"/>
        </w:rPr>
        <w:t>ELIGIBILITY</w:t>
      </w:r>
      <w:r w:rsidR="008663BE">
        <w:rPr>
          <w:b/>
          <w:color w:val="000000" w:themeColor="text1"/>
          <w:sz w:val="28"/>
          <w:szCs w:val="28"/>
        </w:rPr>
        <w:t xml:space="preserve"> AND FUNDING</w:t>
      </w:r>
    </w:p>
    <w:p w14:paraId="40208DED" w14:textId="77777777" w:rsidR="00A37889" w:rsidRPr="00444F00" w:rsidRDefault="00A37889" w:rsidP="00B60BE7">
      <w:pPr>
        <w:ind w:left="270" w:right="90"/>
      </w:pPr>
    </w:p>
    <w:p w14:paraId="3BF19477" w14:textId="16E2AE86" w:rsidR="00A37889" w:rsidRPr="00234E4A" w:rsidRDefault="00234E4A" w:rsidP="00B60BE7">
      <w:pPr>
        <w:shd w:val="clear" w:color="auto" w:fill="000000" w:themeFill="text1"/>
        <w:ind w:left="270" w:right="90"/>
        <w:rPr>
          <w:b/>
          <w:color w:val="FFFFFF" w:themeColor="background1"/>
          <w:szCs w:val="24"/>
        </w:rPr>
      </w:pPr>
      <w:r w:rsidRPr="00234E4A">
        <w:rPr>
          <w:b/>
          <w:color w:val="FFFFFF" w:themeColor="background1"/>
          <w:szCs w:val="24"/>
        </w:rPr>
        <w:t>ELIGIBLE APPLICANTS</w:t>
      </w:r>
    </w:p>
    <w:p w14:paraId="3DD96B21" w14:textId="77777777" w:rsidR="00A37889" w:rsidRPr="00DD6343" w:rsidRDefault="00A37889" w:rsidP="00B60BE7">
      <w:pPr>
        <w:shd w:val="clear" w:color="auto" w:fill="FFFFFF" w:themeFill="background1"/>
        <w:ind w:left="270" w:right="90"/>
        <w:rPr>
          <w:b/>
          <w:color w:val="FFFFFF" w:themeColor="background1"/>
          <w:szCs w:val="24"/>
        </w:rPr>
      </w:pPr>
    </w:p>
    <w:p w14:paraId="58EF98EB" w14:textId="5F2EE51F" w:rsidR="00AB78A3" w:rsidRDefault="00AB78A3" w:rsidP="00B60BE7">
      <w:pPr>
        <w:ind w:left="270" w:right="90"/>
      </w:pPr>
      <w:r w:rsidRPr="00E41321">
        <w:t xml:space="preserve">Eligible </w:t>
      </w:r>
      <w:r w:rsidR="00E66B52">
        <w:t>applicants</w:t>
      </w:r>
      <w:r w:rsidRPr="00E41321">
        <w:t xml:space="preserve"> shall include county governments</w:t>
      </w:r>
      <w:r>
        <w:t xml:space="preserve">, </w:t>
      </w:r>
      <w:r w:rsidRPr="00E41321">
        <w:t xml:space="preserve">municipalities </w:t>
      </w:r>
      <w:r>
        <w:t>and other local governmental entities</w:t>
      </w:r>
      <w:r w:rsidRPr="00E41321">
        <w:t xml:space="preserve"> of the State of </w:t>
      </w:r>
      <w:smartTag w:uri="urn:schemas-microsoft-com:office:smarttags" w:element="place">
        <w:smartTag w:uri="urn:schemas-microsoft-com:office:smarttags" w:element="State">
          <w:r w:rsidRPr="00E41321">
            <w:t>Florida</w:t>
          </w:r>
        </w:smartTag>
      </w:smartTag>
      <w:r w:rsidRPr="00E41321">
        <w:t xml:space="preserve">.  </w:t>
      </w:r>
    </w:p>
    <w:p w14:paraId="20AC1434" w14:textId="048FCF8F" w:rsidR="00B742EE" w:rsidRDefault="00B742EE" w:rsidP="00B60BE7">
      <w:pPr>
        <w:ind w:left="270" w:right="90"/>
      </w:pPr>
    </w:p>
    <w:p w14:paraId="1C1A4B10" w14:textId="20F2C72E" w:rsidR="00B742EE" w:rsidRDefault="00B742EE" w:rsidP="00B60BE7">
      <w:pPr>
        <w:ind w:left="270" w:right="90"/>
      </w:pPr>
      <w:r>
        <w:t xml:space="preserve">Eligible applicants </w:t>
      </w:r>
      <w:r w:rsidRPr="0027099D">
        <w:t>may</w:t>
      </w:r>
      <w:r>
        <w:t xml:space="preserve"> submit more than one project application for consideration.  The project sites must be in different locations and the applicant must rank the priority of projects in their cover letter. </w:t>
      </w:r>
    </w:p>
    <w:p w14:paraId="59BCD93F" w14:textId="62734842" w:rsidR="00BE116E" w:rsidRDefault="00BE116E" w:rsidP="00B60BE7">
      <w:pPr>
        <w:ind w:left="270" w:right="90"/>
      </w:pPr>
    </w:p>
    <w:p w14:paraId="61996327" w14:textId="24493E5C" w:rsidR="00BE116E" w:rsidRPr="00234E4A" w:rsidRDefault="00234E4A" w:rsidP="00B60BE7">
      <w:pPr>
        <w:shd w:val="clear" w:color="auto" w:fill="000000" w:themeFill="text1"/>
        <w:ind w:left="270" w:right="90"/>
        <w:rPr>
          <w:b/>
          <w:color w:val="FFFFFF" w:themeColor="background1"/>
          <w:szCs w:val="24"/>
        </w:rPr>
      </w:pPr>
      <w:r w:rsidRPr="00234E4A">
        <w:rPr>
          <w:b/>
          <w:color w:val="FFFFFF" w:themeColor="background1"/>
          <w:szCs w:val="24"/>
        </w:rPr>
        <w:t>INELIGIBLE APPLICANTS</w:t>
      </w:r>
    </w:p>
    <w:p w14:paraId="547DB645" w14:textId="77777777" w:rsidR="00BE116E" w:rsidRPr="00DD6343" w:rsidRDefault="00BE116E" w:rsidP="00B60BE7">
      <w:pPr>
        <w:shd w:val="clear" w:color="auto" w:fill="FFFFFF" w:themeFill="background1"/>
        <w:ind w:left="270" w:right="90"/>
        <w:rPr>
          <w:b/>
          <w:color w:val="FFFFFF" w:themeColor="background1"/>
          <w:szCs w:val="24"/>
        </w:rPr>
      </w:pPr>
    </w:p>
    <w:p w14:paraId="75C64C81" w14:textId="2518BD37" w:rsidR="00BE116E" w:rsidRDefault="00BE116E" w:rsidP="00B60BE7">
      <w:pPr>
        <w:ind w:left="270" w:right="90"/>
      </w:pPr>
      <w:r>
        <w:t>Ine</w:t>
      </w:r>
      <w:r w:rsidRPr="00E41321">
        <w:t xml:space="preserve">ligible </w:t>
      </w:r>
      <w:r>
        <w:t>applicants</w:t>
      </w:r>
      <w:r w:rsidRPr="00E41321">
        <w:t xml:space="preserve"> shall include </w:t>
      </w:r>
      <w:r>
        <w:t>private or nonprofit entities.</w:t>
      </w:r>
    </w:p>
    <w:p w14:paraId="5371F017" w14:textId="77777777" w:rsidR="00BE116E" w:rsidRDefault="00BE116E" w:rsidP="00B60BE7">
      <w:pPr>
        <w:ind w:left="270" w:right="90"/>
      </w:pPr>
    </w:p>
    <w:p w14:paraId="55148CAE" w14:textId="3351C865" w:rsidR="00BE116E" w:rsidRDefault="00403663" w:rsidP="00B60BE7">
      <w:pPr>
        <w:ind w:left="270" w:right="90"/>
      </w:pPr>
      <w:r>
        <w:t>Applicants shall be ineligible if they</w:t>
      </w:r>
      <w:r w:rsidR="00BE116E">
        <w:t xml:space="preserve"> have </w:t>
      </w:r>
      <w:r w:rsidR="00172E57">
        <w:t xml:space="preserve">adopted </w:t>
      </w:r>
      <w:r w:rsidR="0094054C">
        <w:t>ordinance</w:t>
      </w:r>
      <w:r w:rsidR="00172E57">
        <w:t>s</w:t>
      </w:r>
      <w:r w:rsidR="00BE116E">
        <w:t xml:space="preserve"> or rules that allow</w:t>
      </w:r>
      <w:r w:rsidR="008761B4">
        <w:t xml:space="preserve"> </w:t>
      </w:r>
      <w:r w:rsidR="00BE116E">
        <w:t>swimming</w:t>
      </w:r>
      <w:r w:rsidR="0027099D">
        <w:t xml:space="preserve"> at public boat ramps</w:t>
      </w:r>
      <w:r w:rsidR="00BE116E">
        <w:t xml:space="preserve"> </w:t>
      </w:r>
      <w:r w:rsidR="008B5253">
        <w:t xml:space="preserve">or </w:t>
      </w:r>
      <w:r w:rsidR="00172E57">
        <w:t>that in any way</w:t>
      </w:r>
      <w:r w:rsidR="00C730C1">
        <w:t xml:space="preserve"> </w:t>
      </w:r>
      <w:r w:rsidR="008B5253">
        <w:t>prohibit launching</w:t>
      </w:r>
      <w:r w:rsidR="00F14D5E">
        <w:t xml:space="preserve"> </w:t>
      </w:r>
      <w:r w:rsidR="008B5253">
        <w:t xml:space="preserve">vessels </w:t>
      </w:r>
      <w:r w:rsidR="0027099D">
        <w:t>at</w:t>
      </w:r>
      <w:r w:rsidR="008B5253">
        <w:t xml:space="preserve"> public boat ramps. </w:t>
      </w:r>
      <w:r w:rsidR="00BE116E">
        <w:t xml:space="preserve"> </w:t>
      </w:r>
      <w:r w:rsidR="00BE116E" w:rsidRPr="00E41321">
        <w:t xml:space="preserve">  </w:t>
      </w:r>
    </w:p>
    <w:p w14:paraId="7ACA5798" w14:textId="606B42B8" w:rsidR="00E66B52" w:rsidRDefault="00E66B52" w:rsidP="00B60BE7">
      <w:pPr>
        <w:ind w:left="270" w:right="90"/>
        <w:rPr>
          <w:szCs w:val="24"/>
        </w:rPr>
      </w:pPr>
    </w:p>
    <w:p w14:paraId="6DAF64E8" w14:textId="5D9BFBB8" w:rsidR="00BE116E" w:rsidRPr="00234E4A" w:rsidRDefault="00234E4A" w:rsidP="00B60BE7">
      <w:pPr>
        <w:shd w:val="clear" w:color="auto" w:fill="000000" w:themeFill="text1"/>
        <w:ind w:left="270" w:right="90"/>
        <w:rPr>
          <w:b/>
          <w:color w:val="FFFFFF" w:themeColor="background1"/>
          <w:szCs w:val="24"/>
        </w:rPr>
      </w:pPr>
      <w:r w:rsidRPr="00234E4A">
        <w:rPr>
          <w:b/>
          <w:color w:val="FFFFFF" w:themeColor="background1"/>
          <w:szCs w:val="24"/>
        </w:rPr>
        <w:t>TYPES OF APPLICATIONS</w:t>
      </w:r>
    </w:p>
    <w:p w14:paraId="7CBF03F3" w14:textId="77777777" w:rsidR="00BE116E" w:rsidRPr="00DD6343" w:rsidRDefault="00BE116E" w:rsidP="00B60BE7">
      <w:pPr>
        <w:shd w:val="clear" w:color="auto" w:fill="FFFFFF" w:themeFill="background1"/>
        <w:ind w:left="270" w:right="90"/>
        <w:rPr>
          <w:b/>
          <w:color w:val="FFFFFF" w:themeColor="background1"/>
          <w:szCs w:val="24"/>
        </w:rPr>
      </w:pPr>
    </w:p>
    <w:p w14:paraId="75D90839" w14:textId="18CC5D0F" w:rsidR="00BE116E" w:rsidRDefault="00BE116E" w:rsidP="00B60BE7">
      <w:pPr>
        <w:ind w:left="270" w:right="90"/>
      </w:pPr>
      <w:r w:rsidRPr="004671FA">
        <w:rPr>
          <w:u w:val="single"/>
        </w:rPr>
        <w:t>New</w:t>
      </w:r>
      <w:r>
        <w:t>:</w:t>
      </w:r>
      <w:r w:rsidR="004671FA">
        <w:t xml:space="preserve"> Project applications that have never been reviewed by the FBIP evaluation committee. </w:t>
      </w:r>
    </w:p>
    <w:p w14:paraId="67F48FF2" w14:textId="2C4330D3" w:rsidR="00BE116E" w:rsidRDefault="00BE116E" w:rsidP="00B60BE7">
      <w:pPr>
        <w:ind w:left="270" w:right="90"/>
      </w:pPr>
    </w:p>
    <w:p w14:paraId="28B4D66F" w14:textId="78F80AA4" w:rsidR="00BE116E" w:rsidRDefault="00BE116E" w:rsidP="00B60BE7">
      <w:pPr>
        <w:ind w:left="270" w:right="90"/>
      </w:pPr>
      <w:r w:rsidRPr="004671FA">
        <w:rPr>
          <w:u w:val="single"/>
        </w:rPr>
        <w:t>Reconsideration</w:t>
      </w:r>
      <w:r>
        <w:t>:</w:t>
      </w:r>
      <w:r w:rsidR="004671FA">
        <w:t xml:space="preserve">  Project applications that have been previously reviewed and not selected for funding by the FBIP evaluation committee.</w:t>
      </w:r>
    </w:p>
    <w:p w14:paraId="1169B250" w14:textId="1EEA6F85" w:rsidR="00BE116E" w:rsidRDefault="00BE116E" w:rsidP="00B60BE7">
      <w:pPr>
        <w:ind w:left="270" w:right="90"/>
      </w:pPr>
    </w:p>
    <w:p w14:paraId="22C50D98" w14:textId="06F4C7A1" w:rsidR="00BE116E" w:rsidRDefault="00BE116E" w:rsidP="00B60BE7">
      <w:pPr>
        <w:ind w:left="270" w:right="90"/>
      </w:pPr>
      <w:r w:rsidRPr="004671FA">
        <w:rPr>
          <w:u w:val="single"/>
        </w:rPr>
        <w:t>Phase</w:t>
      </w:r>
      <w:r w:rsidR="004671FA">
        <w:rPr>
          <w:u w:val="single"/>
        </w:rPr>
        <w:t>d</w:t>
      </w:r>
      <w:r w:rsidRPr="004671FA">
        <w:rPr>
          <w:u w:val="single"/>
        </w:rPr>
        <w:t xml:space="preserve"> </w:t>
      </w:r>
      <w:r w:rsidR="00493394" w:rsidRPr="004671FA">
        <w:rPr>
          <w:u w:val="single"/>
        </w:rPr>
        <w:t>Continuation</w:t>
      </w:r>
      <w:r>
        <w:t>:</w:t>
      </w:r>
      <w:r w:rsidR="004671FA">
        <w:t xml:space="preserve"> </w:t>
      </w:r>
      <w:r w:rsidR="00467958">
        <w:t>Defined as p</w:t>
      </w:r>
      <w:r w:rsidR="0027099D">
        <w:t xml:space="preserve">roject applications where earlier phases were funded in part or full by FBIP. </w:t>
      </w:r>
      <w:r w:rsidR="0016471F">
        <w:t xml:space="preserve">Applications for large projects or projects with initial planning/pre-construction costs </w:t>
      </w:r>
      <w:r w:rsidR="0016471F" w:rsidRPr="0027099D">
        <w:t>may</w:t>
      </w:r>
      <w:r w:rsidR="0016471F">
        <w:t xml:space="preserve"> be submitted in phases, over several years, to maximize funding; however, funding for an initial phase does not guarantee funding for subsequent phases. </w:t>
      </w:r>
    </w:p>
    <w:p w14:paraId="0DEB8435" w14:textId="1F3BA64B" w:rsidR="00BE116E" w:rsidRDefault="00BE116E" w:rsidP="00B60BE7">
      <w:pPr>
        <w:ind w:left="270" w:right="90"/>
        <w:rPr>
          <w:szCs w:val="24"/>
        </w:rPr>
      </w:pPr>
    </w:p>
    <w:p w14:paraId="18FF3457" w14:textId="6A41E761" w:rsidR="00BE116E" w:rsidRPr="00234E4A" w:rsidRDefault="00234E4A" w:rsidP="00B60BE7">
      <w:pPr>
        <w:shd w:val="clear" w:color="auto" w:fill="000000" w:themeFill="text1"/>
        <w:ind w:left="270" w:right="90"/>
        <w:rPr>
          <w:b/>
          <w:color w:val="FFFFFF" w:themeColor="background1"/>
          <w:szCs w:val="24"/>
        </w:rPr>
      </w:pPr>
      <w:r w:rsidRPr="00234E4A">
        <w:rPr>
          <w:b/>
          <w:color w:val="FFFFFF" w:themeColor="background1"/>
          <w:szCs w:val="24"/>
        </w:rPr>
        <w:t>TYPES OF REQUESTS</w:t>
      </w:r>
    </w:p>
    <w:p w14:paraId="4FD6D3DF" w14:textId="77777777" w:rsidR="00BE116E" w:rsidRDefault="00BE116E" w:rsidP="00B60BE7">
      <w:pPr>
        <w:pStyle w:val="NoSpacing"/>
        <w:ind w:left="270" w:right="90"/>
      </w:pPr>
    </w:p>
    <w:p w14:paraId="7F8AF690" w14:textId="13F7474E" w:rsidR="00BE116E" w:rsidRPr="006B256D" w:rsidRDefault="00BE116E" w:rsidP="00B60BE7">
      <w:pPr>
        <w:pStyle w:val="NoSpacing"/>
        <w:ind w:left="270" w:right="90"/>
      </w:pPr>
      <w:r>
        <w:rPr>
          <w:u w:val="single"/>
        </w:rPr>
        <w:t>FCO</w:t>
      </w:r>
      <w:r w:rsidRPr="006B256D">
        <w:rPr>
          <w:u w:val="single"/>
        </w:rPr>
        <w:t xml:space="preserve"> Design, Engineering, and Permitting Projects</w:t>
      </w:r>
      <w:r w:rsidRPr="006B256D">
        <w:t xml:space="preserve">: </w:t>
      </w:r>
      <w:r w:rsidR="00172E57">
        <w:t>Applicants who have not received all necessary federal, state, and local permits</w:t>
      </w:r>
      <w:r w:rsidRPr="006B256D">
        <w:t xml:space="preserve"> at the time of a</w:t>
      </w:r>
      <w:r>
        <w:t>pplication</w:t>
      </w:r>
      <w:r w:rsidR="0094054C">
        <w:t xml:space="preserve"> </w:t>
      </w:r>
      <w:r w:rsidRPr="006B256D">
        <w:t xml:space="preserve">will be </w:t>
      </w:r>
      <w:r>
        <w:t xml:space="preserve">allowed to apply for </w:t>
      </w:r>
      <w:r w:rsidRPr="006B256D">
        <w:t xml:space="preserve">planning/pre-construction costs.  </w:t>
      </w:r>
      <w:r w:rsidR="0094054C">
        <w:t xml:space="preserve">Once </w:t>
      </w:r>
      <w:r w:rsidR="00172E57">
        <w:t xml:space="preserve">all necessary </w:t>
      </w:r>
      <w:r w:rsidR="0094054C">
        <w:t>permits are received, a</w:t>
      </w:r>
      <w:r>
        <w:t xml:space="preserve">pplicants who seek construction funds </w:t>
      </w:r>
      <w:r w:rsidR="0094054C">
        <w:t xml:space="preserve">for the proposed project site </w:t>
      </w:r>
      <w:r w:rsidR="00765CCF">
        <w:t>may</w:t>
      </w:r>
      <w:r>
        <w:t xml:space="preserve"> submit a phased continuation application during the next </w:t>
      </w:r>
      <w:r w:rsidR="0094054C">
        <w:t>grant</w:t>
      </w:r>
      <w:r>
        <w:t xml:space="preserve"> cycle</w:t>
      </w:r>
      <w:r w:rsidR="0094054C">
        <w:t xml:space="preserve">. </w:t>
      </w:r>
    </w:p>
    <w:p w14:paraId="1121E960" w14:textId="77777777" w:rsidR="00BE116E" w:rsidRPr="006B256D" w:rsidRDefault="00BE116E" w:rsidP="00B60BE7">
      <w:pPr>
        <w:pStyle w:val="NoSpacing"/>
        <w:ind w:left="270" w:right="90"/>
      </w:pPr>
    </w:p>
    <w:p w14:paraId="43BF3B3C" w14:textId="2C8D652F" w:rsidR="00BE116E" w:rsidRDefault="00BE116E" w:rsidP="00B60BE7">
      <w:pPr>
        <w:pStyle w:val="NoSpacing"/>
        <w:ind w:left="270" w:right="90"/>
      </w:pPr>
      <w:r>
        <w:rPr>
          <w:u w:val="single"/>
        </w:rPr>
        <w:t>FCO</w:t>
      </w:r>
      <w:r w:rsidRPr="006B256D">
        <w:rPr>
          <w:u w:val="single"/>
        </w:rPr>
        <w:t xml:space="preserve"> Construction Projects</w:t>
      </w:r>
      <w:r w:rsidRPr="006B256D">
        <w:t xml:space="preserve">: </w:t>
      </w:r>
      <w:r w:rsidR="0094054C">
        <w:t>FCO c</w:t>
      </w:r>
      <w:r w:rsidRPr="006B256D">
        <w:t xml:space="preserve">onstruction </w:t>
      </w:r>
      <w:r w:rsidR="0094054C">
        <w:t xml:space="preserve">project </w:t>
      </w:r>
      <w:r w:rsidR="0011720E">
        <w:t xml:space="preserve">applications </w:t>
      </w:r>
      <w:r w:rsidR="0011720E" w:rsidRPr="00765CCF">
        <w:t>may</w:t>
      </w:r>
      <w:r w:rsidR="0011720E">
        <w:t xml:space="preserve"> be submitted prior to receipt of all </w:t>
      </w:r>
      <w:proofErr w:type="gramStart"/>
      <w:r w:rsidR="0011720E">
        <w:t>permits,</w:t>
      </w:r>
      <w:proofErr w:type="gramEnd"/>
      <w:r w:rsidR="0011720E">
        <w:t xml:space="preserve"> however, projects </w:t>
      </w:r>
      <w:r w:rsidRPr="006B256D">
        <w:t xml:space="preserve">must be fully permitted by all </w:t>
      </w:r>
      <w:r w:rsidR="0011720E">
        <w:t>applicable</w:t>
      </w:r>
      <w:r w:rsidR="0011720E" w:rsidRPr="006B256D">
        <w:t xml:space="preserve"> </w:t>
      </w:r>
      <w:r w:rsidRPr="006B256D">
        <w:t xml:space="preserve">agencies before </w:t>
      </w:r>
      <w:r w:rsidR="0011720E">
        <w:t xml:space="preserve">the Commission will </w:t>
      </w:r>
      <w:r w:rsidR="00C30444">
        <w:t>enter into a</w:t>
      </w:r>
      <w:r w:rsidR="0011720E">
        <w:t xml:space="preserve"> grant funding</w:t>
      </w:r>
      <w:r w:rsidR="00C30444">
        <w:t xml:space="preserve"> agreement</w:t>
      </w:r>
      <w:r w:rsidRPr="006B256D">
        <w:t xml:space="preserve">.  </w:t>
      </w:r>
      <w:r w:rsidR="00C30444">
        <w:t xml:space="preserve">Award </w:t>
      </w:r>
      <w:r w:rsidR="00C30444" w:rsidRPr="00765CCF">
        <w:t>may</w:t>
      </w:r>
      <w:r w:rsidR="00C30444">
        <w:t xml:space="preserve"> be rescinded if permits are not received within six (6) calendar months </w:t>
      </w:r>
      <w:r w:rsidR="0011720E">
        <w:t>from notification of</w:t>
      </w:r>
      <w:r w:rsidR="00C30444">
        <w:t xml:space="preserve"> award.</w:t>
      </w:r>
    </w:p>
    <w:p w14:paraId="16285C14" w14:textId="77777777" w:rsidR="00BE116E" w:rsidRDefault="00BE116E" w:rsidP="00B60BE7">
      <w:pPr>
        <w:pStyle w:val="NoSpacing"/>
        <w:ind w:left="270" w:right="90"/>
      </w:pPr>
    </w:p>
    <w:p w14:paraId="0F42DB8B" w14:textId="2269C970" w:rsidR="00BE116E" w:rsidRPr="006B256D" w:rsidRDefault="00BE116E" w:rsidP="00B60BE7">
      <w:pPr>
        <w:pStyle w:val="NoSpacing"/>
        <w:ind w:left="270" w:right="90"/>
      </w:pPr>
      <w:r w:rsidRPr="004671FA">
        <w:rPr>
          <w:u w:val="single"/>
        </w:rPr>
        <w:t xml:space="preserve">Non-FCO </w:t>
      </w:r>
      <w:r w:rsidR="00493394" w:rsidRPr="004671FA">
        <w:rPr>
          <w:u w:val="single"/>
        </w:rPr>
        <w:t>Projects</w:t>
      </w:r>
      <w:r>
        <w:t xml:space="preserve">: Applicants </w:t>
      </w:r>
      <w:r w:rsidR="004671FA">
        <w:t>applying for boater education, derelict vessel</w:t>
      </w:r>
      <w:r w:rsidR="00DD6343">
        <w:t xml:space="preserve"> removal</w:t>
      </w:r>
      <w:r w:rsidR="004671FA">
        <w:t xml:space="preserve"> or other non-construction boating related activities shall select this type of request. </w:t>
      </w:r>
    </w:p>
    <w:p w14:paraId="4E675832" w14:textId="33792DE1" w:rsidR="00BE116E" w:rsidRDefault="00BE116E" w:rsidP="00B60BE7">
      <w:pPr>
        <w:ind w:left="270" w:right="90"/>
        <w:rPr>
          <w:szCs w:val="24"/>
        </w:rPr>
      </w:pPr>
    </w:p>
    <w:p w14:paraId="705AB3AF" w14:textId="77777777" w:rsidR="009E7182" w:rsidRPr="0075253C" w:rsidRDefault="009E7182" w:rsidP="00B60BE7">
      <w:pPr>
        <w:ind w:left="270" w:right="90"/>
        <w:rPr>
          <w:szCs w:val="24"/>
        </w:rPr>
      </w:pPr>
    </w:p>
    <w:p w14:paraId="3F8F5575" w14:textId="00584DF4" w:rsidR="00AB78A3" w:rsidRPr="00234E4A" w:rsidRDefault="00234E4A" w:rsidP="00B60BE7">
      <w:pPr>
        <w:shd w:val="clear" w:color="auto" w:fill="000000" w:themeFill="text1"/>
        <w:ind w:left="270" w:right="90"/>
        <w:rPr>
          <w:b/>
          <w:color w:val="FFFFFF" w:themeColor="background1"/>
          <w:szCs w:val="24"/>
        </w:rPr>
      </w:pPr>
      <w:r w:rsidRPr="00234E4A">
        <w:rPr>
          <w:b/>
          <w:color w:val="FFFFFF" w:themeColor="background1"/>
          <w:szCs w:val="24"/>
        </w:rPr>
        <w:t>ELIGIBLE PROJECTS</w:t>
      </w:r>
    </w:p>
    <w:p w14:paraId="78CE516D" w14:textId="77777777" w:rsidR="00AB78A3" w:rsidRPr="00DD6343" w:rsidRDefault="00AB78A3" w:rsidP="00C01E9E">
      <w:pPr>
        <w:shd w:val="clear" w:color="auto" w:fill="FFFFFF" w:themeFill="background1"/>
        <w:ind w:left="360" w:right="90"/>
        <w:rPr>
          <w:b/>
          <w:color w:val="FFFFFF" w:themeColor="background1"/>
          <w:szCs w:val="24"/>
        </w:rPr>
      </w:pPr>
    </w:p>
    <w:p w14:paraId="44A199FE" w14:textId="4A58B692" w:rsidR="008F7A58" w:rsidRDefault="00172E57" w:rsidP="009E7182">
      <w:pPr>
        <w:ind w:left="270" w:right="90"/>
      </w:pPr>
      <w:r>
        <w:t>Eligible projects include those submitted</w:t>
      </w:r>
      <w:r w:rsidR="00AB78A3">
        <w:t xml:space="preserve"> for the planning, design, engineering, permitting, development,</w:t>
      </w:r>
      <w:r w:rsidR="009E7182">
        <w:t xml:space="preserve"> </w:t>
      </w:r>
      <w:r w:rsidR="00AB78A3">
        <w:t xml:space="preserve">new construction, expansion or rehabilitation of projects on coastal and inland waters </w:t>
      </w:r>
      <w:r>
        <w:t xml:space="preserve">within the State of Florida </w:t>
      </w:r>
      <w:r w:rsidR="00AB78A3">
        <w:t>that enhance recreational boating for motorized vessels in the following categories:</w:t>
      </w:r>
    </w:p>
    <w:p w14:paraId="1BE5E79E" w14:textId="2736F136" w:rsidR="00AB78A3" w:rsidRPr="008B6B8D" w:rsidRDefault="00AB78A3" w:rsidP="00B60BE7">
      <w:pPr>
        <w:pStyle w:val="Heading3"/>
      </w:pPr>
      <w:r w:rsidRPr="004671FA">
        <w:t>Boating Access Facilities</w:t>
      </w:r>
      <w:r w:rsidRPr="008B6B8D">
        <w:t>:</w:t>
      </w:r>
      <w:r w:rsidR="00276A88">
        <w:tab/>
      </w:r>
    </w:p>
    <w:p w14:paraId="5DF35F0E" w14:textId="4AD1154B" w:rsidR="00AB78A3" w:rsidRPr="008B6B8D" w:rsidRDefault="00AB78A3" w:rsidP="00B60BE7">
      <w:pPr>
        <w:pStyle w:val="NoSpacing"/>
        <w:numPr>
          <w:ilvl w:val="0"/>
          <w:numId w:val="46"/>
        </w:numPr>
        <w:ind w:left="540" w:right="90" w:hanging="270"/>
      </w:pPr>
      <w:r w:rsidRPr="008B6B8D">
        <w:t xml:space="preserve">Costs associated with the design, engineering, permitting, construction, repair, or enhancement of </w:t>
      </w:r>
      <w:proofErr w:type="gramStart"/>
      <w:r w:rsidRPr="008B6B8D">
        <w:t>publicly</w:t>
      </w:r>
      <w:r w:rsidR="00F14D5E">
        <w:t>-</w:t>
      </w:r>
      <w:r w:rsidRPr="008B6B8D">
        <w:t>owned</w:t>
      </w:r>
      <w:proofErr w:type="gramEnd"/>
      <w:r w:rsidRPr="008B6B8D">
        <w:t xml:space="preserve"> boat ramps, lifts, hoists, marine railways, other public launching facilities, and associated amenities for recreational boaters.  </w:t>
      </w:r>
    </w:p>
    <w:p w14:paraId="5C9280F0" w14:textId="77777777" w:rsidR="00AB78A3" w:rsidRPr="008B6B8D" w:rsidRDefault="00AB78A3" w:rsidP="00B60BE7">
      <w:pPr>
        <w:pStyle w:val="NoSpacing"/>
        <w:numPr>
          <w:ilvl w:val="0"/>
          <w:numId w:val="46"/>
        </w:numPr>
        <w:ind w:left="540" w:right="90" w:hanging="270"/>
      </w:pPr>
      <w:r w:rsidRPr="008B6B8D">
        <w:t xml:space="preserve">Costs associated with the design, engineering, permitting, construction, repair, or enhancement of </w:t>
      </w:r>
      <w:proofErr w:type="gramStart"/>
      <w:r w:rsidRPr="008B6B8D">
        <w:t>publicly-owned</w:t>
      </w:r>
      <w:proofErr w:type="gramEnd"/>
      <w:r w:rsidRPr="008B6B8D">
        <w:t xml:space="preserve"> piers and docks, mooring fields, and associated amenities for recreational boaters.  </w:t>
      </w:r>
    </w:p>
    <w:p w14:paraId="7B6963C1" w14:textId="31E41BC8" w:rsidR="00AB78A3" w:rsidRPr="008B6B8D" w:rsidRDefault="00AB78A3" w:rsidP="00B60BE7">
      <w:pPr>
        <w:pStyle w:val="NoSpacing"/>
        <w:numPr>
          <w:ilvl w:val="0"/>
          <w:numId w:val="46"/>
        </w:numPr>
        <w:ind w:left="540" w:right="90" w:hanging="270"/>
      </w:pPr>
      <w:r w:rsidRPr="008B6B8D">
        <w:t xml:space="preserve">Costs associated with the design, engineering, permitting, construction, repair, or enhancement of amenities </w:t>
      </w:r>
      <w:r w:rsidR="00172E57">
        <w:t xml:space="preserve">associated with boating access facilities and designed </w:t>
      </w:r>
      <w:r w:rsidRPr="008B6B8D">
        <w:t xml:space="preserve">for recreational boaters.  Eligible amenities include boarding docks, staging areas, restrooms, trailer parking, access roads, dry storage facilities, utilities hook-ups, laundry facilities, fueling docks and educational kiosks. </w:t>
      </w:r>
    </w:p>
    <w:p w14:paraId="1524EAE3" w14:textId="29FEA4E9" w:rsidR="0010229F" w:rsidRPr="00D91C1D" w:rsidRDefault="0010229F" w:rsidP="00B60BE7">
      <w:pPr>
        <w:pStyle w:val="Heading3"/>
      </w:pPr>
      <w:r w:rsidRPr="004671FA">
        <w:t>Recreational Channel Marking</w:t>
      </w:r>
      <w:r w:rsidR="00AB403C">
        <w:t>s</w:t>
      </w:r>
      <w:r w:rsidRPr="004671FA">
        <w:t xml:space="preserve"> and Other Uniform Waterway Markers</w:t>
      </w:r>
      <w:r>
        <w:t xml:space="preserve">: </w:t>
      </w:r>
    </w:p>
    <w:p w14:paraId="4453BF09" w14:textId="0BC8CEFF" w:rsidR="0010229F" w:rsidRDefault="0010229F" w:rsidP="00B60BE7">
      <w:pPr>
        <w:pStyle w:val="NoSpacing"/>
        <w:numPr>
          <w:ilvl w:val="0"/>
          <w:numId w:val="47"/>
        </w:numPr>
        <w:ind w:left="540" w:right="90" w:hanging="270"/>
      </w:pPr>
      <w:r>
        <w:t xml:space="preserve">Costs associated with the installation, repair, or replacement of signs or buoys marking </w:t>
      </w:r>
      <w:r w:rsidR="00403663">
        <w:t>a Commission-</w:t>
      </w:r>
      <w:r>
        <w:t>permitted boating restricted zone.</w:t>
      </w:r>
    </w:p>
    <w:p w14:paraId="5BD49B6D" w14:textId="77777777" w:rsidR="0010229F" w:rsidRDefault="0010229F" w:rsidP="00B60BE7">
      <w:pPr>
        <w:pStyle w:val="NoSpacing"/>
        <w:numPr>
          <w:ilvl w:val="0"/>
          <w:numId w:val="47"/>
        </w:numPr>
        <w:ind w:left="540" w:right="90" w:hanging="270"/>
      </w:pPr>
      <w:r>
        <w:t>Costs associated with the installation, repair, or replacement of permitted signs or buoys marking a channel to/from a recreational boating access facility.</w:t>
      </w:r>
    </w:p>
    <w:p w14:paraId="065B98AA" w14:textId="77777777" w:rsidR="0010229F" w:rsidRDefault="0010229F" w:rsidP="00B60BE7">
      <w:pPr>
        <w:pStyle w:val="NoSpacing"/>
        <w:numPr>
          <w:ilvl w:val="0"/>
          <w:numId w:val="47"/>
        </w:numPr>
        <w:ind w:left="540" w:right="90" w:hanging="270"/>
      </w:pPr>
      <w:r>
        <w:t>Costs associated with the installation, repair, or replacement of permitted signs or buoys which provide information to recreational boaters (other than aids to navigation).</w:t>
      </w:r>
    </w:p>
    <w:p w14:paraId="02FC7319" w14:textId="77777777" w:rsidR="0010229F" w:rsidRPr="0054504C" w:rsidRDefault="0010229F" w:rsidP="00B60BE7">
      <w:pPr>
        <w:pStyle w:val="Heading3"/>
      </w:pPr>
      <w:r w:rsidRPr="004671FA">
        <w:t>Boater Education</w:t>
      </w:r>
      <w:r>
        <w:t>:</w:t>
      </w:r>
    </w:p>
    <w:p w14:paraId="29D8488C" w14:textId="47F76E07" w:rsidR="002F114C" w:rsidRPr="0075253C" w:rsidRDefault="0010229F" w:rsidP="00B60BE7">
      <w:pPr>
        <w:pStyle w:val="NoSpacing"/>
        <w:numPr>
          <w:ilvl w:val="0"/>
          <w:numId w:val="48"/>
        </w:numPr>
        <w:ind w:left="540" w:right="90" w:hanging="270"/>
      </w:pPr>
      <w:r w:rsidRPr="00FD0492">
        <w:t>Costs associated with</w:t>
      </w:r>
      <w:r>
        <w:t xml:space="preserve"> </w:t>
      </w:r>
      <w:r w:rsidRPr="00FD0492">
        <w:t>projects that will increase public knowledge of boating issues</w:t>
      </w:r>
      <w:r w:rsidRPr="0081551C">
        <w:t xml:space="preserve"> </w:t>
      </w:r>
      <w:r w:rsidRPr="00956200">
        <w:t>through brochures, pamphlets, boater guides</w:t>
      </w:r>
      <w:r>
        <w:t xml:space="preserve">, </w:t>
      </w:r>
      <w:r w:rsidRPr="0081551C">
        <w:t>educational programs</w:t>
      </w:r>
      <w:r w:rsidRPr="00FD0492">
        <w:t xml:space="preserve">, </w:t>
      </w:r>
      <w:r w:rsidR="00DD6343">
        <w:t>posters, signs</w:t>
      </w:r>
      <w:r w:rsidR="00AB403C">
        <w:t xml:space="preserve"> and </w:t>
      </w:r>
      <w:r>
        <w:t>kiosk</w:t>
      </w:r>
      <w:r w:rsidRPr="00FD0492">
        <w:t>s.</w:t>
      </w:r>
    </w:p>
    <w:p w14:paraId="6963DAC2" w14:textId="77777777" w:rsidR="00AB78A3" w:rsidRDefault="00AB78A3" w:rsidP="00B60BE7">
      <w:pPr>
        <w:pStyle w:val="Heading3"/>
      </w:pPr>
      <w:r w:rsidRPr="004671FA">
        <w:t>Derelict Vessel Removal</w:t>
      </w:r>
      <w:r>
        <w:t>:</w:t>
      </w:r>
    </w:p>
    <w:p w14:paraId="36CC224A" w14:textId="77777777" w:rsidR="00AB78A3" w:rsidRPr="00DC54D6" w:rsidRDefault="00AB78A3" w:rsidP="00B60BE7">
      <w:pPr>
        <w:pStyle w:val="NoSpacing"/>
        <w:numPr>
          <w:ilvl w:val="0"/>
          <w:numId w:val="48"/>
        </w:numPr>
        <w:ind w:left="540" w:right="90" w:hanging="270"/>
      </w:pPr>
      <w:r w:rsidRPr="001650D4">
        <w:t xml:space="preserve">Costs for the removal and disposal of derelict vessels as defined in section 823.11, Florida Statutes.  A sworn law enforcement officer must determine a vessel meets the </w:t>
      </w:r>
      <w:r w:rsidRPr="00DC54D6">
        <w:t xml:space="preserve">definition in statute </w:t>
      </w:r>
      <w:r w:rsidRPr="00593BD8">
        <w:t>and this determination must be verified by the Commission in the Florida Fish and Wildlife Conservation Commission’s Statewide At-Risk and Derelict Vessel Database</w:t>
      </w:r>
      <w:r w:rsidRPr="00DC54D6">
        <w:t xml:space="preserve"> to be eligible for removal.</w:t>
      </w:r>
    </w:p>
    <w:p w14:paraId="504C343E" w14:textId="77777777" w:rsidR="00AB78A3" w:rsidRDefault="00AB78A3" w:rsidP="00B60BE7">
      <w:pPr>
        <w:pStyle w:val="NoSpacing"/>
        <w:numPr>
          <w:ilvl w:val="0"/>
          <w:numId w:val="48"/>
        </w:numPr>
        <w:ind w:left="540" w:right="90" w:hanging="270"/>
      </w:pPr>
      <w:r w:rsidRPr="001650D4">
        <w:t xml:space="preserve">Only </w:t>
      </w:r>
      <w:r>
        <w:t xml:space="preserve">derelict </w:t>
      </w:r>
      <w:r w:rsidRPr="001650D4">
        <w:t xml:space="preserve">vessels that are located on the public waters of the state </w:t>
      </w:r>
      <w:r w:rsidRPr="00765CCF">
        <w:t>may</w:t>
      </w:r>
      <w:r w:rsidRPr="001650D4">
        <w:t xml:space="preserve"> be removed with grant funds.</w:t>
      </w:r>
    </w:p>
    <w:p w14:paraId="67183C62" w14:textId="77777777" w:rsidR="00AB78A3" w:rsidRDefault="00AB78A3" w:rsidP="00B60BE7">
      <w:pPr>
        <w:pStyle w:val="Heading3"/>
      </w:pPr>
      <w:r w:rsidRPr="004671FA">
        <w:t>Other Local Boating-Related Activities</w:t>
      </w:r>
      <w:r>
        <w:t>:</w:t>
      </w:r>
    </w:p>
    <w:p w14:paraId="27D15C09" w14:textId="77777777" w:rsidR="00AB78A3" w:rsidRPr="00CA3214" w:rsidRDefault="00AB78A3" w:rsidP="00B60BE7">
      <w:pPr>
        <w:pStyle w:val="NoSpacing"/>
        <w:numPr>
          <w:ilvl w:val="0"/>
          <w:numId w:val="49"/>
        </w:numPr>
        <w:ind w:left="540" w:right="90" w:hanging="270"/>
      </w:pPr>
      <w:r w:rsidRPr="00224080">
        <w:t>Costs associated with</w:t>
      </w:r>
      <w:r>
        <w:t xml:space="preserve"> </w:t>
      </w:r>
      <w:r w:rsidRPr="00CA3214">
        <w:t>non-construction</w:t>
      </w:r>
      <w:r>
        <w:t xml:space="preserve"> p</w:t>
      </w:r>
      <w:r w:rsidRPr="00E20278">
        <w:t xml:space="preserve">rojects that </w:t>
      </w:r>
      <w:r>
        <w:t xml:space="preserve">increase or </w:t>
      </w:r>
      <w:r w:rsidRPr="00E20278">
        <w:t xml:space="preserve">enhance boating </w:t>
      </w:r>
      <w:r>
        <w:t xml:space="preserve">access for recreational boaters </w:t>
      </w:r>
      <w:r w:rsidRPr="00CA3214">
        <w:t>including, but not limited to, research, studies, or planning to determine the need for additional boating access or improvements.</w:t>
      </w:r>
    </w:p>
    <w:p w14:paraId="25C49658" w14:textId="77777777" w:rsidR="00AB78A3" w:rsidRDefault="00AB78A3" w:rsidP="00B60BE7">
      <w:pPr>
        <w:pStyle w:val="NoSpacing"/>
        <w:numPr>
          <w:ilvl w:val="0"/>
          <w:numId w:val="49"/>
        </w:numPr>
        <w:ind w:left="540" w:right="90" w:hanging="270"/>
      </w:pPr>
      <w:r w:rsidRPr="00224080">
        <w:lastRenderedPageBreak/>
        <w:t>Costs associated with</w:t>
      </w:r>
      <w:r>
        <w:t xml:space="preserve"> projects that improve boater safety, boater education, or boater understanding of waterway regulations.</w:t>
      </w:r>
    </w:p>
    <w:p w14:paraId="01C875FB" w14:textId="77777777" w:rsidR="00AB78A3" w:rsidRPr="00072F92" w:rsidRDefault="00AB78A3" w:rsidP="00B60BE7">
      <w:pPr>
        <w:pStyle w:val="NoSpacing"/>
        <w:numPr>
          <w:ilvl w:val="0"/>
          <w:numId w:val="49"/>
        </w:numPr>
        <w:ind w:left="540" w:right="90" w:hanging="270"/>
      </w:pPr>
      <w:r w:rsidRPr="00072F92">
        <w:t xml:space="preserve">Costs associated with construction projects (excluding boat ramps, lifts, hoists, marine railways, piers, docks, or other public launching facilities) that increase boating access for recreational boaters. </w:t>
      </w:r>
    </w:p>
    <w:p w14:paraId="67B32768" w14:textId="635E85B9" w:rsidR="00024E4F" w:rsidRDefault="00AB78A3" w:rsidP="00895253">
      <w:pPr>
        <w:pStyle w:val="NoSpacing"/>
        <w:numPr>
          <w:ilvl w:val="0"/>
          <w:numId w:val="49"/>
        </w:numPr>
        <w:ind w:left="540" w:right="90" w:hanging="270"/>
      </w:pPr>
      <w:r w:rsidRPr="00C60272">
        <w:t xml:space="preserve">Costs associated with </w:t>
      </w:r>
      <w:r w:rsidRPr="00CA3214">
        <w:t>projects that</w:t>
      </w:r>
      <w:r>
        <w:t xml:space="preserve"> provide economic development and </w:t>
      </w:r>
      <w:r w:rsidRPr="00CA3214">
        <w:t>promote boating</w:t>
      </w:r>
      <w:r>
        <w:t xml:space="preserve"> in the state</w:t>
      </w:r>
      <w:r w:rsidRPr="00C60272">
        <w:t>.</w:t>
      </w:r>
    </w:p>
    <w:p w14:paraId="3C3D00F8" w14:textId="77777777" w:rsidR="00C95EBE" w:rsidRDefault="00C95EBE" w:rsidP="00C95EBE">
      <w:pPr>
        <w:pStyle w:val="NoSpacing"/>
        <w:ind w:left="540" w:right="90"/>
      </w:pPr>
    </w:p>
    <w:p w14:paraId="0DE98BC0" w14:textId="10A35E8B" w:rsidR="00AB78A3" w:rsidRPr="00234E4A" w:rsidRDefault="00234E4A" w:rsidP="00B60BE7">
      <w:pPr>
        <w:shd w:val="clear" w:color="auto" w:fill="000000" w:themeFill="text1"/>
        <w:ind w:left="270" w:right="90"/>
        <w:rPr>
          <w:b/>
          <w:color w:val="FFFFFF" w:themeColor="background1"/>
          <w:szCs w:val="24"/>
        </w:rPr>
      </w:pPr>
      <w:r w:rsidRPr="00234E4A">
        <w:rPr>
          <w:b/>
          <w:color w:val="FFFFFF" w:themeColor="background1"/>
          <w:szCs w:val="24"/>
        </w:rPr>
        <w:t>INELIGIBLE PROJECTS</w:t>
      </w:r>
    </w:p>
    <w:p w14:paraId="4E35E170" w14:textId="77777777" w:rsidR="00AB78A3" w:rsidRPr="002D24DB" w:rsidRDefault="00AB78A3" w:rsidP="00B60BE7">
      <w:pPr>
        <w:ind w:left="270" w:right="90"/>
      </w:pPr>
    </w:p>
    <w:p w14:paraId="6AFF3CD5" w14:textId="0CF34963" w:rsidR="00AB78A3" w:rsidRDefault="00AB78A3" w:rsidP="00B60BE7">
      <w:pPr>
        <w:ind w:left="270" w:right="90"/>
      </w:pPr>
      <w:r>
        <w:t xml:space="preserve">Program Funds will not be awarded for projects that do not directly relate to the enhancement of </w:t>
      </w:r>
      <w:r w:rsidR="00765CCF">
        <w:t xml:space="preserve">motorized </w:t>
      </w:r>
      <w:r>
        <w:t>boating or</w:t>
      </w:r>
      <w:r w:rsidR="00765CCF">
        <w:t xml:space="preserve"> motorized</w:t>
      </w:r>
      <w:r>
        <w:t xml:space="preserve"> boating access within the state.  Costs listed below are </w:t>
      </w:r>
      <w:r w:rsidRPr="00DD6343">
        <w:t>not</w:t>
      </w:r>
      <w:r>
        <w:t xml:space="preserve"> eligible for reimbursement under th</w:t>
      </w:r>
      <w:r w:rsidR="00826FF2">
        <w:t>e FBIP</w:t>
      </w:r>
      <w:r>
        <w:t>:</w:t>
      </w:r>
    </w:p>
    <w:p w14:paraId="0C9E551A" w14:textId="77777777" w:rsidR="007E3DFA" w:rsidRDefault="007E3DFA" w:rsidP="008E19D2">
      <w:pPr>
        <w:pStyle w:val="NoSpacing"/>
        <w:ind w:left="810" w:right="90"/>
      </w:pPr>
    </w:p>
    <w:p w14:paraId="5CCD9CE8" w14:textId="4E64D077" w:rsidR="00AB78A3" w:rsidRDefault="00AB78A3" w:rsidP="00B60BE7">
      <w:pPr>
        <w:pStyle w:val="NoSpacing"/>
        <w:numPr>
          <w:ilvl w:val="0"/>
          <w:numId w:val="50"/>
        </w:numPr>
        <w:ind w:left="540" w:right="90" w:hanging="270"/>
      </w:pPr>
      <w:r w:rsidRPr="00BC0EB9">
        <w:t>Costs for the construction or repair of any facilities not directly related to boating access (such as</w:t>
      </w:r>
      <w:r>
        <w:t xml:space="preserve"> </w:t>
      </w:r>
      <w:r w:rsidRPr="00394E81">
        <w:t>park benches, gazebos,</w:t>
      </w:r>
      <w:r w:rsidRPr="00BC0EB9">
        <w:t xml:space="preserve"> trails,</w:t>
      </w:r>
      <w:r>
        <w:t xml:space="preserve"> fishing piers, </w:t>
      </w:r>
      <w:r w:rsidRPr="00394E81">
        <w:t>picnic areas,</w:t>
      </w:r>
      <w:r>
        <w:t xml:space="preserve"> </w:t>
      </w:r>
      <w:r w:rsidRPr="00BC0EB9">
        <w:t>general parking for picnic areas, restrooms</w:t>
      </w:r>
      <w:r>
        <w:t xml:space="preserve"> </w:t>
      </w:r>
      <w:r w:rsidRPr="00394E81">
        <w:t>and walkways</w:t>
      </w:r>
      <w:r>
        <w:t xml:space="preserve"> </w:t>
      </w:r>
      <w:r w:rsidRPr="00BC0EB9">
        <w:t>for picnic areas, etc.)</w:t>
      </w:r>
    </w:p>
    <w:p w14:paraId="57094EEA" w14:textId="3CCD9792" w:rsidR="00AB78A3" w:rsidRPr="00394E81" w:rsidRDefault="00AB78A3" w:rsidP="00B60BE7">
      <w:pPr>
        <w:pStyle w:val="NoSpacing"/>
        <w:numPr>
          <w:ilvl w:val="0"/>
          <w:numId w:val="50"/>
        </w:numPr>
        <w:ind w:left="540" w:right="90" w:hanging="270"/>
      </w:pPr>
      <w:r w:rsidRPr="00394E81">
        <w:t>Costs for the construction or repair of any boating access facilities not open to the general public on a first come, first served basis with no qualifying requirements such as club membership</w:t>
      </w:r>
      <w:r w:rsidR="00562A33">
        <w:t xml:space="preserve">, </w:t>
      </w:r>
      <w:r w:rsidR="00765CCF">
        <w:t xml:space="preserve">residency, </w:t>
      </w:r>
      <w:r w:rsidRPr="00394E81">
        <w:t>stock ownership or equity interest.</w:t>
      </w:r>
    </w:p>
    <w:p w14:paraId="1B2550A9" w14:textId="77777777" w:rsidR="00AB78A3" w:rsidRDefault="00AB78A3" w:rsidP="00B60BE7">
      <w:pPr>
        <w:pStyle w:val="NoSpacing"/>
        <w:numPr>
          <w:ilvl w:val="0"/>
          <w:numId w:val="50"/>
        </w:numPr>
        <w:ind w:left="540" w:right="90" w:hanging="270"/>
      </w:pPr>
      <w:r w:rsidRPr="00394E81">
        <w:t xml:space="preserve">Costs associated with preparation of grant </w:t>
      </w:r>
      <w:r>
        <w:t>a</w:t>
      </w:r>
      <w:r w:rsidRPr="00BC0EB9">
        <w:t>pplication</w:t>
      </w:r>
      <w:r w:rsidRPr="00A377CF">
        <w:t>(s)</w:t>
      </w:r>
      <w:r>
        <w:t>.</w:t>
      </w:r>
      <w:r w:rsidRPr="00BC0EB9">
        <w:t xml:space="preserve"> This includes overhead, payroll, salaries or accounting costs.</w:t>
      </w:r>
    </w:p>
    <w:p w14:paraId="01941B38" w14:textId="77777777" w:rsidR="00AB78A3" w:rsidRPr="00BC0EB9" w:rsidRDefault="00AB78A3" w:rsidP="00B60BE7">
      <w:pPr>
        <w:pStyle w:val="NoSpacing"/>
        <w:numPr>
          <w:ilvl w:val="0"/>
          <w:numId w:val="50"/>
        </w:numPr>
        <w:ind w:left="540" w:right="90" w:hanging="270"/>
      </w:pPr>
      <w:r w:rsidRPr="00BC0EB9">
        <w:t xml:space="preserve">Costs related to the acquisition of real property. </w:t>
      </w:r>
    </w:p>
    <w:p w14:paraId="29E4F32F" w14:textId="77777777" w:rsidR="00AB78A3" w:rsidRPr="00BC0EB9" w:rsidRDefault="00AB78A3" w:rsidP="00B60BE7">
      <w:pPr>
        <w:pStyle w:val="NoSpacing"/>
        <w:numPr>
          <w:ilvl w:val="0"/>
          <w:numId w:val="50"/>
        </w:numPr>
        <w:ind w:left="540" w:right="90" w:hanging="270"/>
      </w:pPr>
      <w:r w:rsidRPr="00BC0EB9">
        <w:t>Costs for any legal fees.</w:t>
      </w:r>
    </w:p>
    <w:p w14:paraId="4F52229F" w14:textId="741891E2" w:rsidR="00AB78A3" w:rsidRDefault="00AB78A3" w:rsidP="00B60BE7">
      <w:pPr>
        <w:pStyle w:val="NoSpacing"/>
        <w:numPr>
          <w:ilvl w:val="0"/>
          <w:numId w:val="50"/>
        </w:numPr>
        <w:ind w:left="540" w:right="90" w:hanging="270"/>
      </w:pPr>
      <w:r w:rsidRPr="00BC0EB9">
        <w:t>Costs associated with ordinary operation,</w:t>
      </w:r>
      <w:r>
        <w:t xml:space="preserve"> </w:t>
      </w:r>
      <w:r w:rsidRPr="00FC34E6">
        <w:t>or routine</w:t>
      </w:r>
      <w:r>
        <w:t xml:space="preserve"> </w:t>
      </w:r>
      <w:r w:rsidRPr="00BC0EB9">
        <w:t xml:space="preserve">maintenance of </w:t>
      </w:r>
      <w:r w:rsidR="00562A33">
        <w:t>a</w:t>
      </w:r>
      <w:r w:rsidRPr="00BC0EB9">
        <w:t xml:space="preserve"> proposed project. This includes costs to provide power, water or sewer or any other utilities or services to the facility for the stipulated length of the </w:t>
      </w:r>
      <w:r w:rsidR="00C9747E">
        <w:t>g</w:t>
      </w:r>
      <w:r>
        <w:t>rant</w:t>
      </w:r>
      <w:r w:rsidRPr="00BC0EB9">
        <w:t xml:space="preserve"> </w:t>
      </w:r>
      <w:r w:rsidR="00764D86">
        <w:t>a</w:t>
      </w:r>
      <w:r w:rsidRPr="00BC0EB9">
        <w:t>greement.</w:t>
      </w:r>
    </w:p>
    <w:p w14:paraId="1D071D38" w14:textId="77777777" w:rsidR="00AB78A3" w:rsidRPr="00BC0EB9" w:rsidRDefault="00AB78A3" w:rsidP="00B60BE7">
      <w:pPr>
        <w:pStyle w:val="NoSpacing"/>
        <w:numPr>
          <w:ilvl w:val="0"/>
          <w:numId w:val="50"/>
        </w:numPr>
        <w:ind w:left="540" w:right="90" w:hanging="270"/>
      </w:pPr>
      <w:r w:rsidRPr="00BC0EB9">
        <w:t xml:space="preserve">Costs expended for any type or form of </w:t>
      </w:r>
      <w:r w:rsidR="002F114C">
        <w:t xml:space="preserve">law enforcement or </w:t>
      </w:r>
      <w:r w:rsidRPr="00BC0EB9">
        <w:t>security activities, watchmen, fee collection, maintenance or other personnel costs.</w:t>
      </w:r>
    </w:p>
    <w:p w14:paraId="34F8BB45" w14:textId="77777777" w:rsidR="00AB78A3" w:rsidRDefault="00AB78A3" w:rsidP="00B60BE7">
      <w:pPr>
        <w:pStyle w:val="NoSpacing"/>
        <w:numPr>
          <w:ilvl w:val="0"/>
          <w:numId w:val="50"/>
        </w:numPr>
        <w:ind w:left="540" w:right="90" w:hanging="270"/>
      </w:pPr>
      <w:r w:rsidRPr="00BC0EB9">
        <w:t>Costs associated with the acquisition or use of any type of equipment such as park equipment, vehicles, lawn care, dredge,</w:t>
      </w:r>
      <w:r>
        <w:t xml:space="preserve"> </w:t>
      </w:r>
      <w:r w:rsidRPr="00394E81">
        <w:t>computers, projectors</w:t>
      </w:r>
      <w:r>
        <w:t xml:space="preserve">, </w:t>
      </w:r>
      <w:r w:rsidRPr="00BC0EB9">
        <w:t>or other capital equipment</w:t>
      </w:r>
      <w:r>
        <w:t xml:space="preserve"> </w:t>
      </w:r>
      <w:r w:rsidRPr="00BC0EB9">
        <w:t>used for operation and maintenance of the existing or completed project.</w:t>
      </w:r>
    </w:p>
    <w:p w14:paraId="45351C4F" w14:textId="77777777" w:rsidR="00AB78A3" w:rsidRPr="00BC0EB9" w:rsidRDefault="00AB78A3" w:rsidP="00B60BE7">
      <w:pPr>
        <w:pStyle w:val="NoSpacing"/>
        <w:numPr>
          <w:ilvl w:val="0"/>
          <w:numId w:val="50"/>
        </w:numPr>
        <w:ind w:left="540" w:right="90" w:hanging="270"/>
      </w:pPr>
      <w:r w:rsidRPr="00BC0EB9">
        <w:t>Costs associated or directly related to a component of a project that would create or increase a boating safety hazard.</w:t>
      </w:r>
    </w:p>
    <w:p w14:paraId="218BDF2A" w14:textId="77777777" w:rsidR="002F114C" w:rsidRPr="0075253C" w:rsidRDefault="002F114C" w:rsidP="00B60BE7">
      <w:pPr>
        <w:pStyle w:val="NoSpacing"/>
        <w:numPr>
          <w:ilvl w:val="0"/>
          <w:numId w:val="50"/>
        </w:numPr>
        <w:ind w:left="540" w:right="90" w:hanging="270"/>
      </w:pPr>
      <w:r w:rsidRPr="00DD6343">
        <w:rPr>
          <w:szCs w:val="24"/>
        </w:rPr>
        <w:t>Costs and activities conducted for the primary purpose of producing income.</w:t>
      </w:r>
    </w:p>
    <w:p w14:paraId="0DFD0748" w14:textId="77777777" w:rsidR="00AB78A3" w:rsidRPr="00BC0EB9" w:rsidRDefault="00AB78A3" w:rsidP="00B60BE7">
      <w:pPr>
        <w:pStyle w:val="NoSpacing"/>
        <w:numPr>
          <w:ilvl w:val="0"/>
          <w:numId w:val="50"/>
        </w:numPr>
        <w:ind w:left="540" w:right="90" w:hanging="270"/>
      </w:pPr>
      <w:r w:rsidRPr="00BC0EB9">
        <w:t>Costs for any type of general business, marketing or promotional plans.</w:t>
      </w:r>
    </w:p>
    <w:p w14:paraId="3F0D1166" w14:textId="68D42D56" w:rsidR="00AB78A3" w:rsidRDefault="00AB78A3" w:rsidP="00D325F7">
      <w:pPr>
        <w:shd w:val="clear" w:color="auto" w:fill="FFFFFF" w:themeFill="background1"/>
        <w:ind w:left="810" w:right="90"/>
        <w:rPr>
          <w:b/>
          <w:color w:val="FFFFFF" w:themeColor="background1"/>
          <w:szCs w:val="24"/>
        </w:rPr>
      </w:pPr>
    </w:p>
    <w:p w14:paraId="4E531DC3" w14:textId="77777777" w:rsidR="008663BE" w:rsidRPr="00234E4A" w:rsidRDefault="008663BE" w:rsidP="00B60BE7">
      <w:pPr>
        <w:shd w:val="clear" w:color="auto" w:fill="000000" w:themeFill="text1"/>
        <w:ind w:left="270" w:right="90"/>
        <w:rPr>
          <w:rFonts w:eastAsiaTheme="minorHAnsi"/>
          <w:b/>
          <w:bCs/>
          <w:color w:val="FFFFFF" w:themeColor="background1"/>
          <w:szCs w:val="24"/>
        </w:rPr>
      </w:pPr>
      <w:r w:rsidRPr="00234E4A">
        <w:rPr>
          <w:rFonts w:eastAsiaTheme="minorHAnsi"/>
          <w:b/>
          <w:bCs/>
          <w:color w:val="FFFFFF" w:themeColor="background1"/>
          <w:szCs w:val="24"/>
        </w:rPr>
        <w:t>HOW WE FUND</w:t>
      </w:r>
    </w:p>
    <w:p w14:paraId="65A9AC76" w14:textId="77777777" w:rsidR="008663BE" w:rsidRDefault="008663BE" w:rsidP="00B60BE7">
      <w:pPr>
        <w:tabs>
          <w:tab w:val="left" w:pos="450"/>
        </w:tabs>
        <w:ind w:left="270" w:right="90"/>
        <w:rPr>
          <w:rFonts w:eastAsiaTheme="minorHAnsi"/>
          <w:bCs/>
        </w:rPr>
      </w:pPr>
    </w:p>
    <w:p w14:paraId="394A16EA" w14:textId="21919316" w:rsidR="008663BE" w:rsidRDefault="008663BE" w:rsidP="00B60BE7">
      <w:pPr>
        <w:ind w:left="270" w:right="90"/>
      </w:pPr>
      <w:r w:rsidRPr="0016471F">
        <w:rPr>
          <w:u w:val="single"/>
        </w:rPr>
        <w:t>Funding Limits</w:t>
      </w:r>
      <w:r>
        <w:t xml:space="preserve">:  There are no funding limits for total project costs.  Due to limited allocable dollars, applicants with </w:t>
      </w:r>
      <w:r w:rsidR="00441476">
        <w:t xml:space="preserve">lower </w:t>
      </w:r>
      <w:r>
        <w:t xml:space="preserve">total project costs will </w:t>
      </w:r>
      <w:r w:rsidR="009D45A6">
        <w:t xml:space="preserve">receive </w:t>
      </w:r>
      <w:r w:rsidR="0061686D">
        <w:t>higher technical point values</w:t>
      </w:r>
      <w:r w:rsidR="00562A33">
        <w:t>, as</w:t>
      </w:r>
      <w:r>
        <w:t xml:space="preserve"> outlined in the evaluation </w:t>
      </w:r>
      <w:r w:rsidR="00DD6343">
        <w:t>criteria</w:t>
      </w:r>
      <w:r w:rsidR="00562A33">
        <w:t xml:space="preserve"> described herein</w:t>
      </w:r>
      <w:r>
        <w:t>.</w:t>
      </w:r>
      <w:r w:rsidR="009A2314">
        <w:t xml:space="preserve">  For any project application,</w:t>
      </w:r>
      <w:r>
        <w:t xml:space="preserve"> </w:t>
      </w:r>
      <w:r w:rsidR="009A2314">
        <w:t>combined p</w:t>
      </w:r>
      <w:r w:rsidR="009A2314" w:rsidRPr="00593BD8">
        <w:t>roject</w:t>
      </w:r>
      <w:r w:rsidR="009A2314">
        <w:t xml:space="preserve"> management and</w:t>
      </w:r>
      <w:r w:rsidR="009A2314" w:rsidRPr="00593BD8">
        <w:t xml:space="preserve"> administration </w:t>
      </w:r>
      <w:r w:rsidR="009A2314">
        <w:t>shall</w:t>
      </w:r>
      <w:r w:rsidR="009A2314" w:rsidRPr="00593BD8">
        <w:t xml:space="preserve"> not </w:t>
      </w:r>
      <w:r w:rsidR="009A2314">
        <w:t>exceed</w:t>
      </w:r>
      <w:r w:rsidR="009A2314" w:rsidRPr="00593BD8">
        <w:t xml:space="preserve"> 5% of the total project cost.</w:t>
      </w:r>
    </w:p>
    <w:p w14:paraId="6A5DE5FF" w14:textId="77777777" w:rsidR="008663BE" w:rsidRDefault="008663BE" w:rsidP="00B60BE7">
      <w:pPr>
        <w:tabs>
          <w:tab w:val="left" w:pos="450"/>
        </w:tabs>
        <w:ind w:left="270" w:right="90"/>
      </w:pPr>
    </w:p>
    <w:p w14:paraId="2F4D636B" w14:textId="69C31D25" w:rsidR="008663BE" w:rsidRDefault="008663BE" w:rsidP="00B60BE7">
      <w:pPr>
        <w:ind w:left="270" w:right="90"/>
      </w:pPr>
      <w:r w:rsidRPr="0016471F">
        <w:rPr>
          <w:u w:val="single"/>
        </w:rPr>
        <w:t>Cost Reimbursement</w:t>
      </w:r>
      <w:r>
        <w:t xml:space="preserve">:  </w:t>
      </w:r>
      <w:r w:rsidRPr="00444F00">
        <w:t xml:space="preserve">This is a reimbursable grant program. Grant funds will be disbursed to the </w:t>
      </w:r>
      <w:r w:rsidR="007E3DFA">
        <w:t>r</w:t>
      </w:r>
      <w:r w:rsidR="007E3DFA" w:rsidRPr="00444F00">
        <w:t xml:space="preserve">ecipient </w:t>
      </w:r>
      <w:r w:rsidRPr="00444F00">
        <w:t>only after pre-approved deliverables have been met or completion of the project occurs, and work is verified by C</w:t>
      </w:r>
      <w:r>
        <w:t>ommission</w:t>
      </w:r>
      <w:r w:rsidRPr="00444F00">
        <w:t xml:space="preserve"> staff. Payment will only be made for documented and verified costs. </w:t>
      </w:r>
    </w:p>
    <w:p w14:paraId="46EBDC68" w14:textId="77777777" w:rsidR="008663BE" w:rsidRDefault="008663BE" w:rsidP="00B60BE7">
      <w:pPr>
        <w:ind w:left="270" w:right="90"/>
        <w:rPr>
          <w:u w:val="single"/>
        </w:rPr>
      </w:pPr>
    </w:p>
    <w:p w14:paraId="61736822" w14:textId="7D42158A" w:rsidR="008663BE" w:rsidRPr="003218A4" w:rsidRDefault="008663BE" w:rsidP="00B60BE7">
      <w:pPr>
        <w:ind w:left="270" w:right="90"/>
        <w:rPr>
          <w:b/>
        </w:rPr>
      </w:pPr>
      <w:r w:rsidRPr="0016471F">
        <w:rPr>
          <w:u w:val="single"/>
        </w:rPr>
        <w:lastRenderedPageBreak/>
        <w:t>Fund</w:t>
      </w:r>
      <w:r>
        <w:rPr>
          <w:u w:val="single"/>
        </w:rPr>
        <w:t>i</w:t>
      </w:r>
      <w:r w:rsidRPr="0016471F">
        <w:rPr>
          <w:u w:val="single"/>
        </w:rPr>
        <w:t>ng Advance</w:t>
      </w:r>
      <w:r>
        <w:t xml:space="preserve">:  </w:t>
      </w:r>
      <w:r w:rsidRPr="0016471F">
        <w:t xml:space="preserve">The Commission will not approve a request for any advance in </w:t>
      </w:r>
      <w:r>
        <w:t>FBIP</w:t>
      </w:r>
      <w:r w:rsidRPr="0016471F">
        <w:t xml:space="preserve"> </w:t>
      </w:r>
      <w:r>
        <w:t>f</w:t>
      </w:r>
      <w:r w:rsidRPr="0016471F">
        <w:t>unds.</w:t>
      </w:r>
      <w:r>
        <w:t xml:space="preserve"> The </w:t>
      </w:r>
      <w:r w:rsidR="007E3DFA">
        <w:t xml:space="preserve">recipient </w:t>
      </w:r>
      <w:r>
        <w:t>must have the financial capability to process invoices and make timely payments to contractors, vendors, etc. pending receipt of FBIP funds for reimbursement of project expenses.</w:t>
      </w:r>
    </w:p>
    <w:p w14:paraId="236EBED7" w14:textId="77777777" w:rsidR="008663BE" w:rsidRDefault="008663BE" w:rsidP="00B60BE7">
      <w:pPr>
        <w:ind w:left="270" w:right="90"/>
        <w:rPr>
          <w:u w:val="single"/>
        </w:rPr>
      </w:pPr>
    </w:p>
    <w:p w14:paraId="6A9BF374" w14:textId="14928FC3" w:rsidR="008663BE" w:rsidRPr="00444F00" w:rsidRDefault="008663BE" w:rsidP="00B60BE7">
      <w:pPr>
        <w:ind w:left="270" w:right="90"/>
      </w:pPr>
      <w:r w:rsidRPr="0016471F">
        <w:rPr>
          <w:u w:val="single"/>
        </w:rPr>
        <w:t>Financial Capacity</w:t>
      </w:r>
      <w:r>
        <w:t>:  Applicants</w:t>
      </w:r>
      <w:r w:rsidRPr="00444F00">
        <w:t xml:space="preserve"> must have the financial capability to make timely payments to all contractors or others working on the project (upon billing/invoice) pending requested receipt of reimbursable grant funds.</w:t>
      </w:r>
    </w:p>
    <w:p w14:paraId="70D8D8E0" w14:textId="77777777" w:rsidR="00024E4F" w:rsidRDefault="00024E4F" w:rsidP="00B60BE7">
      <w:pPr>
        <w:pStyle w:val="NoSpacing"/>
        <w:ind w:left="270" w:right="90"/>
        <w:rPr>
          <w:u w:val="single"/>
        </w:rPr>
      </w:pPr>
    </w:p>
    <w:p w14:paraId="17AB9322" w14:textId="50310D12" w:rsidR="008663BE" w:rsidRDefault="008663BE" w:rsidP="00B60BE7">
      <w:pPr>
        <w:pStyle w:val="NoSpacing"/>
        <w:ind w:left="270" w:right="90"/>
      </w:pPr>
      <w:r>
        <w:rPr>
          <w:u w:val="single"/>
        </w:rPr>
        <w:t>Cost Overruns</w:t>
      </w:r>
      <w:r>
        <w:t xml:space="preserve">:  </w:t>
      </w:r>
      <w:r w:rsidRPr="00493394">
        <w:t xml:space="preserve"> </w:t>
      </w:r>
      <w:r>
        <w:t xml:space="preserve">Once awarded, the </w:t>
      </w:r>
      <w:r w:rsidR="007E3DFA">
        <w:t>recipient</w:t>
      </w:r>
      <w:r w:rsidR="007E3DFA" w:rsidRPr="00493394">
        <w:t xml:space="preserve"> </w:t>
      </w:r>
      <w:r w:rsidRPr="00493394">
        <w:t>shall</w:t>
      </w:r>
      <w:r w:rsidRPr="00BB2172">
        <w:t xml:space="preserve"> make every effort to avoid cost overruns on a project</w:t>
      </w:r>
      <w:r>
        <w:t>.  I</w:t>
      </w:r>
      <w:r w:rsidRPr="00BB2172">
        <w:t xml:space="preserve">f the total cost of the project exceeds the grant amount and match, the </w:t>
      </w:r>
      <w:r w:rsidR="007E3DFA">
        <w:t>r</w:t>
      </w:r>
      <w:r w:rsidR="007E3DFA" w:rsidRPr="00BB2172">
        <w:t xml:space="preserve">ecipient </w:t>
      </w:r>
      <w:r w:rsidRPr="00BB2172">
        <w:t>shall assume liability for any additional cost.</w:t>
      </w:r>
    </w:p>
    <w:p w14:paraId="2C3830BB" w14:textId="77777777" w:rsidR="008663BE" w:rsidRPr="00723C39" w:rsidRDefault="008663BE" w:rsidP="00B60BE7">
      <w:pPr>
        <w:ind w:left="270" w:right="90"/>
      </w:pPr>
    </w:p>
    <w:p w14:paraId="00572B4E" w14:textId="21826AEF" w:rsidR="00AB403C" w:rsidRDefault="008663BE" w:rsidP="00B60BE7">
      <w:pPr>
        <w:ind w:left="270" w:right="90"/>
      </w:pPr>
      <w:r w:rsidRPr="0016471F">
        <w:rPr>
          <w:u w:val="single"/>
        </w:rPr>
        <w:t>Records</w:t>
      </w:r>
      <w:r>
        <w:t xml:space="preserve">:  Once awarded, the </w:t>
      </w:r>
      <w:r w:rsidR="007E3DFA">
        <w:t>recipient</w:t>
      </w:r>
      <w:r w:rsidR="007E3DFA" w:rsidRPr="00444F00">
        <w:t xml:space="preserve"> </w:t>
      </w:r>
      <w:r w:rsidRPr="00444F00">
        <w:t>must keep detailed records of all funded project costs including audits and documents required for reimbursement.</w:t>
      </w:r>
      <w:r w:rsidR="00562A33">
        <w:t xml:space="preserve"> These records must be retained in keeping with Florida’s Public Records Law.</w:t>
      </w:r>
    </w:p>
    <w:p w14:paraId="6DBE5B45" w14:textId="77777777" w:rsidR="00EF7058" w:rsidRDefault="00EF7058" w:rsidP="00B60BE7">
      <w:pPr>
        <w:ind w:left="270" w:right="90"/>
      </w:pPr>
    </w:p>
    <w:p w14:paraId="42CF1468" w14:textId="2F06762F" w:rsidR="00DD0A1D" w:rsidRPr="00EF7058" w:rsidRDefault="00DD0A1D" w:rsidP="00B60BE7">
      <w:pPr>
        <w:tabs>
          <w:tab w:val="left" w:pos="450"/>
        </w:tabs>
        <w:ind w:left="270" w:right="90"/>
        <w:jc w:val="center"/>
      </w:pPr>
      <w:r w:rsidRPr="00DD6343">
        <w:rPr>
          <w:b/>
          <w:sz w:val="28"/>
          <w:szCs w:val="28"/>
        </w:rPr>
        <w:t>SECTION I</w:t>
      </w:r>
      <w:r>
        <w:rPr>
          <w:b/>
          <w:sz w:val="28"/>
          <w:szCs w:val="28"/>
        </w:rPr>
        <w:t>I</w:t>
      </w:r>
      <w:r w:rsidRPr="00DD6343">
        <w:rPr>
          <w:b/>
          <w:sz w:val="28"/>
          <w:szCs w:val="28"/>
        </w:rPr>
        <w:t xml:space="preserve">I – </w:t>
      </w:r>
      <w:r w:rsidR="008B5253">
        <w:rPr>
          <w:b/>
          <w:sz w:val="28"/>
          <w:szCs w:val="28"/>
        </w:rPr>
        <w:t>COMPLIANCE AND</w:t>
      </w:r>
      <w:r w:rsidR="008D488F">
        <w:rPr>
          <w:b/>
          <w:sz w:val="28"/>
          <w:szCs w:val="28"/>
        </w:rPr>
        <w:t xml:space="preserve"> REQUIREMENTS</w:t>
      </w:r>
    </w:p>
    <w:p w14:paraId="1D4E9EF1" w14:textId="77777777" w:rsidR="00DD0A1D" w:rsidRPr="00444F00" w:rsidRDefault="00DD0A1D" w:rsidP="00B60BE7">
      <w:pPr>
        <w:pStyle w:val="NoSpacing"/>
        <w:ind w:left="270"/>
      </w:pPr>
    </w:p>
    <w:p w14:paraId="1BF54EF8" w14:textId="6EFD10F2" w:rsidR="00AF128F" w:rsidRDefault="0061614F" w:rsidP="00B60BE7">
      <w:pPr>
        <w:pStyle w:val="NoSpacing"/>
        <w:ind w:left="270"/>
      </w:pPr>
      <w:r w:rsidRPr="0061614F">
        <w:rPr>
          <w:szCs w:val="24"/>
        </w:rPr>
        <w:t xml:space="preserve">Applicants </w:t>
      </w:r>
      <w:r>
        <w:rPr>
          <w:szCs w:val="24"/>
        </w:rPr>
        <w:t>must be willing</w:t>
      </w:r>
      <w:r w:rsidR="00F055CB">
        <w:rPr>
          <w:szCs w:val="24"/>
        </w:rPr>
        <w:t xml:space="preserve"> and able</w:t>
      </w:r>
      <w:r>
        <w:rPr>
          <w:szCs w:val="24"/>
        </w:rPr>
        <w:t xml:space="preserve"> to comply with the requirements below if applying for FBIP grant funds.</w:t>
      </w:r>
      <w:r w:rsidR="00AF128F">
        <w:rPr>
          <w:szCs w:val="24"/>
        </w:rPr>
        <w:t xml:space="preserve">  </w:t>
      </w:r>
      <w:r w:rsidR="00AF128F" w:rsidRPr="00E77506">
        <w:t xml:space="preserve">A </w:t>
      </w:r>
      <w:r w:rsidR="00AF128F">
        <w:t>g</w:t>
      </w:r>
      <w:r w:rsidR="00AF128F" w:rsidRPr="00E77506">
        <w:t xml:space="preserve">rant </w:t>
      </w:r>
      <w:r w:rsidR="00764D86">
        <w:t>a</w:t>
      </w:r>
      <w:r w:rsidR="00AF128F" w:rsidRPr="00E77506">
        <w:t xml:space="preserve">greement </w:t>
      </w:r>
      <w:r w:rsidR="00AF128F" w:rsidRPr="001035ED">
        <w:t>will</w:t>
      </w:r>
      <w:r w:rsidR="00AF128F" w:rsidRPr="00E77506">
        <w:t xml:space="preserve"> be terminated and </w:t>
      </w:r>
      <w:r w:rsidR="00AF128F">
        <w:t>FBIP</w:t>
      </w:r>
      <w:r w:rsidR="00AF128F" w:rsidRPr="00E77506">
        <w:t xml:space="preserve"> </w:t>
      </w:r>
      <w:r w:rsidR="00AF128F">
        <w:t>f</w:t>
      </w:r>
      <w:r w:rsidR="00AF128F" w:rsidRPr="00E77506">
        <w:t xml:space="preserve">unds </w:t>
      </w:r>
      <w:r w:rsidR="00562A33">
        <w:t xml:space="preserve">shall be </w:t>
      </w:r>
      <w:r w:rsidR="00AF128F" w:rsidRPr="00E77506">
        <w:t xml:space="preserve">returned to the Commission for non-compliance with any of the terms of the </w:t>
      </w:r>
      <w:r w:rsidR="00764D86">
        <w:t>a</w:t>
      </w:r>
      <w:r w:rsidR="00AF128F" w:rsidRPr="00E77506">
        <w:t>greement</w:t>
      </w:r>
      <w:r w:rsidR="00562A33">
        <w:t>, applicable laws,</w:t>
      </w:r>
      <w:r w:rsidR="00AF128F" w:rsidRPr="001035ED">
        <w:t xml:space="preserve"> or these</w:t>
      </w:r>
      <w:r w:rsidR="00AF128F" w:rsidRPr="00E77506">
        <w:t xml:space="preserve"> guidelines</w:t>
      </w:r>
      <w:r w:rsidR="00AF128F" w:rsidRPr="001035ED">
        <w:t xml:space="preserve">, unless the non-compliance is rectified by the </w:t>
      </w:r>
      <w:r w:rsidR="007E3DFA">
        <w:t>r</w:t>
      </w:r>
      <w:r w:rsidR="007E3DFA" w:rsidRPr="001035ED">
        <w:t>ecipient</w:t>
      </w:r>
      <w:r w:rsidR="00C64E02">
        <w:t xml:space="preserve"> to the satisfaction of the Commission</w:t>
      </w:r>
      <w:r w:rsidR="00AF128F" w:rsidRPr="00E77506">
        <w:t>.</w:t>
      </w:r>
    </w:p>
    <w:p w14:paraId="2DF2CDE4" w14:textId="77777777" w:rsidR="0061614F" w:rsidRPr="00DD6343" w:rsidRDefault="0061614F" w:rsidP="00B60BE7">
      <w:pPr>
        <w:pStyle w:val="NoSpacing"/>
        <w:shd w:val="clear" w:color="auto" w:fill="FFFFFF" w:themeFill="background1"/>
        <w:ind w:left="270"/>
        <w:rPr>
          <w:caps/>
          <w:szCs w:val="24"/>
        </w:rPr>
      </w:pPr>
    </w:p>
    <w:p w14:paraId="56D17DD1" w14:textId="2C5C9CAD" w:rsidR="00DD0A1D" w:rsidRPr="00DD6343" w:rsidRDefault="00A519B5" w:rsidP="00B60BE7">
      <w:pPr>
        <w:pStyle w:val="NoSpacing"/>
        <w:shd w:val="clear" w:color="auto" w:fill="000000" w:themeFill="text1"/>
        <w:ind w:left="270"/>
        <w:rPr>
          <w:caps/>
          <w:color w:val="FFFFFF" w:themeColor="background1"/>
          <w:szCs w:val="24"/>
        </w:rPr>
      </w:pPr>
      <w:r w:rsidRPr="00234E4A">
        <w:rPr>
          <w:b/>
          <w:caps/>
          <w:color w:val="FFFFFF" w:themeColor="background1"/>
          <w:szCs w:val="24"/>
        </w:rPr>
        <w:t xml:space="preserve">Permitting </w:t>
      </w:r>
      <w:r w:rsidR="00AF2E3C" w:rsidRPr="00234E4A">
        <w:rPr>
          <w:b/>
          <w:caps/>
          <w:color w:val="FFFFFF" w:themeColor="background1"/>
          <w:szCs w:val="24"/>
        </w:rPr>
        <w:t>and safety</w:t>
      </w:r>
    </w:p>
    <w:p w14:paraId="3DD49A89" w14:textId="77777777" w:rsidR="00DD0A1D" w:rsidRPr="00E12185" w:rsidRDefault="00DD0A1D" w:rsidP="00B60BE7">
      <w:pPr>
        <w:ind w:left="270"/>
      </w:pPr>
    </w:p>
    <w:p w14:paraId="72B89810" w14:textId="7D80061A" w:rsidR="00AF2E3C" w:rsidRDefault="0013528B" w:rsidP="00B60BE7">
      <w:pPr>
        <w:pStyle w:val="NoSpacing"/>
        <w:ind w:left="270"/>
      </w:pPr>
      <w:r w:rsidRPr="0013528B">
        <w:rPr>
          <w:u w:val="single"/>
        </w:rPr>
        <w:t>Regulations</w:t>
      </w:r>
      <w:r w:rsidR="00BE116E">
        <w:rPr>
          <w:u w:val="single"/>
        </w:rPr>
        <w:t xml:space="preserve"> and Permits</w:t>
      </w:r>
      <w:r>
        <w:t xml:space="preserve">: </w:t>
      </w:r>
      <w:r w:rsidR="00AF2E3C" w:rsidRPr="00BB2172">
        <w:t>The project must comply with all local, state, and federal regulations, including the Manatee Protection Plan, if applicable.</w:t>
      </w:r>
      <w:r w:rsidR="00387482">
        <w:t xml:space="preserve">  Photocopies of necessary permits will be required with the application.</w:t>
      </w:r>
    </w:p>
    <w:p w14:paraId="7B9D661F" w14:textId="241CD926" w:rsidR="00361659" w:rsidRDefault="00B921CE" w:rsidP="00B60BE7">
      <w:pPr>
        <w:pStyle w:val="NoSpacing"/>
        <w:ind w:left="270"/>
      </w:pPr>
      <w:r>
        <w:t xml:space="preserve"> </w:t>
      </w:r>
      <w:r w:rsidR="000501E9">
        <w:t xml:space="preserve"> </w:t>
      </w:r>
    </w:p>
    <w:p w14:paraId="6063BE41" w14:textId="43BF0D4D" w:rsidR="00361659" w:rsidRDefault="00CE2064" w:rsidP="00B60BE7">
      <w:pPr>
        <w:pStyle w:val="NoSpacing"/>
        <w:ind w:left="270"/>
        <w:rPr>
          <w:szCs w:val="24"/>
        </w:rPr>
      </w:pPr>
      <w:r w:rsidRPr="00CE2064">
        <w:rPr>
          <w:szCs w:val="24"/>
          <w:u w:val="single"/>
        </w:rPr>
        <w:t>SOBA</w:t>
      </w:r>
      <w:r>
        <w:rPr>
          <w:szCs w:val="24"/>
        </w:rPr>
        <w:t xml:space="preserve">: </w:t>
      </w:r>
      <w:r w:rsidR="00361659" w:rsidRPr="001035ED">
        <w:rPr>
          <w:szCs w:val="24"/>
        </w:rPr>
        <w:t xml:space="preserve">The Commission recommends grant </w:t>
      </w:r>
      <w:r w:rsidR="007E3DFA">
        <w:rPr>
          <w:szCs w:val="24"/>
        </w:rPr>
        <w:t>r</w:t>
      </w:r>
      <w:r w:rsidR="007E3DFA" w:rsidRPr="001035ED">
        <w:rPr>
          <w:szCs w:val="24"/>
        </w:rPr>
        <w:t xml:space="preserve">ecipients </w:t>
      </w:r>
      <w:r w:rsidR="00361659" w:rsidRPr="001035ED">
        <w:rPr>
          <w:szCs w:val="24"/>
        </w:rPr>
        <w:t xml:space="preserve">comply with the States Organization for Boating Access (SOBA) Design Handbook </w:t>
      </w:r>
      <w:r w:rsidR="00493394" w:rsidRPr="001035ED">
        <w:rPr>
          <w:szCs w:val="24"/>
        </w:rPr>
        <w:t>for</w:t>
      </w:r>
      <w:r w:rsidR="00361659" w:rsidRPr="001035ED">
        <w:rPr>
          <w:szCs w:val="24"/>
        </w:rPr>
        <w:t xml:space="preserve"> Recreational Boating &amp; Fishing Facilities when designing or building boating access facilities. A copy of the Design Handbook </w:t>
      </w:r>
      <w:r w:rsidR="00361659" w:rsidRPr="00764D86">
        <w:rPr>
          <w:szCs w:val="24"/>
        </w:rPr>
        <w:t>may</w:t>
      </w:r>
      <w:r w:rsidR="00361659" w:rsidRPr="001035ED">
        <w:rPr>
          <w:szCs w:val="24"/>
        </w:rPr>
        <w:t xml:space="preserve"> be ordered from the SOBA </w:t>
      </w:r>
      <w:r w:rsidR="00C64E02">
        <w:rPr>
          <w:szCs w:val="24"/>
        </w:rPr>
        <w:t>w</w:t>
      </w:r>
      <w:r w:rsidR="00C64E02" w:rsidRPr="001035ED">
        <w:rPr>
          <w:szCs w:val="24"/>
        </w:rPr>
        <w:t>eb</w:t>
      </w:r>
      <w:r w:rsidR="00361659" w:rsidRPr="001035ED">
        <w:rPr>
          <w:szCs w:val="24"/>
        </w:rPr>
        <w:t xml:space="preserve">site at </w:t>
      </w:r>
      <w:hyperlink r:id="rId22" w:history="1">
        <w:r w:rsidR="00AF2E3C" w:rsidRPr="00120FB2">
          <w:rPr>
            <w:rStyle w:val="Hyperlink"/>
            <w:szCs w:val="24"/>
          </w:rPr>
          <w:t>http://sobaus.org</w:t>
        </w:r>
      </w:hyperlink>
      <w:r w:rsidR="00361659" w:rsidRPr="001035ED">
        <w:rPr>
          <w:szCs w:val="24"/>
        </w:rPr>
        <w:t>.</w:t>
      </w:r>
    </w:p>
    <w:p w14:paraId="55C36096" w14:textId="41564634" w:rsidR="00AF2E3C" w:rsidRDefault="00AF2E3C" w:rsidP="00B60BE7">
      <w:pPr>
        <w:pStyle w:val="NoSpacing"/>
        <w:ind w:left="270"/>
        <w:rPr>
          <w:szCs w:val="24"/>
          <w:u w:val="single"/>
        </w:rPr>
      </w:pPr>
    </w:p>
    <w:p w14:paraId="249B74A1" w14:textId="03739C4E" w:rsidR="00AF2E3C" w:rsidRPr="00DD6343" w:rsidRDefault="00BE116E" w:rsidP="00B60BE7">
      <w:pPr>
        <w:ind w:left="270"/>
        <w:rPr>
          <w:bCs/>
        </w:rPr>
      </w:pPr>
      <w:r>
        <w:rPr>
          <w:bCs/>
          <w:u w:val="single"/>
        </w:rPr>
        <w:t>Safety</w:t>
      </w:r>
      <w:r w:rsidR="00CE2064">
        <w:rPr>
          <w:bCs/>
        </w:rPr>
        <w:t xml:space="preserve">: </w:t>
      </w:r>
      <w:r w:rsidR="00A8481B" w:rsidRPr="00DD6343">
        <w:rPr>
          <w:bCs/>
        </w:rPr>
        <w:t>Commission</w:t>
      </w:r>
      <w:r w:rsidR="00C730C1">
        <w:rPr>
          <w:bCs/>
        </w:rPr>
        <w:t>-</w:t>
      </w:r>
      <w:r w:rsidR="00A8481B" w:rsidRPr="00DD6343">
        <w:rPr>
          <w:bCs/>
        </w:rPr>
        <w:t>approved uses for boat access sites include</w:t>
      </w:r>
      <w:r w:rsidR="00280944">
        <w:rPr>
          <w:bCs/>
        </w:rPr>
        <w:t xml:space="preserve"> the safe</w:t>
      </w:r>
      <w:r w:rsidR="00A8481B" w:rsidRPr="00DD6343">
        <w:rPr>
          <w:bCs/>
        </w:rPr>
        <w:t xml:space="preserve"> launching, retrieving, mooring and servicing of vessels.</w:t>
      </w:r>
      <w:r w:rsidR="00A8481B" w:rsidRPr="00A8481B">
        <w:rPr>
          <w:szCs w:val="24"/>
        </w:rPr>
        <w:t xml:space="preserve">  If the site is used or </w:t>
      </w:r>
      <w:r w:rsidR="00AF2E3C" w:rsidRPr="00DD6343">
        <w:rPr>
          <w:bCs/>
        </w:rPr>
        <w:t xml:space="preserve">converted to use for </w:t>
      </w:r>
      <w:r w:rsidR="009D1FB6">
        <w:rPr>
          <w:bCs/>
        </w:rPr>
        <w:t>non-boating</w:t>
      </w:r>
      <w:r w:rsidR="009D1FB6" w:rsidRPr="00DD6343">
        <w:rPr>
          <w:bCs/>
        </w:rPr>
        <w:t xml:space="preserve"> </w:t>
      </w:r>
      <w:r w:rsidR="00AF2E3C" w:rsidRPr="00DD6343">
        <w:rPr>
          <w:bCs/>
        </w:rPr>
        <w:t>purposes during th</w:t>
      </w:r>
      <w:r w:rsidR="00A8481B" w:rsidRPr="00DD6343">
        <w:rPr>
          <w:bCs/>
        </w:rPr>
        <w:t xml:space="preserve">e </w:t>
      </w:r>
      <w:r w:rsidR="00E3328C">
        <w:rPr>
          <w:bCs/>
        </w:rPr>
        <w:t xml:space="preserve">period specified in the </w:t>
      </w:r>
      <w:r w:rsidR="00764D86">
        <w:rPr>
          <w:bCs/>
        </w:rPr>
        <w:t>a</w:t>
      </w:r>
      <w:r w:rsidR="00E3328C">
        <w:rPr>
          <w:bCs/>
        </w:rPr>
        <w:t>greement</w:t>
      </w:r>
      <w:r w:rsidR="00A8481B" w:rsidRPr="00DD6343">
        <w:rPr>
          <w:bCs/>
        </w:rPr>
        <w:t xml:space="preserve">, and </w:t>
      </w:r>
      <w:r w:rsidR="00AF2E3C" w:rsidRPr="00DD6343">
        <w:rPr>
          <w:bCs/>
        </w:rPr>
        <w:t xml:space="preserve">not replaced with a like project acceptable to the Commission, the </w:t>
      </w:r>
      <w:r w:rsidR="007E3DFA">
        <w:rPr>
          <w:bCs/>
        </w:rPr>
        <w:t>r</w:t>
      </w:r>
      <w:r w:rsidR="007E3DFA" w:rsidRPr="00DD6343">
        <w:rPr>
          <w:bCs/>
        </w:rPr>
        <w:t xml:space="preserve">ecipient </w:t>
      </w:r>
      <w:r w:rsidR="00AF2E3C" w:rsidRPr="00DD6343">
        <w:rPr>
          <w:bCs/>
        </w:rPr>
        <w:t xml:space="preserve">agrees to return to the Commission all funds tendered for the original </w:t>
      </w:r>
      <w:r w:rsidR="00A71D48" w:rsidRPr="00A71D48">
        <w:rPr>
          <w:bCs/>
        </w:rPr>
        <w:t>project</w:t>
      </w:r>
      <w:r w:rsidR="00AF2E3C" w:rsidRPr="00DD6343">
        <w:rPr>
          <w:bCs/>
        </w:rPr>
        <w:t xml:space="preserve">.  </w:t>
      </w:r>
    </w:p>
    <w:p w14:paraId="62907E57" w14:textId="08E17F8E" w:rsidR="007965EB" w:rsidRDefault="007965EB" w:rsidP="00B60BE7">
      <w:pPr>
        <w:pStyle w:val="NoSpacing"/>
        <w:ind w:left="270"/>
      </w:pPr>
    </w:p>
    <w:p w14:paraId="2EF206F9" w14:textId="77777777" w:rsidR="00ED5A43" w:rsidRPr="00234E4A" w:rsidRDefault="00ED5A43" w:rsidP="00B60BE7">
      <w:pPr>
        <w:shd w:val="clear" w:color="auto" w:fill="000000" w:themeFill="text1"/>
        <w:ind w:left="270"/>
        <w:rPr>
          <w:rFonts w:eastAsiaTheme="minorHAnsi"/>
          <w:b/>
          <w:szCs w:val="24"/>
        </w:rPr>
      </w:pPr>
      <w:r w:rsidRPr="00234E4A">
        <w:rPr>
          <w:rFonts w:eastAsiaTheme="minorHAnsi"/>
          <w:b/>
          <w:szCs w:val="24"/>
        </w:rPr>
        <w:t>ACCESS REQUIREMENTS</w:t>
      </w:r>
    </w:p>
    <w:p w14:paraId="16025155" w14:textId="77777777" w:rsidR="00ED5A43" w:rsidRPr="00444F00" w:rsidRDefault="00ED5A43" w:rsidP="00B60BE7">
      <w:pPr>
        <w:ind w:left="270"/>
      </w:pPr>
    </w:p>
    <w:p w14:paraId="71F6D94E" w14:textId="364B8A21" w:rsidR="00ED5A43" w:rsidRPr="00444F00" w:rsidRDefault="00ED5A43" w:rsidP="00B60BE7">
      <w:pPr>
        <w:ind w:left="270"/>
      </w:pPr>
      <w:r w:rsidRPr="00444F00">
        <w:t xml:space="preserve">Applicants must allow public access to </w:t>
      </w:r>
      <w:r w:rsidR="007C1473">
        <w:t>all portions</w:t>
      </w:r>
      <w:r w:rsidRPr="00444F00">
        <w:t xml:space="preserve"> of</w:t>
      </w:r>
      <w:r w:rsidR="007C1473">
        <w:t xml:space="preserve"> a</w:t>
      </w:r>
      <w:r w:rsidRPr="00444F00">
        <w:t xml:space="preserve"> funded facility during </w:t>
      </w:r>
      <w:r w:rsidR="007C1473">
        <w:t>the facility’s</w:t>
      </w:r>
      <w:r w:rsidRPr="00444F00">
        <w:t xml:space="preserve"> useful life. </w:t>
      </w:r>
      <w:r>
        <w:t>S</w:t>
      </w:r>
      <w:r w:rsidRPr="00444F00">
        <w:t xml:space="preserve">ites </w:t>
      </w:r>
      <w:r>
        <w:t xml:space="preserve">utilizing FBIP funds </w:t>
      </w:r>
      <w:r w:rsidRPr="00444F00">
        <w:t xml:space="preserve">must be open to the public for reasonable periods. Also, the applicant must allow reasonable public access to other parts of the facility that would normally be open to the public and must not limit access in any way that discriminates against any member of the public. </w:t>
      </w:r>
    </w:p>
    <w:p w14:paraId="25FB84B7" w14:textId="77777777" w:rsidR="00ED5A43" w:rsidRPr="00444F00" w:rsidRDefault="00ED5A43" w:rsidP="00B60BE7">
      <w:pPr>
        <w:ind w:left="270"/>
      </w:pPr>
    </w:p>
    <w:p w14:paraId="1C2F65C6" w14:textId="07159FF1" w:rsidR="00E51FB5" w:rsidRDefault="00ED5A43" w:rsidP="00B60BE7">
      <w:pPr>
        <w:pStyle w:val="NoSpacing"/>
        <w:ind w:left="270"/>
      </w:pPr>
      <w:r w:rsidRPr="0024023D">
        <w:rPr>
          <w:u w:val="single"/>
        </w:rPr>
        <w:lastRenderedPageBreak/>
        <w:t>Nondiscrimination</w:t>
      </w:r>
      <w:r>
        <w:t xml:space="preserve">:  </w:t>
      </w:r>
      <w:r w:rsidRPr="00444F00">
        <w:t>All C</w:t>
      </w:r>
      <w:r>
        <w:t>ommission</w:t>
      </w:r>
      <w:r w:rsidRPr="00444F00">
        <w:t xml:space="preserve"> activities comply with </w:t>
      </w:r>
      <w:r w:rsidR="00C64E02">
        <w:t>f</w:t>
      </w:r>
      <w:r w:rsidR="00C64E02" w:rsidRPr="00444F00">
        <w:t xml:space="preserve">ederal </w:t>
      </w:r>
      <w:r w:rsidRPr="00444F00">
        <w:t xml:space="preserve">and </w:t>
      </w:r>
      <w:r w:rsidR="00C64E02">
        <w:t>s</w:t>
      </w:r>
      <w:r w:rsidR="00C64E02" w:rsidRPr="00444F00">
        <w:t xml:space="preserve">tate </w:t>
      </w:r>
      <w:r w:rsidRPr="00444F00">
        <w:t xml:space="preserve">nondiscrimination laws and all applicants/grantees must also operate in a nondiscriminatory manner. </w:t>
      </w:r>
      <w:r w:rsidR="0024023D">
        <w:t>T</w:t>
      </w:r>
      <w:r w:rsidR="00E51FB5">
        <w:t>he</w:t>
      </w:r>
      <w:r w:rsidR="00E51FB5" w:rsidRPr="00BB2172">
        <w:t xml:space="preserve"> </w:t>
      </w:r>
      <w:r w:rsidR="00E51FB5">
        <w:t xml:space="preserve">applicant </w:t>
      </w:r>
      <w:r w:rsidR="00E51FB5" w:rsidRPr="00BB2172">
        <w:t xml:space="preserve">shall ensure, to the maximum extent possible, that facilities or programs funded, in whole or in part by </w:t>
      </w:r>
      <w:r w:rsidR="00E51FB5">
        <w:t>FBIP</w:t>
      </w:r>
      <w:r w:rsidR="00E51FB5" w:rsidRPr="00BB2172">
        <w:t xml:space="preserve"> funds, are made available to the general public without regard to race, creed, color, national origin, age, sex, or disability.</w:t>
      </w:r>
    </w:p>
    <w:p w14:paraId="3CD709D1" w14:textId="46D09857" w:rsidR="00934A17" w:rsidRDefault="00934A17" w:rsidP="00B60BE7">
      <w:pPr>
        <w:pStyle w:val="NoSpacing"/>
        <w:ind w:left="270"/>
      </w:pPr>
    </w:p>
    <w:p w14:paraId="4B71178C" w14:textId="36F5C876" w:rsidR="00934A17" w:rsidRDefault="00934A17" w:rsidP="00B60BE7">
      <w:pPr>
        <w:pStyle w:val="NoSpacing"/>
        <w:ind w:left="270"/>
      </w:pPr>
      <w:r w:rsidRPr="002776FB">
        <w:rPr>
          <w:u w:val="single"/>
        </w:rPr>
        <w:t>Accessibility</w:t>
      </w:r>
      <w:r w:rsidRPr="002776FB">
        <w:t xml:space="preserve">:  The Grantee agrees to adhere to all federal, state, county and </w:t>
      </w:r>
      <w:r w:rsidR="00280944" w:rsidRPr="002776FB">
        <w:t>local</w:t>
      </w:r>
      <w:r w:rsidRPr="002776FB">
        <w:t xml:space="preserve"> requirements of the Project</w:t>
      </w:r>
      <w:r w:rsidR="005E7228">
        <w:t>.</w:t>
      </w:r>
      <w:r w:rsidRPr="002776FB">
        <w:t xml:space="preserve"> </w:t>
      </w:r>
    </w:p>
    <w:p w14:paraId="70D6BB6D" w14:textId="77777777" w:rsidR="00ED5A43" w:rsidRPr="00444F00" w:rsidRDefault="00ED5A43" w:rsidP="00B60BE7">
      <w:pPr>
        <w:ind w:left="270"/>
      </w:pPr>
    </w:p>
    <w:p w14:paraId="78E13510" w14:textId="47FF113C" w:rsidR="00ED5A43" w:rsidRDefault="00ED5A43" w:rsidP="00B60BE7">
      <w:pPr>
        <w:ind w:left="270"/>
      </w:pPr>
      <w:r w:rsidRPr="0024023D">
        <w:rPr>
          <w:u w:val="single"/>
        </w:rPr>
        <w:t>Public Records</w:t>
      </w:r>
      <w:r>
        <w:t xml:space="preserve">:  </w:t>
      </w:r>
      <w:r w:rsidRPr="00444F00">
        <w:t>C</w:t>
      </w:r>
      <w:r>
        <w:t>ommission</w:t>
      </w:r>
      <w:r w:rsidRPr="00444F00">
        <w:t xml:space="preserve"> records and files are public records that are subject to Florida’s public records laws.</w:t>
      </w:r>
    </w:p>
    <w:p w14:paraId="1F450B15" w14:textId="36C6E7C4" w:rsidR="00E51FB5" w:rsidRDefault="00E51FB5" w:rsidP="00B60BE7">
      <w:pPr>
        <w:ind w:left="270"/>
      </w:pPr>
    </w:p>
    <w:p w14:paraId="70219C38" w14:textId="228F3835" w:rsidR="00E51FB5" w:rsidRDefault="00E51FB5" w:rsidP="00B60BE7">
      <w:pPr>
        <w:pStyle w:val="NoSpacing"/>
        <w:ind w:left="270"/>
      </w:pPr>
      <w:r w:rsidRPr="00792ECF">
        <w:rPr>
          <w:u w:val="single"/>
        </w:rPr>
        <w:t>Maintenance</w:t>
      </w:r>
      <w:r w:rsidRPr="00792ECF">
        <w:t>:</w:t>
      </w:r>
      <w:r>
        <w:rPr>
          <w:b/>
        </w:rPr>
        <w:t xml:space="preserve"> </w:t>
      </w:r>
      <w:r>
        <w:t>The applicant</w:t>
      </w:r>
      <w:r w:rsidRPr="00BB2172">
        <w:t xml:space="preserve"> must agree to provide, </w:t>
      </w:r>
      <w:r w:rsidR="00AB403C" w:rsidRPr="00DD6343">
        <w:rPr>
          <w:bCs/>
        </w:rPr>
        <w:t xml:space="preserve">during the </w:t>
      </w:r>
      <w:r w:rsidR="00AB403C">
        <w:rPr>
          <w:bCs/>
        </w:rPr>
        <w:t xml:space="preserve">period specified in the </w:t>
      </w:r>
      <w:r w:rsidR="00764D86">
        <w:rPr>
          <w:bCs/>
        </w:rPr>
        <w:t>a</w:t>
      </w:r>
      <w:r w:rsidR="00AB403C">
        <w:rPr>
          <w:bCs/>
        </w:rPr>
        <w:t>greement</w:t>
      </w:r>
      <w:r w:rsidRPr="00BB2172">
        <w:t>, any and all costs for ordinary and routine operations and maintenance of facilities funded in whole or in part through th</w:t>
      </w:r>
      <w:r>
        <w:t>e FBIP grant</w:t>
      </w:r>
      <w:r w:rsidRPr="00BB2172">
        <w:t>, including equipment or service, and supplies costs.</w:t>
      </w:r>
    </w:p>
    <w:p w14:paraId="54730681" w14:textId="77777777" w:rsidR="00E51FB5" w:rsidRPr="00BB2172" w:rsidRDefault="00E51FB5" w:rsidP="00B60BE7">
      <w:pPr>
        <w:pStyle w:val="NoSpacing"/>
        <w:ind w:left="270"/>
      </w:pPr>
    </w:p>
    <w:p w14:paraId="5BCD6DEF" w14:textId="2A2FD392" w:rsidR="00AB403C" w:rsidRDefault="00E51FB5" w:rsidP="00B60BE7">
      <w:pPr>
        <w:pStyle w:val="NoSpacing"/>
        <w:ind w:left="270"/>
      </w:pPr>
      <w:r w:rsidRPr="00792ECF">
        <w:rPr>
          <w:u w:val="single"/>
        </w:rPr>
        <w:t>Fees</w:t>
      </w:r>
      <w:r w:rsidRPr="00792ECF">
        <w:t>:</w:t>
      </w:r>
      <w:r>
        <w:rPr>
          <w:b/>
        </w:rPr>
        <w:t xml:space="preserve"> </w:t>
      </w:r>
      <w:r>
        <w:t>Once awarded, the</w:t>
      </w:r>
      <w:r w:rsidRPr="00BB2172">
        <w:t xml:space="preserve"> Commission reserves the right to review and approve any</w:t>
      </w:r>
      <w:r>
        <w:t xml:space="preserve"> and all fees proposed for </w:t>
      </w:r>
      <w:r w:rsidRPr="00BB2172">
        <w:t xml:space="preserve">projects, funded in whole or in part by </w:t>
      </w:r>
      <w:r>
        <w:t>the FBIP</w:t>
      </w:r>
      <w:r w:rsidRPr="00BB2172">
        <w:t xml:space="preserve">, for the term of the </w:t>
      </w:r>
      <w:r w:rsidR="00764D86">
        <w:t>a</w:t>
      </w:r>
      <w:r w:rsidRPr="00BB2172">
        <w:t>greement to ensure that excess collection does not occur</w:t>
      </w:r>
      <w:r w:rsidR="00572DBF">
        <w:t>,</w:t>
      </w:r>
      <w:r w:rsidRPr="00BB2172">
        <w:t xml:space="preserve"> and that funds collected are not reallocated or diverted to any non-boating related purpose.</w:t>
      </w:r>
      <w:r>
        <w:t xml:space="preserve">  </w:t>
      </w:r>
      <w:r w:rsidRPr="00444F00">
        <w:t xml:space="preserve">Reasonable prevailing rates in the locality </w:t>
      </w:r>
      <w:r w:rsidRPr="00666B9E">
        <w:t>may</w:t>
      </w:r>
      <w:r w:rsidRPr="00444F00">
        <w:t xml:space="preserve"> be charged to boaters for </w:t>
      </w:r>
      <w:r w:rsidR="00280944">
        <w:t>use of</w:t>
      </w:r>
      <w:r w:rsidRPr="00444F00">
        <w:t xml:space="preserve"> facilities constructed under </w:t>
      </w:r>
      <w:r>
        <w:t>FBI</w:t>
      </w:r>
      <w:r w:rsidRPr="00444F00">
        <w:t>P.</w:t>
      </w:r>
      <w:r w:rsidR="00AB403C">
        <w:t xml:space="preserve"> </w:t>
      </w:r>
    </w:p>
    <w:p w14:paraId="69F0EC10" w14:textId="77777777" w:rsidR="00934A17" w:rsidRDefault="00934A17" w:rsidP="00B60BE7">
      <w:pPr>
        <w:pStyle w:val="NoSpacing"/>
        <w:ind w:left="270"/>
      </w:pPr>
    </w:p>
    <w:p w14:paraId="73E112C9" w14:textId="075FFF12" w:rsidR="00C01E9E" w:rsidRDefault="00C01E9E" w:rsidP="00B60BE7">
      <w:pPr>
        <w:pStyle w:val="NoSpacing"/>
        <w:ind w:left="270"/>
      </w:pPr>
      <w:r w:rsidRPr="00F94BDB">
        <w:rPr>
          <w:u w:val="single"/>
        </w:rPr>
        <w:t>Access</w:t>
      </w:r>
      <w:r>
        <w:t xml:space="preserve">:  </w:t>
      </w:r>
      <w:r w:rsidR="007C1473">
        <w:t>Recipients</w:t>
      </w:r>
      <w:r w:rsidR="00E160C4" w:rsidRPr="00290DE7">
        <w:t xml:space="preserve"> of FBIP funding must allow </w:t>
      </w:r>
      <w:r w:rsidR="00290DE7" w:rsidRPr="00290DE7">
        <w:t xml:space="preserve">reasonable </w:t>
      </w:r>
      <w:r w:rsidR="00E160C4" w:rsidRPr="00290DE7">
        <w:t>public access to any part of the FBIP</w:t>
      </w:r>
      <w:r w:rsidR="007C1473">
        <w:t>-</w:t>
      </w:r>
      <w:r w:rsidR="00290DE7" w:rsidRPr="00290DE7">
        <w:t xml:space="preserve">funded </w:t>
      </w:r>
      <w:r w:rsidR="00E160C4" w:rsidRPr="00290DE7">
        <w:t xml:space="preserve">facility </w:t>
      </w:r>
      <w:r w:rsidR="00290DE7" w:rsidRPr="00290DE7">
        <w:t>that would normally be open to the public and must not limit access in any way that discriminates against any member of the public.  An FBIP funded facility must be open from a minimum of dawn to dusk unless it is necessary to temporarily limit public access to all or part of the facility due to an emergency, repairs, construction or as a safety precaution.</w:t>
      </w:r>
      <w:r w:rsidR="00290DE7">
        <w:t xml:space="preserve">  </w:t>
      </w:r>
    </w:p>
    <w:p w14:paraId="36F86554" w14:textId="77777777" w:rsidR="006342AF" w:rsidRDefault="006342AF" w:rsidP="00B60BE7">
      <w:pPr>
        <w:pStyle w:val="NoSpacing"/>
        <w:ind w:left="270"/>
      </w:pPr>
    </w:p>
    <w:p w14:paraId="7BEDFD21" w14:textId="4055613F" w:rsidR="00E51FB5" w:rsidRPr="00234E4A" w:rsidRDefault="00E51FB5" w:rsidP="00B60BE7">
      <w:pPr>
        <w:pStyle w:val="NoSpacing"/>
        <w:shd w:val="clear" w:color="auto" w:fill="000000" w:themeFill="text1"/>
        <w:ind w:left="270"/>
        <w:rPr>
          <w:szCs w:val="24"/>
        </w:rPr>
      </w:pPr>
      <w:r w:rsidRPr="00234E4A">
        <w:rPr>
          <w:b/>
          <w:color w:val="FFFFFF" w:themeColor="background1"/>
          <w:szCs w:val="24"/>
          <w:shd w:val="clear" w:color="auto" w:fill="000000" w:themeFill="text1"/>
        </w:rPr>
        <w:t>PROPERTY RECORDS</w:t>
      </w:r>
    </w:p>
    <w:p w14:paraId="7414C8E8" w14:textId="77777777" w:rsidR="00E51FB5" w:rsidRDefault="00E51FB5" w:rsidP="00B60BE7">
      <w:pPr>
        <w:pStyle w:val="NoSpacing"/>
        <w:ind w:left="270"/>
      </w:pPr>
    </w:p>
    <w:p w14:paraId="0A6BC9EF" w14:textId="2A200006" w:rsidR="00E51FB5" w:rsidRDefault="00E51FB5" w:rsidP="00B60BE7">
      <w:pPr>
        <w:ind w:left="270"/>
      </w:pPr>
      <w:r w:rsidRPr="00444F00">
        <w:t xml:space="preserve">Applicants must agree to </w:t>
      </w:r>
      <w:r w:rsidR="007C1473">
        <w:t>the requirements contained in this section</w:t>
      </w:r>
      <w:r w:rsidR="00C730C1">
        <w:t xml:space="preserve"> </w:t>
      </w:r>
      <w:r w:rsidRPr="00444F00">
        <w:t>as a condition of receiving grant</w:t>
      </w:r>
      <w:r w:rsidR="007C1473">
        <w:t xml:space="preserve"> funding</w:t>
      </w:r>
      <w:r w:rsidRPr="00444F00">
        <w:t xml:space="preserve">. Prospective applicants should carefully consider their ability and willingness to comply with </w:t>
      </w:r>
      <w:r w:rsidR="007C1473">
        <w:t>these</w:t>
      </w:r>
      <w:r w:rsidRPr="00444F00">
        <w:t xml:space="preserve"> provision</w:t>
      </w:r>
      <w:r w:rsidR="007C1473">
        <w:t>s</w:t>
      </w:r>
      <w:r w:rsidRPr="00444F00">
        <w:t xml:space="preserve"> before applying for a grant.</w:t>
      </w:r>
    </w:p>
    <w:p w14:paraId="7A6F095D" w14:textId="10C72614" w:rsidR="00171E8F" w:rsidRDefault="00171E8F" w:rsidP="00B60BE7">
      <w:pPr>
        <w:ind w:left="270"/>
      </w:pPr>
    </w:p>
    <w:p w14:paraId="430C9951" w14:textId="558205E7" w:rsidR="00171E8F" w:rsidRPr="00444F00" w:rsidRDefault="00171E8F" w:rsidP="00B60BE7">
      <w:pPr>
        <w:ind w:left="270"/>
      </w:pPr>
      <w:r w:rsidRPr="00171E8F">
        <w:rPr>
          <w:u w:val="single"/>
        </w:rPr>
        <w:t>Site Dedication</w:t>
      </w:r>
      <w:r w:rsidRPr="00171E8F">
        <w:t xml:space="preserve">:  Land </w:t>
      </w:r>
      <w:r w:rsidR="00572DBF">
        <w:t xml:space="preserve">and facilities </w:t>
      </w:r>
      <w:r w:rsidRPr="00171E8F">
        <w:t xml:space="preserve">owned by the </w:t>
      </w:r>
      <w:r w:rsidR="007E3DFA">
        <w:t>r</w:t>
      </w:r>
      <w:r w:rsidR="007E3DFA" w:rsidRPr="00171E8F">
        <w:t xml:space="preserve">ecipient </w:t>
      </w:r>
      <w:r w:rsidRPr="00171E8F">
        <w:t xml:space="preserve">that </w:t>
      </w:r>
      <w:r w:rsidR="00572DBF">
        <w:t>are</w:t>
      </w:r>
      <w:r w:rsidR="00572DBF" w:rsidRPr="00171E8F">
        <w:t xml:space="preserve"> </w:t>
      </w:r>
      <w:r w:rsidRPr="00171E8F">
        <w:t xml:space="preserve">developed with funds from FBIP shall be dedicated for a minimum of twenty (20) years as a </w:t>
      </w:r>
      <w:r w:rsidR="0024023D">
        <w:t xml:space="preserve">boating access </w:t>
      </w:r>
      <w:r w:rsidRPr="00171E8F">
        <w:t xml:space="preserve">site for the use and benefit of the public.  </w:t>
      </w:r>
    </w:p>
    <w:p w14:paraId="5B348F56" w14:textId="77777777" w:rsidR="00E51FB5" w:rsidRDefault="00E51FB5" w:rsidP="00B60BE7">
      <w:pPr>
        <w:pStyle w:val="NoSpacing"/>
        <w:ind w:left="270"/>
        <w:rPr>
          <w:u w:val="single"/>
        </w:rPr>
      </w:pPr>
    </w:p>
    <w:p w14:paraId="5C6C581A" w14:textId="78294B00" w:rsidR="00E51FB5" w:rsidRDefault="00E51FB5" w:rsidP="00B60BE7">
      <w:pPr>
        <w:pStyle w:val="NoSpacing"/>
        <w:ind w:left="270"/>
      </w:pPr>
      <w:r w:rsidRPr="00321C42">
        <w:rPr>
          <w:u w:val="single"/>
        </w:rPr>
        <w:t>Real Property</w:t>
      </w:r>
      <w:r>
        <w:t xml:space="preserve">:  In accordance with s. 287.05805, F.S., </w:t>
      </w:r>
      <w:r w:rsidRPr="00321C42">
        <w:t xml:space="preserve">any state funds provided for the purchase of or improvements to real property are contingent upon the contractor or political subdivision granting to the </w:t>
      </w:r>
      <w:r w:rsidR="00572DBF">
        <w:t>S</w:t>
      </w:r>
      <w:r w:rsidR="00572DBF" w:rsidRPr="00321C42">
        <w:t xml:space="preserve">tate </w:t>
      </w:r>
      <w:r w:rsidRPr="00321C42">
        <w:t xml:space="preserve">a security interest in the property </w:t>
      </w:r>
      <w:r w:rsidR="007C1473">
        <w:t>for a minimum of</w:t>
      </w:r>
      <w:r w:rsidRPr="00321C42">
        <w:t xml:space="preserve"> the amount of state funds provided for at least</w:t>
      </w:r>
      <w:r w:rsidR="00C76031">
        <w:t xml:space="preserve"> five</w:t>
      </w:r>
      <w:r w:rsidRPr="00321C42">
        <w:t xml:space="preserve"> </w:t>
      </w:r>
      <w:r w:rsidR="00C76031">
        <w:t>(</w:t>
      </w:r>
      <w:r w:rsidRPr="00321C42">
        <w:t>5</w:t>
      </w:r>
      <w:r w:rsidR="00C76031">
        <w:t>)</w:t>
      </w:r>
      <w:r w:rsidRPr="00321C42">
        <w:t xml:space="preserve"> years from the date of purchase or the completion of the improvements or as further required by law.</w:t>
      </w:r>
      <w:r>
        <w:t xml:space="preserve">  </w:t>
      </w:r>
    </w:p>
    <w:p w14:paraId="437CC5F8" w14:textId="77777777" w:rsidR="00E51FB5" w:rsidRDefault="00E51FB5" w:rsidP="00B60BE7">
      <w:pPr>
        <w:pStyle w:val="NoSpacing"/>
        <w:ind w:left="270"/>
      </w:pPr>
    </w:p>
    <w:p w14:paraId="24C3A3D8" w14:textId="632F4844" w:rsidR="00E51FB5" w:rsidRDefault="00E51FB5" w:rsidP="00B60BE7">
      <w:pPr>
        <w:pStyle w:val="NoSpacing"/>
        <w:ind w:left="270"/>
      </w:pPr>
      <w:r>
        <w:t xml:space="preserve">Once awarded, the Commission requires that all </w:t>
      </w:r>
      <w:r w:rsidR="007E3DFA">
        <w:t xml:space="preserve">recipients </w:t>
      </w:r>
      <w:r>
        <w:t xml:space="preserve">record the State interest in real property that includes the FBIP-funded capital improvement </w:t>
      </w:r>
      <w:r w:rsidR="00481A8A">
        <w:t>with the local Clerk of the Court, which recorded interest must remain throughout the duration of</w:t>
      </w:r>
      <w:r>
        <w:t xml:space="preserve"> the project’s compliance period,</w:t>
      </w:r>
      <w:r w:rsidR="005349DB">
        <w:t xml:space="preserve"> twenty</w:t>
      </w:r>
      <w:r>
        <w:t xml:space="preserve"> </w:t>
      </w:r>
      <w:r w:rsidR="005349DB">
        <w:t>(</w:t>
      </w:r>
      <w:r>
        <w:t>20</w:t>
      </w:r>
      <w:r w:rsidR="005349DB">
        <w:t>)</w:t>
      </w:r>
      <w:r>
        <w:t xml:space="preserve"> years.  </w:t>
      </w:r>
    </w:p>
    <w:p w14:paraId="5DBB77C1" w14:textId="77777777" w:rsidR="00E51FB5" w:rsidRDefault="00E51FB5" w:rsidP="00B60BE7">
      <w:pPr>
        <w:pStyle w:val="NoSpacing"/>
        <w:ind w:left="270"/>
      </w:pPr>
    </w:p>
    <w:p w14:paraId="2CF0F47E" w14:textId="5F118946" w:rsidR="00500FD3" w:rsidRPr="00234E4A" w:rsidRDefault="00AF128F" w:rsidP="00B60BE7">
      <w:pPr>
        <w:pStyle w:val="NoSpacing"/>
        <w:shd w:val="clear" w:color="auto" w:fill="000000" w:themeFill="text1"/>
        <w:ind w:left="270"/>
        <w:rPr>
          <w:b/>
          <w:caps/>
          <w:color w:val="FFFFFF" w:themeColor="background1"/>
          <w:szCs w:val="24"/>
        </w:rPr>
      </w:pPr>
      <w:r>
        <w:rPr>
          <w:b/>
          <w:caps/>
          <w:color w:val="FFFFFF" w:themeColor="background1"/>
          <w:szCs w:val="24"/>
        </w:rPr>
        <w:lastRenderedPageBreak/>
        <w:t xml:space="preserve">MONITORING </w:t>
      </w:r>
      <w:r w:rsidR="00500FD3" w:rsidRPr="00234E4A">
        <w:rPr>
          <w:b/>
          <w:caps/>
          <w:color w:val="FFFFFF" w:themeColor="background1"/>
          <w:szCs w:val="24"/>
        </w:rPr>
        <w:t>and Audits</w:t>
      </w:r>
    </w:p>
    <w:p w14:paraId="02643FFE" w14:textId="32E057D2" w:rsidR="00DD0A1D" w:rsidRDefault="00DD0A1D" w:rsidP="00B60BE7">
      <w:pPr>
        <w:pStyle w:val="NoSpacing"/>
        <w:ind w:left="270"/>
      </w:pPr>
    </w:p>
    <w:p w14:paraId="6395E928" w14:textId="4ED6B697" w:rsidR="00500FD3" w:rsidRDefault="00500FD3" w:rsidP="00B60BE7">
      <w:pPr>
        <w:pStyle w:val="NoSpacing"/>
        <w:ind w:left="270"/>
      </w:pPr>
      <w:r w:rsidRPr="0024023D">
        <w:rPr>
          <w:u w:val="single"/>
        </w:rPr>
        <w:t>Records Retention</w:t>
      </w:r>
      <w:r>
        <w:t>:</w:t>
      </w:r>
      <w:r w:rsidR="00D234FE">
        <w:t xml:space="preserve">  </w:t>
      </w:r>
      <w:r w:rsidR="00493394">
        <w:t>Once awarded, the r</w:t>
      </w:r>
      <w:r w:rsidR="00D234FE">
        <w:t xml:space="preserve">etention of all financial records, supporting documents, statistical records or any other documents pertinent to the proposed project shall be maintained by the </w:t>
      </w:r>
      <w:r w:rsidR="007E3DFA">
        <w:t xml:space="preserve">recipient </w:t>
      </w:r>
      <w:r w:rsidR="00A71D48">
        <w:t>d</w:t>
      </w:r>
      <w:r w:rsidR="00D234FE">
        <w:t xml:space="preserve">uring the term of the </w:t>
      </w:r>
      <w:r w:rsidR="00764D86">
        <w:t>a</w:t>
      </w:r>
      <w:r w:rsidR="00D234FE">
        <w:t xml:space="preserve">greement and </w:t>
      </w:r>
      <w:r w:rsidR="00046AFE" w:rsidRPr="00951A3A">
        <w:t xml:space="preserve">shall be maintained for ten (10) years following the completion of </w:t>
      </w:r>
      <w:r w:rsidR="00046AFE">
        <w:t>a construction</w:t>
      </w:r>
      <w:r w:rsidR="00046AFE" w:rsidRPr="00951A3A">
        <w:t xml:space="preserve"> </w:t>
      </w:r>
      <w:r w:rsidR="00572DBF">
        <w:t>p</w:t>
      </w:r>
      <w:r w:rsidR="00046AFE" w:rsidRPr="00951A3A">
        <w:t>roject</w:t>
      </w:r>
      <w:r w:rsidR="00046AFE">
        <w:t xml:space="preserve">, or five (5) years following the completion of a non-construction </w:t>
      </w:r>
      <w:r w:rsidR="008D3AE3">
        <w:t>p</w:t>
      </w:r>
      <w:r w:rsidR="00046AFE">
        <w:t>roject</w:t>
      </w:r>
      <w:r w:rsidR="00046AFE" w:rsidRPr="00951A3A">
        <w:t>.</w:t>
      </w:r>
    </w:p>
    <w:p w14:paraId="2F4E7C72" w14:textId="7108ED50" w:rsidR="00500FD3" w:rsidRDefault="00500FD3" w:rsidP="00B60BE7">
      <w:pPr>
        <w:pStyle w:val="NoSpacing"/>
        <w:ind w:left="270"/>
      </w:pPr>
    </w:p>
    <w:p w14:paraId="7E851656" w14:textId="1E27A4FC" w:rsidR="00500FD3" w:rsidRDefault="00500FD3" w:rsidP="00B60BE7">
      <w:pPr>
        <w:pStyle w:val="NoSpacing"/>
        <w:ind w:left="270"/>
      </w:pPr>
      <w:r w:rsidRPr="0024023D">
        <w:rPr>
          <w:u w:val="single"/>
        </w:rPr>
        <w:t>Audits</w:t>
      </w:r>
      <w:r>
        <w:t>:</w:t>
      </w:r>
      <w:r w:rsidR="00D234FE">
        <w:t xml:space="preserve">  </w:t>
      </w:r>
      <w:r w:rsidR="00493394">
        <w:t>Once awarded, the</w:t>
      </w:r>
      <w:r w:rsidR="00D234FE">
        <w:t xml:space="preserve"> </w:t>
      </w:r>
      <w:r w:rsidR="007E3DFA">
        <w:t xml:space="preserve">recipient </w:t>
      </w:r>
      <w:r w:rsidR="00D234FE">
        <w:t xml:space="preserve">shall comply and cooperate </w:t>
      </w:r>
      <w:r w:rsidR="00A71D48">
        <w:t>immediately</w:t>
      </w:r>
      <w:r w:rsidR="00D234FE">
        <w:t xml:space="preserve"> with any inspections, reviews, investigations, or audits deemed necessary by </w:t>
      </w:r>
      <w:r w:rsidR="00481A8A">
        <w:t>t</w:t>
      </w:r>
      <w:r w:rsidR="00D234FE">
        <w:t>he Office of the Inspector General (s.</w:t>
      </w:r>
      <w:r w:rsidR="00487FEF">
        <w:t xml:space="preserve"> </w:t>
      </w:r>
      <w:r w:rsidR="00D234FE">
        <w:t>20.055, F.S.)</w:t>
      </w:r>
    </w:p>
    <w:p w14:paraId="2373570A" w14:textId="1ADEF1A1" w:rsidR="00500FD3" w:rsidRDefault="00500FD3" w:rsidP="00B60BE7">
      <w:pPr>
        <w:pStyle w:val="NoSpacing"/>
        <w:ind w:left="270"/>
      </w:pPr>
    </w:p>
    <w:p w14:paraId="09C37555" w14:textId="77777777" w:rsidR="00B61FFD" w:rsidRDefault="00B61FFD" w:rsidP="00B60BE7">
      <w:pPr>
        <w:pStyle w:val="NoSpacing"/>
        <w:ind w:left="270"/>
        <w:rPr>
          <w:u w:val="single"/>
        </w:rPr>
      </w:pPr>
    </w:p>
    <w:p w14:paraId="7E2BD214" w14:textId="77777777" w:rsidR="00B61FFD" w:rsidRDefault="00B61FFD" w:rsidP="00B60BE7">
      <w:pPr>
        <w:pStyle w:val="NoSpacing"/>
        <w:ind w:left="270"/>
        <w:rPr>
          <w:u w:val="single"/>
        </w:rPr>
      </w:pPr>
    </w:p>
    <w:p w14:paraId="75E85C8A" w14:textId="2A78FA6C" w:rsidR="00500FD3" w:rsidRDefault="00500FD3" w:rsidP="00B60BE7">
      <w:pPr>
        <w:pStyle w:val="NoSpacing"/>
        <w:ind w:left="270"/>
      </w:pPr>
      <w:r w:rsidRPr="00046AFE">
        <w:rPr>
          <w:u w:val="single"/>
        </w:rPr>
        <w:t>Monitoring</w:t>
      </w:r>
      <w:r w:rsidRPr="00046AFE">
        <w:t>:</w:t>
      </w:r>
      <w:r w:rsidR="00173A1D" w:rsidRPr="00046AFE">
        <w:t xml:space="preserve">  </w:t>
      </w:r>
      <w:r w:rsidR="00493394" w:rsidRPr="00046AFE">
        <w:t>Once awarded, the</w:t>
      </w:r>
      <w:r w:rsidR="00173A1D" w:rsidRPr="00046AFE">
        <w:t xml:space="preserve"> </w:t>
      </w:r>
      <w:r w:rsidR="007E3DFA">
        <w:t>r</w:t>
      </w:r>
      <w:r w:rsidR="007E3DFA" w:rsidRPr="00046AFE">
        <w:t xml:space="preserve">ecipient </w:t>
      </w:r>
      <w:r w:rsidR="00173A1D" w:rsidRPr="00046AFE">
        <w:t xml:space="preserve">agrees to </w:t>
      </w:r>
      <w:r w:rsidR="003313AB" w:rsidRPr="00046AFE">
        <w:t>provide the</w:t>
      </w:r>
      <w:r w:rsidR="00173A1D" w:rsidRPr="008B202E">
        <w:t xml:space="preserve"> Commission</w:t>
      </w:r>
      <w:r w:rsidR="003313AB" w:rsidRPr="00C30444">
        <w:t xml:space="preserve"> all documentation necessary </w:t>
      </w:r>
      <w:r w:rsidR="003313AB" w:rsidRPr="005C57B7">
        <w:t>to complete monitoring of the award and verify expenditures in accordance with s. 215.971</w:t>
      </w:r>
      <w:r w:rsidR="00481A8A" w:rsidRPr="005C57B7">
        <w:t>,</w:t>
      </w:r>
      <w:r w:rsidR="003313AB" w:rsidRPr="00410F57">
        <w:t xml:space="preserve"> F.S.; and agrees to cooperate with the Commission on all</w:t>
      </w:r>
      <w:r w:rsidR="003313AB" w:rsidRPr="008E19D2">
        <w:t xml:space="preserve"> grant monitoring requests, site visits and/or Florida Department of Financial Services contract reviews and </w:t>
      </w:r>
      <w:r w:rsidR="003313AB" w:rsidRPr="00F025B0">
        <w:t>Expanded Audits of Payment.</w:t>
      </w:r>
    </w:p>
    <w:p w14:paraId="2D018710" w14:textId="2EA743C2" w:rsidR="00500FD3" w:rsidRDefault="00500FD3" w:rsidP="00B60BE7">
      <w:pPr>
        <w:pStyle w:val="NoSpacing"/>
        <w:ind w:left="270"/>
      </w:pPr>
    </w:p>
    <w:p w14:paraId="61DF463C" w14:textId="2BD7A868" w:rsidR="00500FD3" w:rsidRDefault="00500FD3" w:rsidP="00B60BE7">
      <w:pPr>
        <w:pStyle w:val="NoSpacing"/>
        <w:ind w:left="270"/>
      </w:pPr>
      <w:r w:rsidRPr="0024023D">
        <w:rPr>
          <w:u w:val="single"/>
        </w:rPr>
        <w:t>Property Management</w:t>
      </w:r>
      <w:r>
        <w:t>:</w:t>
      </w:r>
      <w:r w:rsidR="00D234FE">
        <w:t xml:space="preserve">  </w:t>
      </w:r>
      <w:r w:rsidR="00493394">
        <w:t>Once awarded, the</w:t>
      </w:r>
      <w:r w:rsidR="00D234FE">
        <w:t xml:space="preserve"> </w:t>
      </w:r>
      <w:r w:rsidR="007E3DFA">
        <w:t xml:space="preserve">recipient </w:t>
      </w:r>
      <w:r w:rsidR="00D234FE">
        <w:t>shall establish and administer a system to protect, preserve, use, maintain,</w:t>
      </w:r>
      <w:r w:rsidR="00A71D48">
        <w:t xml:space="preserve"> a</w:t>
      </w:r>
      <w:r w:rsidR="00D234FE">
        <w:t xml:space="preserve">nd dispose of any property furnished to it by the Commission or purchased pursuant to the award. </w:t>
      </w:r>
    </w:p>
    <w:p w14:paraId="5E5CAE39" w14:textId="77777777" w:rsidR="007A5817" w:rsidRPr="00444F00" w:rsidRDefault="007A5817" w:rsidP="00B60BE7">
      <w:pPr>
        <w:ind w:left="270"/>
        <w:rPr>
          <w:rFonts w:eastAsiaTheme="minorHAnsi"/>
          <w:highlight w:val="yellow"/>
        </w:rPr>
      </w:pPr>
    </w:p>
    <w:p w14:paraId="26B8F238" w14:textId="5676A86A" w:rsidR="00500FD3" w:rsidRPr="00234E4A" w:rsidRDefault="00234E4A" w:rsidP="00B60BE7">
      <w:pPr>
        <w:pStyle w:val="NoSpacing"/>
        <w:shd w:val="clear" w:color="auto" w:fill="000000" w:themeFill="text1"/>
        <w:ind w:left="270"/>
        <w:rPr>
          <w:b/>
          <w:caps/>
          <w:color w:val="FFFFFF" w:themeColor="background1"/>
          <w:szCs w:val="24"/>
        </w:rPr>
      </w:pPr>
      <w:r w:rsidRPr="00234E4A">
        <w:rPr>
          <w:b/>
          <w:color w:val="FFFFFF" w:themeColor="background1"/>
          <w:szCs w:val="24"/>
        </w:rPr>
        <w:t xml:space="preserve">GRANT MANAGEMENT </w:t>
      </w:r>
    </w:p>
    <w:p w14:paraId="5D727711" w14:textId="77777777" w:rsidR="00171E8F" w:rsidRDefault="00171E8F" w:rsidP="00B60BE7">
      <w:pPr>
        <w:pStyle w:val="NoSpacing"/>
        <w:ind w:left="270"/>
        <w:rPr>
          <w:u w:val="single"/>
        </w:rPr>
      </w:pPr>
    </w:p>
    <w:p w14:paraId="5DDB3F5A" w14:textId="152751B8" w:rsidR="003134AF" w:rsidRDefault="003134AF" w:rsidP="00B60BE7">
      <w:pPr>
        <w:pStyle w:val="NoSpacing"/>
        <w:ind w:left="270"/>
      </w:pPr>
      <w:r w:rsidRPr="00792ECF">
        <w:rPr>
          <w:u w:val="single"/>
        </w:rPr>
        <w:t>Personnel Changes</w:t>
      </w:r>
      <w:r>
        <w:t xml:space="preserve">: </w:t>
      </w:r>
      <w:r w:rsidR="00007933">
        <w:t>If</w:t>
      </w:r>
      <w:r w:rsidR="00493394">
        <w:t xml:space="preserve"> there is a </w:t>
      </w:r>
      <w:r>
        <w:t xml:space="preserve">change in Project Manager or the person assigned Signature Authority for the </w:t>
      </w:r>
      <w:r w:rsidR="007E3DFA">
        <w:t>recipient</w:t>
      </w:r>
      <w:r>
        <w:t>, or if any</w:t>
      </w:r>
      <w:r w:rsidR="00481A8A">
        <w:t xml:space="preserve"> of the </w:t>
      </w:r>
      <w:r w:rsidR="007E3DFA">
        <w:t xml:space="preserve">recipient’s </w:t>
      </w:r>
      <w:r>
        <w:t>information</w:t>
      </w:r>
      <w:r w:rsidR="00481A8A">
        <w:t xml:space="preserve"> changes, including but not limited</w:t>
      </w:r>
      <w:r>
        <w:t xml:space="preserve"> to mailing address, phone number, email or title change, the </w:t>
      </w:r>
      <w:r w:rsidR="007E3DFA">
        <w:t xml:space="preserve">recipient </w:t>
      </w:r>
      <w:r>
        <w:t xml:space="preserve">must </w:t>
      </w:r>
      <w:r w:rsidR="008D3AE3">
        <w:t xml:space="preserve">promptly </w:t>
      </w:r>
      <w:r>
        <w:t xml:space="preserve">notify the FBIP </w:t>
      </w:r>
      <w:r w:rsidR="00A36A9C">
        <w:t>P</w:t>
      </w:r>
      <w:r>
        <w:t xml:space="preserve">rogram </w:t>
      </w:r>
      <w:r w:rsidR="00A36A9C">
        <w:t>A</w:t>
      </w:r>
      <w:r>
        <w:t xml:space="preserve">dministrator. </w:t>
      </w:r>
    </w:p>
    <w:p w14:paraId="1853B1DE" w14:textId="77777777" w:rsidR="003134AF" w:rsidRPr="00BB2172" w:rsidRDefault="003134AF" w:rsidP="00B60BE7">
      <w:pPr>
        <w:pStyle w:val="NoSpacing"/>
        <w:ind w:left="270"/>
      </w:pPr>
    </w:p>
    <w:p w14:paraId="2EC6D67D" w14:textId="2695D5C8" w:rsidR="003134AF" w:rsidRDefault="003134AF" w:rsidP="00B60BE7">
      <w:pPr>
        <w:pStyle w:val="NoSpacing"/>
        <w:ind w:left="270"/>
      </w:pPr>
      <w:r w:rsidRPr="00792ECF">
        <w:rPr>
          <w:u w:val="single"/>
        </w:rPr>
        <w:t>Obligation of Grant Funds</w:t>
      </w:r>
      <w:r>
        <w:t xml:space="preserve">: </w:t>
      </w:r>
      <w:r w:rsidR="00481A8A">
        <w:t>Unless prior approval is received in writing from the Commission, g</w:t>
      </w:r>
      <w:r>
        <w:t xml:space="preserve">rant funds shall not under any circumstances be obligated prior to the effective date or subsequent to the termination </w:t>
      </w:r>
      <w:r w:rsidR="00481A8A">
        <w:t xml:space="preserve">or end </w:t>
      </w:r>
      <w:r>
        <w:t xml:space="preserve">date of the </w:t>
      </w:r>
      <w:r w:rsidR="00764D86">
        <w:t>a</w:t>
      </w:r>
      <w:r w:rsidR="00481A8A">
        <w:t>greement</w:t>
      </w:r>
      <w:r>
        <w:t xml:space="preserve">.  Only project costs incurred on or after the effective date, and on or prior to the termination </w:t>
      </w:r>
      <w:r w:rsidR="00481A8A">
        <w:t xml:space="preserve">or end </w:t>
      </w:r>
      <w:r>
        <w:t xml:space="preserve">date of the </w:t>
      </w:r>
      <w:r w:rsidR="00764D86">
        <w:t>a</w:t>
      </w:r>
      <w:r w:rsidR="00481A8A">
        <w:t>greement</w:t>
      </w:r>
      <w:r>
        <w:t xml:space="preserve"> are</w:t>
      </w:r>
      <w:r w:rsidR="00812825">
        <w:t xml:space="preserve"> </w:t>
      </w:r>
      <w:r>
        <w:t xml:space="preserve">eligible for reimbursement unless pre-award costs were approved.  All payments must be </w:t>
      </w:r>
      <w:r w:rsidR="00481A8A">
        <w:t>requested from the Commission</w:t>
      </w:r>
      <w:r>
        <w:t xml:space="preserve"> within thirty days of </w:t>
      </w:r>
      <w:r w:rsidR="00481A8A">
        <w:t>project completion</w:t>
      </w:r>
      <w:r>
        <w:t xml:space="preserve">. </w:t>
      </w:r>
    </w:p>
    <w:p w14:paraId="74E2759C" w14:textId="77777777" w:rsidR="003134AF" w:rsidRDefault="003134AF" w:rsidP="00B60BE7">
      <w:pPr>
        <w:pStyle w:val="NoSpacing"/>
        <w:ind w:left="270"/>
        <w:rPr>
          <w:u w:val="single"/>
        </w:rPr>
      </w:pPr>
    </w:p>
    <w:p w14:paraId="196FC460" w14:textId="0076E121" w:rsidR="003134AF" w:rsidRDefault="00500FD3" w:rsidP="00B60BE7">
      <w:pPr>
        <w:pStyle w:val="NoSpacing"/>
        <w:ind w:left="270"/>
      </w:pPr>
      <w:r w:rsidRPr="00792ECF">
        <w:rPr>
          <w:u w:val="single"/>
        </w:rPr>
        <w:t>Grant Start</w:t>
      </w:r>
      <w:r>
        <w:t xml:space="preserve">: After execution of an </w:t>
      </w:r>
      <w:r w:rsidR="00764D86">
        <w:t>a</w:t>
      </w:r>
      <w:r>
        <w:t>greement</w:t>
      </w:r>
      <w:r w:rsidR="003134AF">
        <w:t xml:space="preserve"> with the Commission</w:t>
      </w:r>
      <w:r>
        <w:t>, if</w:t>
      </w:r>
      <w:r w:rsidRPr="00792ECF">
        <w:t xml:space="preserve"> a </w:t>
      </w:r>
      <w:r>
        <w:t xml:space="preserve">project </w:t>
      </w:r>
      <w:r w:rsidR="00666B9E">
        <w:t>ha</w:t>
      </w:r>
      <w:r>
        <w:t xml:space="preserve">s not </w:t>
      </w:r>
      <w:r w:rsidR="00481A8A">
        <w:t>begun</w:t>
      </w:r>
      <w:r>
        <w:t xml:space="preserve"> within </w:t>
      </w:r>
      <w:r w:rsidR="005349DB">
        <w:t>thirty (</w:t>
      </w:r>
      <w:r>
        <w:t>30</w:t>
      </w:r>
      <w:r w:rsidR="005349DB">
        <w:t>)</w:t>
      </w:r>
      <w:r>
        <w:t xml:space="preserve"> days, the </w:t>
      </w:r>
      <w:r w:rsidR="007E3DFA">
        <w:t xml:space="preserve">recipient </w:t>
      </w:r>
      <w:r>
        <w:t xml:space="preserve">must report to the Commission the steps taken to initiate the project, the reasons for </w:t>
      </w:r>
      <w:r w:rsidR="008D3AE3">
        <w:t xml:space="preserve">the </w:t>
      </w:r>
      <w:r>
        <w:t xml:space="preserve">delay, and the expected start date.  </w:t>
      </w:r>
    </w:p>
    <w:p w14:paraId="3473104C" w14:textId="77777777" w:rsidR="003134AF" w:rsidRDefault="003134AF" w:rsidP="00B60BE7">
      <w:pPr>
        <w:pStyle w:val="NoSpacing"/>
        <w:ind w:left="270"/>
      </w:pPr>
    </w:p>
    <w:p w14:paraId="14505941" w14:textId="3302CA94" w:rsidR="00500FD3" w:rsidRDefault="00500FD3" w:rsidP="00B60BE7">
      <w:pPr>
        <w:pStyle w:val="NoSpacing"/>
        <w:ind w:left="270"/>
      </w:pPr>
      <w:r>
        <w:t xml:space="preserve">If a project </w:t>
      </w:r>
      <w:r w:rsidR="00666B9E">
        <w:t>ha</w:t>
      </w:r>
      <w:r>
        <w:t xml:space="preserve">s not </w:t>
      </w:r>
      <w:r w:rsidR="00481A8A">
        <w:t>begun</w:t>
      </w:r>
      <w:r>
        <w:t xml:space="preserve"> within </w:t>
      </w:r>
      <w:r w:rsidR="00681BB0">
        <w:t>sixty (</w:t>
      </w:r>
      <w:r>
        <w:t>60</w:t>
      </w:r>
      <w:r w:rsidR="00681BB0">
        <w:t>)</w:t>
      </w:r>
      <w:r>
        <w:t xml:space="preserve"> days of </w:t>
      </w:r>
      <w:r w:rsidR="00481A8A">
        <w:t xml:space="preserve">execution of the </w:t>
      </w:r>
      <w:r w:rsidR="00764D86">
        <w:t>a</w:t>
      </w:r>
      <w:r w:rsidR="00481A8A">
        <w:t>greement</w:t>
      </w:r>
      <w:r>
        <w:t xml:space="preserve">, the Commission shall determine if the reason for delay is justified or </w:t>
      </w:r>
      <w:r w:rsidR="00B554D9" w:rsidRPr="00666B9E">
        <w:t>may</w:t>
      </w:r>
      <w:r>
        <w:t xml:space="preserve">, at its discretion, require additional project documentation and justifications </w:t>
      </w:r>
      <w:r w:rsidR="00A71D48">
        <w:t>throughout</w:t>
      </w:r>
      <w:r>
        <w:t xml:space="preserve"> the </w:t>
      </w:r>
      <w:r w:rsidR="00B554D9">
        <w:t xml:space="preserve">term of the </w:t>
      </w:r>
      <w:r w:rsidR="00764D86">
        <w:t>a</w:t>
      </w:r>
      <w:r w:rsidR="00B554D9">
        <w:t>greement</w:t>
      </w:r>
      <w:r>
        <w:t xml:space="preserve">.  The Commission will also require the </w:t>
      </w:r>
      <w:r w:rsidR="008D3AE3">
        <w:t xml:space="preserve">recipient </w:t>
      </w:r>
      <w:r>
        <w:t>to provide a revised project timeline that includes all anticipated project activities, tasks and estimated completion dates(s).</w:t>
      </w:r>
    </w:p>
    <w:p w14:paraId="62CB45FF" w14:textId="77777777" w:rsidR="00500FD3" w:rsidRDefault="00500FD3" w:rsidP="00B60BE7">
      <w:pPr>
        <w:pStyle w:val="NoSpacing"/>
        <w:ind w:left="270"/>
      </w:pPr>
    </w:p>
    <w:p w14:paraId="124A69FB" w14:textId="7B7999A4" w:rsidR="00500FD3" w:rsidRDefault="00A71D48" w:rsidP="00B60BE7">
      <w:pPr>
        <w:pStyle w:val="NoSpacing"/>
        <w:ind w:left="270"/>
      </w:pPr>
      <w:r w:rsidRPr="00792ECF">
        <w:rPr>
          <w:u w:val="single"/>
        </w:rPr>
        <w:t>Financial</w:t>
      </w:r>
      <w:r w:rsidR="00500FD3" w:rsidRPr="00792ECF">
        <w:rPr>
          <w:u w:val="single"/>
        </w:rPr>
        <w:t xml:space="preserve"> Management</w:t>
      </w:r>
      <w:r w:rsidR="00500FD3">
        <w:t xml:space="preserve">:  </w:t>
      </w:r>
      <w:r w:rsidR="00493394">
        <w:t>Once awarded, the</w:t>
      </w:r>
      <w:r w:rsidR="00500FD3">
        <w:t xml:space="preserve"> </w:t>
      </w:r>
      <w:r w:rsidR="007E3DFA">
        <w:t xml:space="preserve">recipient </w:t>
      </w:r>
      <w:r w:rsidR="00500FD3">
        <w:t xml:space="preserve">must have a financial management system in place that is able to record and report on the </w:t>
      </w:r>
      <w:r>
        <w:t>receipt</w:t>
      </w:r>
      <w:r w:rsidR="00500FD3">
        <w:t>, obligation, and expenditure of grant funds.  An adequate accounting system must be able to separately track receipts, expenditure</w:t>
      </w:r>
      <w:r w:rsidR="00B554D9">
        <w:t>s</w:t>
      </w:r>
      <w:r w:rsidR="00500FD3">
        <w:t xml:space="preserve">, assets, and liabilities for awards, </w:t>
      </w:r>
      <w:r w:rsidR="00500FD3">
        <w:lastRenderedPageBreak/>
        <w:t>programs and subrecipients.</w:t>
      </w:r>
      <w:r w:rsidR="00171E8F">
        <w:t xml:space="preserve">  </w:t>
      </w:r>
      <w:r w:rsidR="00500FD3">
        <w:t xml:space="preserve">The </w:t>
      </w:r>
      <w:r w:rsidR="007E3DFA">
        <w:t xml:space="preserve">recipient </w:t>
      </w:r>
      <w:r w:rsidR="00500FD3">
        <w:t>shall maintain books, records, and documents in accordance with generally accepted accounting procedures and practices.</w:t>
      </w:r>
    </w:p>
    <w:p w14:paraId="4BD07D87" w14:textId="77777777" w:rsidR="00500FD3" w:rsidRDefault="00500FD3" w:rsidP="00B60BE7">
      <w:pPr>
        <w:pStyle w:val="NoSpacing"/>
        <w:ind w:left="270"/>
      </w:pPr>
    </w:p>
    <w:p w14:paraId="63F03673" w14:textId="1F23F6AF" w:rsidR="00171E8F" w:rsidRDefault="009D63AC" w:rsidP="00B60BE7">
      <w:pPr>
        <w:pStyle w:val="NoSpacing"/>
        <w:ind w:left="270"/>
        <w:rPr>
          <w:bCs/>
          <w:szCs w:val="24"/>
        </w:rPr>
      </w:pPr>
      <w:r w:rsidRPr="00007933">
        <w:rPr>
          <w:u w:val="single"/>
        </w:rPr>
        <w:t>Procurement</w:t>
      </w:r>
      <w:r w:rsidR="00171E8F">
        <w:t xml:space="preserve">:  </w:t>
      </w:r>
      <w:r w:rsidR="00171E8F">
        <w:rPr>
          <w:bCs/>
        </w:rPr>
        <w:t xml:space="preserve">Once awarded, the </w:t>
      </w:r>
      <w:r w:rsidR="007E3DFA">
        <w:rPr>
          <w:bCs/>
        </w:rPr>
        <w:t>recipient</w:t>
      </w:r>
      <w:r w:rsidR="007E3DFA" w:rsidRPr="00951A3A">
        <w:rPr>
          <w:bCs/>
        </w:rPr>
        <w:t xml:space="preserve"> </w:t>
      </w:r>
      <w:r w:rsidR="00171E8F" w:rsidRPr="00951A3A">
        <w:rPr>
          <w:bCs/>
        </w:rPr>
        <w:t>shall procure goods and services through a competitive solicitation process in accordance with Chapter 287, Florida Statutes.</w:t>
      </w:r>
      <w:r w:rsidR="00171E8F">
        <w:t xml:space="preserve">  </w:t>
      </w:r>
      <w:r w:rsidR="00500FD3">
        <w:t xml:space="preserve">The </w:t>
      </w:r>
      <w:r w:rsidR="00EE3B52">
        <w:t>r</w:t>
      </w:r>
      <w:r w:rsidR="00500FD3">
        <w:t>ecipient must have written procedures for procurement transactions and asset management.</w:t>
      </w:r>
      <w:r w:rsidR="00171E8F">
        <w:t xml:space="preserve">  </w:t>
      </w:r>
      <w:r w:rsidR="00500FD3" w:rsidRPr="00BB2172">
        <w:t xml:space="preserve">The </w:t>
      </w:r>
      <w:r w:rsidR="00EE3B52">
        <w:t>r</w:t>
      </w:r>
      <w:r w:rsidR="00500FD3" w:rsidRPr="00BB2172">
        <w:t>ecipient must agree to</w:t>
      </w:r>
      <w:r w:rsidR="00401E46">
        <w:t xml:space="preserve"> </w:t>
      </w:r>
      <w:r w:rsidR="00500FD3" w:rsidRPr="00BB2172">
        <w:t>comply with all local and state laws related to procurement for any labor, equipment, materials, facilities, construction and other services related to the project funded.</w:t>
      </w:r>
      <w:r w:rsidR="00171E8F">
        <w:t xml:space="preserve">  </w:t>
      </w:r>
      <w:r w:rsidR="00171E8F" w:rsidRPr="002708DA">
        <w:rPr>
          <w:bCs/>
          <w:szCs w:val="24"/>
        </w:rPr>
        <w:t xml:space="preserve"> </w:t>
      </w:r>
    </w:p>
    <w:p w14:paraId="7E73B269" w14:textId="77777777" w:rsidR="00500FD3" w:rsidRDefault="00500FD3" w:rsidP="00B60BE7">
      <w:pPr>
        <w:pStyle w:val="NoSpacing"/>
        <w:ind w:left="270"/>
      </w:pPr>
    </w:p>
    <w:p w14:paraId="37906FA4" w14:textId="4C40409B" w:rsidR="00500FD3" w:rsidRDefault="00500FD3" w:rsidP="00B60BE7">
      <w:pPr>
        <w:pStyle w:val="NoSpacing"/>
        <w:ind w:left="270"/>
      </w:pPr>
      <w:r w:rsidRPr="00792ECF">
        <w:rPr>
          <w:u w:val="single"/>
        </w:rPr>
        <w:t>Subcontracts</w:t>
      </w:r>
      <w:r>
        <w:t xml:space="preserve">:  </w:t>
      </w:r>
      <w:r w:rsidR="00493394">
        <w:t>Once awarded, the</w:t>
      </w:r>
      <w:r>
        <w:t xml:space="preserve"> </w:t>
      </w:r>
      <w:r w:rsidR="007E3DFA">
        <w:t xml:space="preserve">recipient </w:t>
      </w:r>
      <w:r>
        <w:t xml:space="preserve">agrees that all employees, subcontractors, or agents performing work under the </w:t>
      </w:r>
      <w:r w:rsidR="00764D86">
        <w:t>a</w:t>
      </w:r>
      <w:r w:rsidR="00C9747E">
        <w:t xml:space="preserve">greement </w:t>
      </w:r>
      <w:r>
        <w:t xml:space="preserve">shall be properly trained individuals who meet or exceed any specified training qualifications. </w:t>
      </w:r>
    </w:p>
    <w:p w14:paraId="47FEB66A" w14:textId="77777777" w:rsidR="00171E8F" w:rsidRDefault="00171E8F" w:rsidP="00B60BE7">
      <w:pPr>
        <w:pStyle w:val="NoSpacing"/>
        <w:ind w:left="270"/>
      </w:pPr>
    </w:p>
    <w:p w14:paraId="3E7239E8" w14:textId="57FB57AB" w:rsidR="00666B9E" w:rsidRDefault="00171E8F" w:rsidP="00B60BE7">
      <w:pPr>
        <w:pStyle w:val="NoSpacing"/>
        <w:ind w:left="270"/>
        <w:rPr>
          <w:bCs/>
        </w:rPr>
      </w:pPr>
      <w:r w:rsidRPr="00171E8F">
        <w:rPr>
          <w:u w:val="single"/>
        </w:rPr>
        <w:t>Project Reports</w:t>
      </w:r>
      <w:r>
        <w:t xml:space="preserve">:  </w:t>
      </w:r>
      <w:r>
        <w:rPr>
          <w:bCs/>
        </w:rPr>
        <w:t>Once awarded, s</w:t>
      </w:r>
      <w:r w:rsidRPr="00951A3A">
        <w:rPr>
          <w:bCs/>
        </w:rPr>
        <w:t xml:space="preserve">tarting the first quarter after the date the </w:t>
      </w:r>
      <w:r w:rsidR="00764D86">
        <w:rPr>
          <w:bCs/>
        </w:rPr>
        <w:t>a</w:t>
      </w:r>
      <w:r w:rsidRPr="00951A3A">
        <w:rPr>
          <w:bCs/>
        </w:rPr>
        <w:t xml:space="preserve">greement is executed, the </w:t>
      </w:r>
    </w:p>
    <w:p w14:paraId="71042B51" w14:textId="056F0CCA" w:rsidR="00171E8F" w:rsidRDefault="00666B9E" w:rsidP="00B60BE7">
      <w:pPr>
        <w:pStyle w:val="NoSpacing"/>
        <w:ind w:left="270"/>
      </w:pPr>
      <w:r>
        <w:rPr>
          <w:bCs/>
        </w:rPr>
        <w:t>G</w:t>
      </w:r>
      <w:r w:rsidR="00171E8F" w:rsidRPr="00951A3A">
        <w:rPr>
          <w:bCs/>
        </w:rPr>
        <w:t xml:space="preserve">rantee shall submit to the Commission, </w:t>
      </w:r>
      <w:r w:rsidR="00174FE5">
        <w:rPr>
          <w:bCs/>
        </w:rPr>
        <w:t>o</w:t>
      </w:r>
      <w:r w:rsidR="00171E8F" w:rsidRPr="00951A3A">
        <w:rPr>
          <w:bCs/>
        </w:rPr>
        <w:t xml:space="preserve">n a quarterly basis, Project Progress Reports outlining the progress of the </w:t>
      </w:r>
      <w:r w:rsidR="00401E46">
        <w:rPr>
          <w:bCs/>
        </w:rPr>
        <w:t>p</w:t>
      </w:r>
      <w:r w:rsidR="00401E46" w:rsidRPr="00951A3A">
        <w:rPr>
          <w:bCs/>
        </w:rPr>
        <w:t>roject</w:t>
      </w:r>
      <w:r w:rsidR="00401E46">
        <w:rPr>
          <w:bCs/>
        </w:rPr>
        <w:t xml:space="preserve"> </w:t>
      </w:r>
      <w:r w:rsidR="00B554D9">
        <w:rPr>
          <w:bCs/>
        </w:rPr>
        <w:t>and</w:t>
      </w:r>
      <w:r w:rsidR="00171E8F" w:rsidRPr="00951A3A">
        <w:rPr>
          <w:bCs/>
        </w:rPr>
        <w:t xml:space="preserve"> identifying any problems that </w:t>
      </w:r>
      <w:r w:rsidR="00171E8F" w:rsidRPr="00666B9E">
        <w:rPr>
          <w:bCs/>
        </w:rPr>
        <w:t>may</w:t>
      </w:r>
      <w:r w:rsidR="00171E8F" w:rsidRPr="00951A3A">
        <w:rPr>
          <w:bCs/>
        </w:rPr>
        <w:t xml:space="preserve"> have arisen</w:t>
      </w:r>
      <w:r w:rsidR="00B554D9">
        <w:rPr>
          <w:bCs/>
        </w:rPr>
        <w:t xml:space="preserve"> as well as</w:t>
      </w:r>
      <w:r w:rsidR="00171E8F" w:rsidRPr="00951A3A">
        <w:rPr>
          <w:bCs/>
        </w:rPr>
        <w:t xml:space="preserve"> actions taken to correct such problems.</w:t>
      </w:r>
      <w:r w:rsidR="00171E8F" w:rsidRPr="00007933">
        <w:t xml:space="preserve"> </w:t>
      </w:r>
    </w:p>
    <w:p w14:paraId="3B17A60B" w14:textId="77777777" w:rsidR="00500FD3" w:rsidRPr="00BB2172" w:rsidRDefault="00500FD3" w:rsidP="00B60BE7">
      <w:pPr>
        <w:pStyle w:val="NoSpacing"/>
        <w:ind w:left="270"/>
      </w:pPr>
    </w:p>
    <w:p w14:paraId="1549C812" w14:textId="6BA75486" w:rsidR="00500FD3" w:rsidRPr="00792ECF" w:rsidRDefault="00500FD3" w:rsidP="00B60BE7">
      <w:pPr>
        <w:pStyle w:val="NoSpacing"/>
        <w:ind w:left="270"/>
      </w:pPr>
      <w:r w:rsidRPr="00792ECF">
        <w:rPr>
          <w:u w:val="single"/>
        </w:rPr>
        <w:t>Grant Amendments</w:t>
      </w:r>
      <w:r w:rsidRPr="00792ECF">
        <w:t>:</w:t>
      </w:r>
      <w:r>
        <w:rPr>
          <w:b/>
        </w:rPr>
        <w:t xml:space="preserve"> </w:t>
      </w:r>
      <w:r w:rsidR="00493394">
        <w:t>Once awarded, the</w:t>
      </w:r>
      <w:r w:rsidRPr="00792ECF">
        <w:t xml:space="preserve"> </w:t>
      </w:r>
      <w:r w:rsidR="00EE3B52">
        <w:t>r</w:t>
      </w:r>
      <w:r w:rsidRPr="00792ECF">
        <w:t xml:space="preserve">ecipient shall </w:t>
      </w:r>
      <w:r>
        <w:t xml:space="preserve">contact the FBIP </w:t>
      </w:r>
      <w:r w:rsidR="00401E46">
        <w:t xml:space="preserve">Program Administrator </w:t>
      </w:r>
      <w:r>
        <w:t xml:space="preserve">if </w:t>
      </w:r>
      <w:r w:rsidR="00B554D9">
        <w:t>at any time the need for</w:t>
      </w:r>
      <w:r>
        <w:t xml:space="preserve"> major substantive changes </w:t>
      </w:r>
      <w:r w:rsidR="00B554D9">
        <w:t xml:space="preserve">to the </w:t>
      </w:r>
      <w:r w:rsidR="00764D86">
        <w:t>a</w:t>
      </w:r>
      <w:r w:rsidR="00B554D9">
        <w:t xml:space="preserve">greement </w:t>
      </w:r>
      <w:r>
        <w:t xml:space="preserve">such as scope </w:t>
      </w:r>
      <w:r w:rsidR="00401E46">
        <w:t xml:space="preserve">of work </w:t>
      </w:r>
      <w:r>
        <w:t>modifications, changes to the project activities, implementation sche</w:t>
      </w:r>
      <w:r w:rsidR="00A71D48">
        <w:t>du</w:t>
      </w:r>
      <w:r>
        <w:t>les or any budget changes that affect a cost category that was not included in the applicant’s budget</w:t>
      </w:r>
      <w:r w:rsidR="00B554D9">
        <w:t xml:space="preserve"> become </w:t>
      </w:r>
      <w:r w:rsidR="00C730C1">
        <w:t>foreseeable</w:t>
      </w:r>
      <w:r>
        <w:t>.</w:t>
      </w:r>
    </w:p>
    <w:p w14:paraId="4A8D065F" w14:textId="77777777" w:rsidR="00500FD3" w:rsidRDefault="00500FD3" w:rsidP="00B60BE7">
      <w:pPr>
        <w:pStyle w:val="NoSpacing"/>
        <w:ind w:left="270"/>
        <w:rPr>
          <w:b/>
        </w:rPr>
      </w:pPr>
    </w:p>
    <w:p w14:paraId="1F3A4E52" w14:textId="3AAD47F7" w:rsidR="00500FD3" w:rsidRDefault="00500FD3" w:rsidP="00B60BE7">
      <w:pPr>
        <w:pStyle w:val="NoSpacing"/>
        <w:ind w:left="270"/>
      </w:pPr>
      <w:r w:rsidRPr="00E77506">
        <w:t xml:space="preserve">The </w:t>
      </w:r>
      <w:r w:rsidR="00EE3B52">
        <w:t>r</w:t>
      </w:r>
      <w:r w:rsidR="00EE3B52" w:rsidRPr="00E77506">
        <w:t xml:space="preserve">ecipient </w:t>
      </w:r>
      <w:r w:rsidRPr="00E77506">
        <w:t xml:space="preserve">shall </w:t>
      </w:r>
      <w:r w:rsidR="00B554D9">
        <w:t xml:space="preserve">provide the </w:t>
      </w:r>
      <w:r>
        <w:t xml:space="preserve">FBIP </w:t>
      </w:r>
      <w:r w:rsidR="00046AFE">
        <w:t>P</w:t>
      </w:r>
      <w:r>
        <w:t xml:space="preserve">rogram </w:t>
      </w:r>
      <w:r w:rsidR="00046AFE">
        <w:t>A</w:t>
      </w:r>
      <w:r>
        <w:t>dministrator</w:t>
      </w:r>
      <w:r w:rsidRPr="00E77506">
        <w:t xml:space="preserve"> at least </w:t>
      </w:r>
      <w:r w:rsidR="00681BB0">
        <w:t>sixty (</w:t>
      </w:r>
      <w:r w:rsidRPr="00E77506">
        <w:t>60</w:t>
      </w:r>
      <w:r w:rsidR="00681BB0">
        <w:t>)</w:t>
      </w:r>
      <w:r w:rsidRPr="00E77506">
        <w:t xml:space="preserve"> </w:t>
      </w:r>
      <w:proofErr w:type="spellStart"/>
      <w:r w:rsidR="00A71D48" w:rsidRPr="00E77506">
        <w:t>days notice</w:t>
      </w:r>
      <w:proofErr w:type="spellEnd"/>
      <w:r w:rsidRPr="00E77506">
        <w:t xml:space="preserve"> </w:t>
      </w:r>
      <w:r w:rsidRPr="001035ED">
        <w:t xml:space="preserve">prior to the </w:t>
      </w:r>
      <w:r w:rsidR="00764D86">
        <w:t>a</w:t>
      </w:r>
      <w:r w:rsidR="00B554D9">
        <w:t xml:space="preserve">greement </w:t>
      </w:r>
      <w:r w:rsidRPr="001035ED">
        <w:t xml:space="preserve">termination date </w:t>
      </w:r>
      <w:r w:rsidRPr="00E77506">
        <w:t xml:space="preserve">if </w:t>
      </w:r>
      <w:r w:rsidR="00911751">
        <w:t xml:space="preserve">amendments </w:t>
      </w:r>
      <w:r w:rsidRPr="00E77506">
        <w:t xml:space="preserve">to the </w:t>
      </w:r>
      <w:r w:rsidR="00764D86">
        <w:t>a</w:t>
      </w:r>
      <w:r w:rsidRPr="00E77506">
        <w:t>greement</w:t>
      </w:r>
      <w:r w:rsidR="00911751">
        <w:t xml:space="preserve"> are necessary</w:t>
      </w:r>
      <w:r w:rsidRPr="00E77506">
        <w:t>.</w:t>
      </w:r>
      <w:r w:rsidRPr="00BB2172">
        <w:t xml:space="preserve">  </w:t>
      </w:r>
    </w:p>
    <w:p w14:paraId="1ADB512B" w14:textId="77777777" w:rsidR="00500FD3" w:rsidRDefault="00500FD3" w:rsidP="00B60BE7">
      <w:pPr>
        <w:pStyle w:val="NoSpacing"/>
        <w:ind w:left="270"/>
      </w:pPr>
    </w:p>
    <w:p w14:paraId="4A3D7F0B" w14:textId="77777777" w:rsidR="00171E8F" w:rsidRDefault="00171E8F" w:rsidP="00B60BE7">
      <w:pPr>
        <w:pStyle w:val="NoSpacing"/>
        <w:ind w:left="270"/>
      </w:pPr>
      <w:r w:rsidRPr="00792ECF">
        <w:rPr>
          <w:u w:val="single"/>
        </w:rPr>
        <w:t>Publications</w:t>
      </w:r>
      <w:r w:rsidRPr="00792ECF">
        <w:t>:</w:t>
      </w:r>
      <w:r>
        <w:rPr>
          <w:b/>
        </w:rPr>
        <w:t xml:space="preserve"> </w:t>
      </w:r>
      <w:r w:rsidRPr="00BB2172">
        <w:t xml:space="preserve">Public information produced with assistance from </w:t>
      </w:r>
      <w:r>
        <w:t>FBIP funds</w:t>
      </w:r>
      <w:r w:rsidRPr="00BB2172">
        <w:t xml:space="preserve"> shall not be copyrighted and shall be provided free of cost, except for the cost of reproduction, to the public.</w:t>
      </w:r>
    </w:p>
    <w:p w14:paraId="07F784C2" w14:textId="1B7C9B62" w:rsidR="00007933" w:rsidRDefault="00007933" w:rsidP="00B60BE7">
      <w:pPr>
        <w:pStyle w:val="NoSpacing"/>
        <w:ind w:left="270"/>
        <w:rPr>
          <w:b/>
        </w:rPr>
      </w:pPr>
    </w:p>
    <w:p w14:paraId="366EC83F" w14:textId="3FA305FD" w:rsidR="00007933" w:rsidRDefault="00007933" w:rsidP="00B60BE7">
      <w:pPr>
        <w:pStyle w:val="NoSpacing"/>
        <w:ind w:left="270"/>
      </w:pPr>
      <w:r>
        <w:rPr>
          <w:u w:val="single"/>
        </w:rPr>
        <w:t xml:space="preserve">Acknowledgement </w:t>
      </w:r>
      <w:r w:rsidRPr="00007933">
        <w:rPr>
          <w:u w:val="single"/>
        </w:rPr>
        <w:t>Signs</w:t>
      </w:r>
      <w:r w:rsidRPr="00007933">
        <w:t>:</w:t>
      </w:r>
      <w:r>
        <w:t xml:space="preserve">  </w:t>
      </w:r>
      <w:r w:rsidR="00C04C38">
        <w:rPr>
          <w:bCs/>
        </w:rPr>
        <w:t>Upon completion of construction projects and prior to the reimbursement of funds</w:t>
      </w:r>
      <w:r>
        <w:rPr>
          <w:bCs/>
        </w:rPr>
        <w:t xml:space="preserve">, the </w:t>
      </w:r>
      <w:r w:rsidR="00EE3B52">
        <w:rPr>
          <w:bCs/>
        </w:rPr>
        <w:t>recipient</w:t>
      </w:r>
      <w:r w:rsidRPr="00951A3A">
        <w:rPr>
          <w:bCs/>
        </w:rPr>
        <w:t xml:space="preserve">, at its expense, shall purchase, erect and maintain a permanent sign, not less than three feet by four feet in size, displaying the Commission’s logo </w:t>
      </w:r>
      <w:r w:rsidR="00B554D9">
        <w:rPr>
          <w:bCs/>
        </w:rPr>
        <w:t>and</w:t>
      </w:r>
      <w:r w:rsidR="008E19D2">
        <w:rPr>
          <w:bCs/>
        </w:rPr>
        <w:t xml:space="preserve"> </w:t>
      </w:r>
      <w:r w:rsidRPr="00951A3A">
        <w:rPr>
          <w:bCs/>
        </w:rPr>
        <w:t xml:space="preserve">acknowledging the Commission and </w:t>
      </w:r>
      <w:r>
        <w:rPr>
          <w:bCs/>
        </w:rPr>
        <w:t xml:space="preserve">FBIP </w:t>
      </w:r>
      <w:r w:rsidRPr="00951A3A">
        <w:rPr>
          <w:bCs/>
        </w:rPr>
        <w:t xml:space="preserve">as a funding source for the </w:t>
      </w:r>
      <w:r>
        <w:rPr>
          <w:bCs/>
        </w:rPr>
        <w:t>p</w:t>
      </w:r>
      <w:r w:rsidRPr="00951A3A">
        <w:rPr>
          <w:bCs/>
        </w:rPr>
        <w:t>roject</w:t>
      </w:r>
      <w:r w:rsidR="007B4C3B">
        <w:rPr>
          <w:bCs/>
        </w:rPr>
        <w:t xml:space="preserve"> in accordance with the Scope of Work of the grant funding agreement</w:t>
      </w:r>
      <w:r w:rsidRPr="00951A3A">
        <w:rPr>
          <w:bCs/>
        </w:rPr>
        <w:t>.</w:t>
      </w:r>
      <w:r>
        <w:rPr>
          <w:bCs/>
        </w:rPr>
        <w:t xml:space="preserve">  </w:t>
      </w:r>
    </w:p>
    <w:p w14:paraId="23EDD98C" w14:textId="77777777" w:rsidR="00171E8F" w:rsidRPr="00007933" w:rsidRDefault="00171E8F" w:rsidP="00B60BE7">
      <w:pPr>
        <w:pStyle w:val="NoSpacing"/>
        <w:ind w:left="270"/>
      </w:pPr>
    </w:p>
    <w:p w14:paraId="20394BD7" w14:textId="11EF4B5A" w:rsidR="00007933" w:rsidRPr="00007933" w:rsidRDefault="00007933" w:rsidP="00B60BE7">
      <w:pPr>
        <w:pStyle w:val="NoSpacing"/>
        <w:ind w:left="270"/>
      </w:pPr>
      <w:r w:rsidRPr="00007933">
        <w:rPr>
          <w:bCs/>
          <w:u w:val="single"/>
        </w:rPr>
        <w:t>Directional Signs</w:t>
      </w:r>
      <w:r>
        <w:rPr>
          <w:bCs/>
        </w:rPr>
        <w:t xml:space="preserve">:  </w:t>
      </w:r>
      <w:r w:rsidR="007B4C3B">
        <w:rPr>
          <w:bCs/>
        </w:rPr>
        <w:t>Upon completion of construction projects and prior to the reimbursement of funds</w:t>
      </w:r>
      <w:r>
        <w:rPr>
          <w:bCs/>
        </w:rPr>
        <w:t xml:space="preserve">, the </w:t>
      </w:r>
      <w:r w:rsidR="00EE3B52">
        <w:rPr>
          <w:bCs/>
        </w:rPr>
        <w:t>recipient</w:t>
      </w:r>
      <w:r w:rsidRPr="00951A3A">
        <w:rPr>
          <w:bCs/>
        </w:rPr>
        <w:t xml:space="preserve">, at its expense, shall purchase, erect and maintain directional signs, approved by the Commission, on main public highways to direct public users to each boating facility funded through </w:t>
      </w:r>
      <w:r w:rsidR="00B554D9">
        <w:rPr>
          <w:bCs/>
        </w:rPr>
        <w:t>FBIP</w:t>
      </w:r>
      <w:r w:rsidRPr="00951A3A">
        <w:rPr>
          <w:bCs/>
        </w:rPr>
        <w:t xml:space="preserve"> regardless of which phase(s) </w:t>
      </w:r>
      <w:r w:rsidR="00B554D9">
        <w:rPr>
          <w:bCs/>
        </w:rPr>
        <w:t>of a project were</w:t>
      </w:r>
      <w:r w:rsidRPr="00951A3A">
        <w:rPr>
          <w:bCs/>
        </w:rPr>
        <w:t xml:space="preserve"> funded.</w:t>
      </w:r>
    </w:p>
    <w:p w14:paraId="3D7F24F7" w14:textId="0B1F9D58" w:rsidR="00DD0A1D" w:rsidRDefault="00DD0A1D" w:rsidP="00B60BE7">
      <w:pPr>
        <w:pStyle w:val="NoSpacing"/>
        <w:ind w:left="270"/>
        <w:rPr>
          <w:b/>
          <w:szCs w:val="24"/>
        </w:rPr>
      </w:pPr>
    </w:p>
    <w:p w14:paraId="6E3792F6" w14:textId="1E498493" w:rsidR="00290DE7" w:rsidRDefault="00171E8F" w:rsidP="00B60BE7">
      <w:pPr>
        <w:pStyle w:val="NoSpacing"/>
        <w:ind w:left="270"/>
      </w:pPr>
      <w:r w:rsidRPr="00792ECF">
        <w:rPr>
          <w:u w:val="single"/>
        </w:rPr>
        <w:t>Project Completion</w:t>
      </w:r>
      <w:r>
        <w:t xml:space="preserve">: </w:t>
      </w:r>
      <w:r w:rsidRPr="00BB2172">
        <w:t xml:space="preserve">Failure to complete the project and make final payment request to the Commission within the </w:t>
      </w:r>
      <w:r w:rsidR="00B554D9">
        <w:t xml:space="preserve">period provided in the </w:t>
      </w:r>
      <w:r w:rsidR="00764D86">
        <w:t>a</w:t>
      </w:r>
      <w:r w:rsidR="00B554D9">
        <w:t>greement</w:t>
      </w:r>
      <w:r w:rsidRPr="00BB2172">
        <w:t xml:space="preserve"> </w:t>
      </w:r>
      <w:r w:rsidR="00681BB0" w:rsidRPr="00A36A9C">
        <w:t>may</w:t>
      </w:r>
      <w:r w:rsidR="00681BB0" w:rsidRPr="00BB2172">
        <w:t xml:space="preserve"> </w:t>
      </w:r>
      <w:r w:rsidRPr="00BB2172">
        <w:t xml:space="preserve">result in project termination and possible loss of </w:t>
      </w:r>
      <w:r>
        <w:t>FBIP</w:t>
      </w:r>
      <w:r w:rsidRPr="00BB2172">
        <w:t xml:space="preserve"> funds. </w:t>
      </w:r>
    </w:p>
    <w:p w14:paraId="5D2F8F30" w14:textId="77777777" w:rsidR="00290DE7" w:rsidRDefault="00290DE7" w:rsidP="00B60BE7">
      <w:pPr>
        <w:pStyle w:val="NoSpacing"/>
        <w:ind w:left="270"/>
      </w:pPr>
    </w:p>
    <w:p w14:paraId="2DDC463C" w14:textId="77777777" w:rsidR="006065A9" w:rsidRDefault="006065A9" w:rsidP="00B60BE7">
      <w:pPr>
        <w:ind w:left="270"/>
        <w:jc w:val="center"/>
        <w:rPr>
          <w:b/>
          <w:sz w:val="28"/>
          <w:szCs w:val="28"/>
        </w:rPr>
      </w:pPr>
    </w:p>
    <w:p w14:paraId="0ABF19FA" w14:textId="77777777" w:rsidR="006065A9" w:rsidRDefault="006065A9" w:rsidP="00B60BE7">
      <w:pPr>
        <w:ind w:left="270"/>
        <w:jc w:val="center"/>
        <w:rPr>
          <w:b/>
          <w:sz w:val="28"/>
          <w:szCs w:val="28"/>
        </w:rPr>
      </w:pPr>
    </w:p>
    <w:p w14:paraId="1D297FF8" w14:textId="77777777" w:rsidR="006065A9" w:rsidRDefault="006065A9" w:rsidP="00B60BE7">
      <w:pPr>
        <w:ind w:left="270"/>
        <w:jc w:val="center"/>
        <w:rPr>
          <w:b/>
          <w:sz w:val="28"/>
          <w:szCs w:val="28"/>
        </w:rPr>
      </w:pPr>
    </w:p>
    <w:p w14:paraId="30F4BE35" w14:textId="77777777" w:rsidR="006065A9" w:rsidRDefault="006065A9" w:rsidP="00B60BE7">
      <w:pPr>
        <w:ind w:left="270"/>
        <w:jc w:val="center"/>
        <w:rPr>
          <w:b/>
          <w:sz w:val="28"/>
          <w:szCs w:val="28"/>
        </w:rPr>
      </w:pPr>
    </w:p>
    <w:p w14:paraId="649583AF" w14:textId="5C1F1EFD" w:rsidR="00A26213" w:rsidRDefault="00CE3B23" w:rsidP="00B60BE7">
      <w:pPr>
        <w:ind w:left="270"/>
        <w:jc w:val="center"/>
        <w:rPr>
          <w:b/>
          <w:sz w:val="28"/>
          <w:szCs w:val="28"/>
        </w:rPr>
      </w:pPr>
      <w:r>
        <w:rPr>
          <w:b/>
          <w:sz w:val="28"/>
          <w:szCs w:val="28"/>
        </w:rPr>
        <w:t>IV</w:t>
      </w:r>
      <w:r w:rsidR="00A26213" w:rsidRPr="008A2363">
        <w:rPr>
          <w:b/>
          <w:sz w:val="28"/>
          <w:szCs w:val="28"/>
        </w:rPr>
        <w:t xml:space="preserve"> – </w:t>
      </w:r>
      <w:r w:rsidR="00E979A5">
        <w:rPr>
          <w:b/>
          <w:sz w:val="28"/>
          <w:szCs w:val="28"/>
        </w:rPr>
        <w:t>SUBMITTING AN APPLICATION</w:t>
      </w:r>
    </w:p>
    <w:p w14:paraId="114B7269" w14:textId="77777777" w:rsidR="00EC77A0" w:rsidRPr="008A2363" w:rsidRDefault="00EC77A0" w:rsidP="00B60BE7">
      <w:pPr>
        <w:ind w:left="270"/>
        <w:jc w:val="center"/>
        <w:rPr>
          <w:b/>
          <w:sz w:val="28"/>
          <w:szCs w:val="28"/>
        </w:rPr>
      </w:pPr>
    </w:p>
    <w:p w14:paraId="56E9BC9F" w14:textId="78C9FE4A" w:rsidR="00A26213" w:rsidRPr="00EC77A0" w:rsidRDefault="00A26213" w:rsidP="00B60BE7">
      <w:pPr>
        <w:pStyle w:val="NoSpacing"/>
        <w:shd w:val="clear" w:color="auto" w:fill="000000" w:themeFill="text1"/>
        <w:ind w:left="270"/>
        <w:rPr>
          <w:b/>
        </w:rPr>
      </w:pPr>
      <w:bookmarkStart w:id="18" w:name="_Toc176001504"/>
      <w:bookmarkStart w:id="19" w:name="_Toc183851274"/>
      <w:r w:rsidRPr="00EC77A0">
        <w:rPr>
          <w:b/>
        </w:rPr>
        <w:t>APPLICATION</w:t>
      </w:r>
      <w:bookmarkEnd w:id="18"/>
      <w:r w:rsidRPr="00EC77A0">
        <w:rPr>
          <w:b/>
        </w:rPr>
        <w:t xml:space="preserve"> PROCESS</w:t>
      </w:r>
      <w:bookmarkEnd w:id="19"/>
    </w:p>
    <w:p w14:paraId="7D7A97D3" w14:textId="77777777" w:rsidR="00A26213" w:rsidRDefault="00A26213" w:rsidP="00B60BE7">
      <w:pPr>
        <w:pStyle w:val="NoSpacing"/>
        <w:ind w:left="270"/>
      </w:pPr>
    </w:p>
    <w:p w14:paraId="080E4231" w14:textId="64FCBBA0" w:rsidR="00A26213" w:rsidRDefault="008A2363" w:rsidP="00B60BE7">
      <w:pPr>
        <w:pStyle w:val="NoSpacing"/>
        <w:ind w:left="270"/>
      </w:pPr>
      <w:r>
        <w:t xml:space="preserve">Applicants must submit their proposal for funding on the </w:t>
      </w:r>
      <w:r w:rsidR="00B554D9">
        <w:t>Florida Boating Improvement Program</w:t>
      </w:r>
      <w:r>
        <w:t xml:space="preserve"> Application</w:t>
      </w:r>
      <w:r w:rsidR="00B554D9">
        <w:t>, form FWC/FBIP</w:t>
      </w:r>
      <w:r>
        <w:t xml:space="preserve">.  The </w:t>
      </w:r>
      <w:r w:rsidR="00B554D9">
        <w:t>Application</w:t>
      </w:r>
      <w:r>
        <w:t xml:space="preserve"> and these Guidelines </w:t>
      </w:r>
      <w:r w:rsidRPr="00A36A9C">
        <w:t>may</w:t>
      </w:r>
      <w:r>
        <w:t xml:space="preserve"> be obtained from the Commission’s website, </w:t>
      </w:r>
      <w:hyperlink r:id="rId23" w:history="1">
        <w:r>
          <w:rPr>
            <w:rStyle w:val="Hyperlink"/>
          </w:rPr>
          <w:t>https://myfwc.com/boating/grants-programs/fbip/</w:t>
        </w:r>
      </w:hyperlink>
      <w:r>
        <w:t xml:space="preserve">.  </w:t>
      </w:r>
      <w:r w:rsidR="00A26213">
        <w:t>Applicants must deliver applications on or before the last day of the announced submission period(s), no later than the close of business to the following address:</w:t>
      </w:r>
    </w:p>
    <w:p w14:paraId="260E123E" w14:textId="77777777" w:rsidR="00A26213" w:rsidRPr="001064B8" w:rsidRDefault="00A26213" w:rsidP="00B60BE7">
      <w:pPr>
        <w:pStyle w:val="NoSpacing"/>
        <w:ind w:left="270"/>
      </w:pPr>
    </w:p>
    <w:p w14:paraId="04DE9018" w14:textId="77777777" w:rsidR="00A26213" w:rsidRDefault="00A26213" w:rsidP="00B60BE7">
      <w:pPr>
        <w:pStyle w:val="NoSpacing"/>
        <w:ind w:left="270"/>
      </w:pPr>
      <w:r>
        <w:t>Florida Fish and Wildlife Conservation Commission</w:t>
      </w:r>
    </w:p>
    <w:p w14:paraId="694AABB4" w14:textId="77777777" w:rsidR="00A26213" w:rsidRDefault="00A26213" w:rsidP="00B60BE7">
      <w:pPr>
        <w:pStyle w:val="NoSpacing"/>
        <w:ind w:left="270"/>
      </w:pPr>
      <w:r>
        <w:t xml:space="preserve">Division of Law Enforcement </w:t>
      </w:r>
    </w:p>
    <w:p w14:paraId="70AA0110" w14:textId="77777777" w:rsidR="00A26213" w:rsidRPr="001064B8" w:rsidRDefault="00A26213" w:rsidP="00B60BE7">
      <w:pPr>
        <w:pStyle w:val="NoSpacing"/>
        <w:ind w:left="270"/>
      </w:pPr>
      <w:r>
        <w:t>Boating and Waterways Section</w:t>
      </w:r>
    </w:p>
    <w:p w14:paraId="44F7B980" w14:textId="77777777" w:rsidR="00A26213" w:rsidRDefault="00A26213" w:rsidP="00B60BE7">
      <w:pPr>
        <w:pStyle w:val="NoSpacing"/>
        <w:ind w:left="270"/>
      </w:pPr>
      <w:r>
        <w:t>620 South Meridian Street, Room 235</w:t>
      </w:r>
    </w:p>
    <w:p w14:paraId="2CB03BC7" w14:textId="77777777" w:rsidR="008A2363" w:rsidRDefault="00A26213" w:rsidP="00B60BE7">
      <w:pPr>
        <w:pStyle w:val="NoSpacing"/>
        <w:ind w:left="270"/>
      </w:pPr>
      <w:r>
        <w:t xml:space="preserve">Tallahassee, Florida 32399-1600. </w:t>
      </w:r>
    </w:p>
    <w:p w14:paraId="2C7C125F" w14:textId="77777777" w:rsidR="00A26213" w:rsidRDefault="00A26213" w:rsidP="00B60BE7">
      <w:pPr>
        <w:ind w:left="270"/>
      </w:pPr>
    </w:p>
    <w:p w14:paraId="1D824F6E" w14:textId="241AEDA2" w:rsidR="00A26213" w:rsidRDefault="00265A74" w:rsidP="00B60BE7">
      <w:pPr>
        <w:ind w:left="270"/>
      </w:pPr>
      <w:r>
        <w:t xml:space="preserve">In order to be complete, </w:t>
      </w:r>
      <w:r w:rsidR="0084262D">
        <w:t>a</w:t>
      </w:r>
      <w:r>
        <w:t>pplications must be submitted according to the following directions and with all of the following supporting documentation:</w:t>
      </w:r>
    </w:p>
    <w:p w14:paraId="55DBEF0C" w14:textId="716E7586" w:rsidR="008617AE" w:rsidRDefault="008617AE" w:rsidP="00B60BE7">
      <w:pPr>
        <w:ind w:left="360"/>
      </w:pPr>
    </w:p>
    <w:p w14:paraId="04E4D305" w14:textId="2F7A6AD1" w:rsidR="008617AE" w:rsidRDefault="008617AE" w:rsidP="00B60BE7">
      <w:pPr>
        <w:pStyle w:val="ListParagraph"/>
        <w:numPr>
          <w:ilvl w:val="0"/>
          <w:numId w:val="56"/>
        </w:numPr>
        <w:ind w:left="540" w:hanging="270"/>
      </w:pPr>
      <w:r>
        <w:t>One (1) cover letter</w:t>
      </w:r>
      <w:r w:rsidR="005B1EFE">
        <w:t xml:space="preserve"> summarizing the project request, ranking </w:t>
      </w:r>
      <w:r w:rsidR="00265A74">
        <w:t xml:space="preserve">the </w:t>
      </w:r>
      <w:r w:rsidR="005B1EFE">
        <w:t>priority of multiple projects if applicable, and signed by the individual with authority to submit the application</w:t>
      </w:r>
      <w:r>
        <w:t xml:space="preserve">; </w:t>
      </w:r>
    </w:p>
    <w:p w14:paraId="0F4E85D5" w14:textId="046D0406" w:rsidR="008617AE" w:rsidRDefault="008617AE" w:rsidP="00B60BE7">
      <w:pPr>
        <w:pStyle w:val="ListParagraph"/>
        <w:numPr>
          <w:ilvl w:val="0"/>
          <w:numId w:val="56"/>
        </w:numPr>
        <w:ind w:left="540" w:hanging="270"/>
      </w:pPr>
      <w:r>
        <w:t>One (1) original signed</w:t>
      </w:r>
      <w:r w:rsidR="00A36A9C">
        <w:t xml:space="preserve"> physical</w:t>
      </w:r>
      <w:r>
        <w:t xml:space="preserve"> application form; </w:t>
      </w:r>
    </w:p>
    <w:p w14:paraId="488E4597" w14:textId="5F8F8D7C" w:rsidR="008617AE" w:rsidRDefault="00EB6660" w:rsidP="00B60BE7">
      <w:pPr>
        <w:pStyle w:val="ListParagraph"/>
        <w:numPr>
          <w:ilvl w:val="0"/>
          <w:numId w:val="56"/>
        </w:numPr>
        <w:ind w:left="540" w:hanging="270"/>
      </w:pPr>
      <w:r>
        <w:t>One (1)</w:t>
      </w:r>
      <w:r w:rsidR="008617AE">
        <w:t xml:space="preserve"> cop</w:t>
      </w:r>
      <w:r>
        <w:t>y</w:t>
      </w:r>
      <w:r w:rsidR="008617AE">
        <w:t xml:space="preserve"> of required attachments</w:t>
      </w:r>
      <w:r w:rsidR="005B1EFE">
        <w:t xml:space="preserve"> on paper no larger than 11” x 17”</w:t>
      </w:r>
      <w:r w:rsidR="008617AE">
        <w:t xml:space="preserve">; </w:t>
      </w:r>
    </w:p>
    <w:p w14:paraId="3DEC5257" w14:textId="2485910E" w:rsidR="008617AE" w:rsidRDefault="008617AE" w:rsidP="00B60BE7">
      <w:pPr>
        <w:pStyle w:val="ListParagraph"/>
        <w:numPr>
          <w:ilvl w:val="0"/>
          <w:numId w:val="56"/>
        </w:numPr>
        <w:ind w:left="540" w:hanging="270"/>
      </w:pPr>
      <w:r>
        <w:t xml:space="preserve">One (1) digital copy of </w:t>
      </w:r>
      <w:r w:rsidR="00D34D25">
        <w:t xml:space="preserve">the </w:t>
      </w:r>
      <w:r>
        <w:t>application and attachments</w:t>
      </w:r>
      <w:r w:rsidR="00265A74">
        <w:t xml:space="preserve">; </w:t>
      </w:r>
      <w:r w:rsidR="005B1EFE">
        <w:t>and</w:t>
      </w:r>
      <w:r>
        <w:t xml:space="preserve"> </w:t>
      </w:r>
    </w:p>
    <w:p w14:paraId="52B3880B" w14:textId="331A931D" w:rsidR="008617AE" w:rsidRDefault="008617AE" w:rsidP="00B60BE7">
      <w:pPr>
        <w:pStyle w:val="ListParagraph"/>
        <w:numPr>
          <w:ilvl w:val="0"/>
          <w:numId w:val="56"/>
        </w:numPr>
        <w:ind w:left="540" w:hanging="270"/>
      </w:pPr>
      <w:r>
        <w:t xml:space="preserve">Place a tabbed divider </w:t>
      </w:r>
      <w:r w:rsidR="00A36A9C">
        <w:t xml:space="preserve">or identifier </w:t>
      </w:r>
      <w:r>
        <w:t>between each application attachment</w:t>
      </w:r>
      <w:r w:rsidR="005B1EFE">
        <w:t>.</w:t>
      </w:r>
    </w:p>
    <w:p w14:paraId="3A4478E5" w14:textId="77777777" w:rsidR="008663BE" w:rsidRDefault="008663BE" w:rsidP="00B60BE7">
      <w:pPr>
        <w:ind w:left="270"/>
      </w:pPr>
      <w:bookmarkStart w:id="20" w:name="_Toc398134959"/>
      <w:bookmarkStart w:id="21" w:name="_Toc183851279"/>
      <w:bookmarkStart w:id="22" w:name="_Toc183851278"/>
    </w:p>
    <w:bookmarkEnd w:id="20"/>
    <w:bookmarkEnd w:id="21"/>
    <w:bookmarkEnd w:id="22"/>
    <w:p w14:paraId="2FD5982B" w14:textId="672956FE" w:rsidR="005B1EFE" w:rsidRPr="00234E4A" w:rsidRDefault="005B1EFE" w:rsidP="00B60BE7">
      <w:pPr>
        <w:shd w:val="clear" w:color="auto" w:fill="000000" w:themeFill="text1"/>
        <w:ind w:left="270"/>
        <w:rPr>
          <w:rFonts w:eastAsiaTheme="minorHAnsi"/>
          <w:b/>
          <w:bCs/>
          <w:color w:val="FFFFFF" w:themeColor="background1"/>
          <w:szCs w:val="24"/>
        </w:rPr>
      </w:pPr>
      <w:r w:rsidRPr="00234E4A">
        <w:rPr>
          <w:rFonts w:eastAsiaTheme="minorHAnsi"/>
          <w:b/>
          <w:bCs/>
          <w:color w:val="FFFFFF" w:themeColor="background1"/>
          <w:szCs w:val="24"/>
        </w:rPr>
        <w:t xml:space="preserve">KEYS TO </w:t>
      </w:r>
      <w:r w:rsidR="008663BE">
        <w:rPr>
          <w:rFonts w:eastAsiaTheme="minorHAnsi"/>
          <w:b/>
          <w:bCs/>
          <w:color w:val="FFFFFF" w:themeColor="background1"/>
          <w:szCs w:val="24"/>
        </w:rPr>
        <w:t>APPLICATION FORM</w:t>
      </w:r>
      <w:r w:rsidRPr="00234E4A">
        <w:rPr>
          <w:rFonts w:eastAsiaTheme="minorHAnsi"/>
          <w:b/>
          <w:bCs/>
          <w:color w:val="FFFFFF" w:themeColor="background1"/>
          <w:szCs w:val="24"/>
        </w:rPr>
        <w:t xml:space="preserve"> </w:t>
      </w:r>
    </w:p>
    <w:p w14:paraId="303B88DB" w14:textId="77777777" w:rsidR="005B1EFE" w:rsidRDefault="005B1EFE" w:rsidP="00B60BE7">
      <w:pPr>
        <w:ind w:left="270"/>
      </w:pPr>
    </w:p>
    <w:p w14:paraId="76FE0E39" w14:textId="4AFDA65A" w:rsidR="005B1EFE" w:rsidRDefault="00960ACD" w:rsidP="00B60BE7">
      <w:pPr>
        <w:pStyle w:val="NoSpacing"/>
        <w:ind w:left="270"/>
      </w:pPr>
      <w:r>
        <w:rPr>
          <w:u w:val="single"/>
        </w:rPr>
        <w:t xml:space="preserve">Detailed </w:t>
      </w:r>
      <w:r w:rsidR="005B1EFE" w:rsidRPr="006E5E41">
        <w:rPr>
          <w:u w:val="single"/>
        </w:rPr>
        <w:t>Cost Estimate</w:t>
      </w:r>
      <w:r w:rsidR="005B1EFE">
        <w:t xml:space="preserve">:  </w:t>
      </w:r>
      <w:r>
        <w:t xml:space="preserve">All applicants are required to provide a detailed cost estimate or </w:t>
      </w:r>
      <w:r w:rsidRPr="009566E7">
        <w:t>schedule of values in the form o</w:t>
      </w:r>
      <w:r>
        <w:t>f</w:t>
      </w:r>
      <w:r w:rsidRPr="009566E7">
        <w:t xml:space="preserve"> a formal bid, written quote from proposed vendor, an engineer’s cost estimat</w:t>
      </w:r>
      <w:r>
        <w:t>e, or must provide a detailed explanation of how the budget was developed.</w:t>
      </w:r>
    </w:p>
    <w:p w14:paraId="0B74AAA7" w14:textId="77777777" w:rsidR="005B1EFE" w:rsidRDefault="005B1EFE" w:rsidP="00B60BE7">
      <w:pPr>
        <w:pStyle w:val="NoSpacing"/>
        <w:ind w:left="270"/>
      </w:pPr>
    </w:p>
    <w:p w14:paraId="54F18D89" w14:textId="0B7C2035" w:rsidR="00754BD5" w:rsidRPr="00593BD8" w:rsidRDefault="005B1EFE" w:rsidP="00B60BE7">
      <w:pPr>
        <w:pStyle w:val="NoSpacing"/>
        <w:ind w:left="270"/>
      </w:pPr>
      <w:r w:rsidRPr="006E5E41">
        <w:rPr>
          <w:u w:val="single"/>
        </w:rPr>
        <w:t>Budget Narrative</w:t>
      </w:r>
      <w:r>
        <w:t xml:space="preserve">:  All applicants </w:t>
      </w:r>
      <w:r w:rsidRPr="00626B1C">
        <w:t xml:space="preserve">must </w:t>
      </w:r>
      <w:r>
        <w:t>provide a brief description of services or activities</w:t>
      </w:r>
      <w:r w:rsidR="00265A74">
        <w:t xml:space="preserve"> to be </w:t>
      </w:r>
      <w:r w:rsidR="00C730C1">
        <w:t>provided including</w:t>
      </w:r>
      <w:r>
        <w:t xml:space="preserve"> the number of units and rate</w:t>
      </w:r>
      <w:r w:rsidR="00290DE7">
        <w:t>s</w:t>
      </w:r>
      <w:r>
        <w:t xml:space="preserve"> for each budget category.</w:t>
      </w:r>
    </w:p>
    <w:p w14:paraId="09CE8E7A" w14:textId="77777777" w:rsidR="005B1EFE" w:rsidRDefault="005B1EFE" w:rsidP="00B60BE7">
      <w:pPr>
        <w:pStyle w:val="NoSpacing"/>
        <w:ind w:left="270"/>
      </w:pPr>
    </w:p>
    <w:p w14:paraId="543C8C66" w14:textId="45BBCFDB" w:rsidR="005B1EFE" w:rsidRPr="009011F4" w:rsidRDefault="005B1EFE" w:rsidP="00B60BE7">
      <w:pPr>
        <w:pStyle w:val="NoSpacing"/>
        <w:ind w:left="270"/>
      </w:pPr>
      <w:r w:rsidRPr="009011F4">
        <w:rPr>
          <w:u w:val="single"/>
        </w:rPr>
        <w:t>Contingency Costs</w:t>
      </w:r>
      <w:r w:rsidRPr="009011F4">
        <w:t>: A construction contingency is an amount of money set aside to cover any unexpected costs that can arise throughout a construction project</w:t>
      </w:r>
      <w:r w:rsidR="00D34D25">
        <w:t>,</w:t>
      </w:r>
      <w:r w:rsidRPr="009011F4">
        <w:t xml:space="preserve"> to cover items </w:t>
      </w:r>
      <w:r w:rsidR="00265A74">
        <w:t>for which the</w:t>
      </w:r>
      <w:r w:rsidRPr="009011F4">
        <w:t xml:space="preserve"> cost </w:t>
      </w:r>
      <w:r w:rsidR="00265A74">
        <w:t>is</w:t>
      </w:r>
      <w:r w:rsidRPr="009011F4">
        <w:t xml:space="preserve"> not known exactly at the time of the estimate, but which will occur on a statistical basis.  </w:t>
      </w:r>
      <w:r w:rsidR="003253E5">
        <w:t>C</w:t>
      </w:r>
      <w:r w:rsidRPr="009011F4">
        <w:t xml:space="preserve">ontingency costs </w:t>
      </w:r>
      <w:r w:rsidR="003253E5">
        <w:t>shall</w:t>
      </w:r>
      <w:r w:rsidR="003253E5" w:rsidRPr="009011F4">
        <w:t xml:space="preserve"> </w:t>
      </w:r>
      <w:r w:rsidRPr="009011F4">
        <w:t xml:space="preserve">not exceed 10% of the proposed project. </w:t>
      </w:r>
    </w:p>
    <w:p w14:paraId="31E31A18" w14:textId="77777777" w:rsidR="005B1EFE" w:rsidRPr="009011F4" w:rsidRDefault="005B1EFE" w:rsidP="00B60BE7">
      <w:pPr>
        <w:pStyle w:val="NoSpacing"/>
        <w:ind w:left="270"/>
      </w:pPr>
    </w:p>
    <w:p w14:paraId="61DDFEC2" w14:textId="77777777" w:rsidR="00290DE7" w:rsidRDefault="005B1EFE" w:rsidP="00B60BE7">
      <w:pPr>
        <w:pStyle w:val="NoSpacing"/>
        <w:ind w:left="270"/>
        <w:rPr>
          <w:szCs w:val="24"/>
        </w:rPr>
      </w:pPr>
      <w:r w:rsidRPr="0016471F">
        <w:rPr>
          <w:u w:val="single"/>
        </w:rPr>
        <w:t>Pre-Award Costs</w:t>
      </w:r>
      <w:r>
        <w:t xml:space="preserve">:  </w:t>
      </w:r>
      <w:r>
        <w:rPr>
          <w:szCs w:val="24"/>
        </w:rPr>
        <w:t>For construction projects, c</w:t>
      </w:r>
      <w:r w:rsidRPr="00593BD8">
        <w:rPr>
          <w:szCs w:val="24"/>
        </w:rPr>
        <w:t xml:space="preserve">osts for surveys, environmental reviews, working drawings, construction plans and specifications, engineering, design, or permitting required to begin a project are allowable as pre-award costs or pre-award cost share, </w:t>
      </w:r>
      <w:r w:rsidRPr="0016471F">
        <w:rPr>
          <w:bCs/>
          <w:szCs w:val="24"/>
        </w:rPr>
        <w:t>only</w:t>
      </w:r>
      <w:r w:rsidRPr="00593BD8">
        <w:rPr>
          <w:szCs w:val="24"/>
        </w:rPr>
        <w:t xml:space="preserve"> if the application clearly identifies the costs as </w:t>
      </w:r>
    </w:p>
    <w:p w14:paraId="706CD9EA" w14:textId="4C15229F" w:rsidR="005B1EFE" w:rsidRDefault="005B1EFE" w:rsidP="00B60BE7">
      <w:pPr>
        <w:pStyle w:val="NoSpacing"/>
        <w:ind w:left="270"/>
        <w:rPr>
          <w:rFonts w:cs="Arial"/>
          <w:b/>
          <w:bCs/>
          <w:iCs/>
          <w:szCs w:val="28"/>
        </w:rPr>
      </w:pPr>
      <w:r w:rsidRPr="00593BD8">
        <w:rPr>
          <w:szCs w:val="24"/>
        </w:rPr>
        <w:lastRenderedPageBreak/>
        <w:t>occurring prior to the application being submitted</w:t>
      </w:r>
      <w:r>
        <w:rPr>
          <w:szCs w:val="24"/>
        </w:rPr>
        <w:t>.  A</w:t>
      </w:r>
      <w:r w:rsidRPr="00593BD8">
        <w:rPr>
          <w:szCs w:val="24"/>
        </w:rPr>
        <w:t xml:space="preserve"> detailed explanation </w:t>
      </w:r>
      <w:r>
        <w:rPr>
          <w:szCs w:val="24"/>
        </w:rPr>
        <w:t>must be</w:t>
      </w:r>
      <w:r w:rsidRPr="00593BD8">
        <w:rPr>
          <w:szCs w:val="24"/>
        </w:rPr>
        <w:t xml:space="preserve"> provided as to why the costs were necessary prior to the application being submitted.</w:t>
      </w:r>
      <w:r>
        <w:rPr>
          <w:szCs w:val="24"/>
        </w:rPr>
        <w:t xml:space="preserve">  </w:t>
      </w:r>
      <w:r w:rsidRPr="00394E81">
        <w:t xml:space="preserve">Costs associated with preparation of grant </w:t>
      </w:r>
      <w:r>
        <w:t>a</w:t>
      </w:r>
      <w:r w:rsidRPr="00BC0EB9">
        <w:t>pplication</w:t>
      </w:r>
      <w:r w:rsidRPr="00A377CF">
        <w:t>(s)</w:t>
      </w:r>
      <w:r>
        <w:t xml:space="preserve"> </w:t>
      </w:r>
      <w:r w:rsidR="008A2363">
        <w:t>are</w:t>
      </w:r>
      <w:r>
        <w:t xml:space="preserve"> not allowable. </w:t>
      </w:r>
    </w:p>
    <w:p w14:paraId="1AF0E5FD" w14:textId="77777777" w:rsidR="005B1EFE" w:rsidRDefault="005B1EFE" w:rsidP="00B60BE7">
      <w:pPr>
        <w:ind w:left="270"/>
      </w:pPr>
    </w:p>
    <w:p w14:paraId="26B3D7AE" w14:textId="19E8118B" w:rsidR="005B1EFE" w:rsidRPr="00826FF2" w:rsidRDefault="005B1EFE" w:rsidP="00B60BE7">
      <w:pPr>
        <w:ind w:left="270"/>
      </w:pPr>
      <w:r>
        <w:rPr>
          <w:u w:val="single"/>
        </w:rPr>
        <w:t>Cost Share</w:t>
      </w:r>
      <w:r>
        <w:t xml:space="preserve">:  </w:t>
      </w:r>
      <w:r w:rsidR="00262819">
        <w:t xml:space="preserve">Cost share is not required.  However, </w:t>
      </w:r>
      <w:r w:rsidR="0084262D">
        <w:t>a</w:t>
      </w:r>
      <w:r w:rsidR="00262819">
        <w:t>pplicants who provide some share of the total cost will receive additional points in the technical evaluation.</w:t>
      </w:r>
      <w:r w:rsidRPr="00593BD8">
        <w:t xml:space="preserve">  The </w:t>
      </w:r>
      <w:r w:rsidR="0084262D">
        <w:t>a</w:t>
      </w:r>
      <w:r w:rsidRPr="00593BD8">
        <w:t xml:space="preserve">pplicant’s cost share </w:t>
      </w:r>
      <w:r w:rsidRPr="003253E5">
        <w:t>may</w:t>
      </w:r>
      <w:r w:rsidRPr="00593BD8">
        <w:t xml:space="preserve"> be in the form of in-kind services</w:t>
      </w:r>
      <w:r>
        <w:t>, c</w:t>
      </w:r>
      <w:r w:rsidRPr="00593BD8">
        <w:t>ash expenditures</w:t>
      </w:r>
      <w:r>
        <w:t xml:space="preserve"> or partner contributions</w:t>
      </w:r>
      <w:r w:rsidRPr="00593BD8">
        <w:t>.</w:t>
      </w:r>
      <w:r>
        <w:t xml:space="preserve">  </w:t>
      </w:r>
    </w:p>
    <w:p w14:paraId="58D42E09" w14:textId="77777777" w:rsidR="00276A88" w:rsidRDefault="00276A88" w:rsidP="00B60BE7">
      <w:pPr>
        <w:ind w:left="360"/>
      </w:pPr>
    </w:p>
    <w:p w14:paraId="0CF1F448" w14:textId="77777777" w:rsidR="005B1EFE" w:rsidRPr="00593BD8" w:rsidRDefault="005B1EFE" w:rsidP="00B60BE7">
      <w:pPr>
        <w:ind w:left="270"/>
      </w:pPr>
      <w:r w:rsidRPr="009011F4">
        <w:t>In-kind services include</w:t>
      </w:r>
      <w:r w:rsidRPr="00593BD8">
        <w:t>:</w:t>
      </w:r>
    </w:p>
    <w:p w14:paraId="3935230E" w14:textId="76F5B32C" w:rsidR="005B1EFE" w:rsidRPr="00593BD8" w:rsidRDefault="005B1EFE" w:rsidP="00B60BE7">
      <w:pPr>
        <w:pStyle w:val="ListParagraph"/>
        <w:numPr>
          <w:ilvl w:val="0"/>
          <w:numId w:val="52"/>
        </w:numPr>
        <w:ind w:left="540" w:hanging="270"/>
      </w:pPr>
      <w:r w:rsidRPr="00593BD8">
        <w:t xml:space="preserve">The cost of administration/contract management, project management, labor, materials, and equipment provided through in-house resources of the </w:t>
      </w:r>
      <w:r w:rsidR="0084262D">
        <w:t>a</w:t>
      </w:r>
      <w:r w:rsidR="0084262D" w:rsidRPr="00593BD8">
        <w:t>pplicant</w:t>
      </w:r>
      <w:r w:rsidRPr="00593BD8">
        <w:t>.</w:t>
      </w:r>
    </w:p>
    <w:p w14:paraId="6B786AFD" w14:textId="193EABA0" w:rsidR="005B1EFE" w:rsidRPr="00593BD8" w:rsidRDefault="005B1EFE" w:rsidP="00B60BE7">
      <w:pPr>
        <w:ind w:left="360"/>
      </w:pPr>
    </w:p>
    <w:p w14:paraId="05AD679F" w14:textId="77777777" w:rsidR="005B1EFE" w:rsidRPr="00593BD8" w:rsidRDefault="005B1EFE" w:rsidP="00B60BE7">
      <w:pPr>
        <w:ind w:left="270"/>
      </w:pPr>
      <w:r w:rsidRPr="009011F4">
        <w:t xml:space="preserve">Cash </w:t>
      </w:r>
      <w:r w:rsidRPr="003253E5">
        <w:t>expenditures may</w:t>
      </w:r>
      <w:r w:rsidRPr="009011F4">
        <w:t xml:space="preserve"> be in the form of the following</w:t>
      </w:r>
      <w:r w:rsidRPr="00593BD8">
        <w:t>:</w:t>
      </w:r>
    </w:p>
    <w:p w14:paraId="686CEE0A" w14:textId="6D15F1C4" w:rsidR="005B1EFE" w:rsidRPr="00826FF2" w:rsidRDefault="005B1EFE" w:rsidP="00B60BE7">
      <w:pPr>
        <w:pStyle w:val="NoSpacing"/>
        <w:numPr>
          <w:ilvl w:val="0"/>
          <w:numId w:val="51"/>
        </w:numPr>
        <w:ind w:left="540" w:hanging="270"/>
      </w:pPr>
      <w:r>
        <w:t>M</w:t>
      </w:r>
      <w:r w:rsidRPr="00826FF2">
        <w:t>aster plan</w:t>
      </w:r>
      <w:r>
        <w:t>s</w:t>
      </w:r>
      <w:r w:rsidRPr="00826FF2">
        <w:t xml:space="preserve"> or other engineering and/or consultant services</w:t>
      </w:r>
      <w:r>
        <w:t xml:space="preserve"> paid for by the </w:t>
      </w:r>
      <w:r w:rsidR="0084262D">
        <w:t>applicant</w:t>
      </w:r>
      <w:r w:rsidRPr="00826FF2">
        <w:t xml:space="preserve">. </w:t>
      </w:r>
    </w:p>
    <w:p w14:paraId="35F4E713" w14:textId="6707FA0C" w:rsidR="005B1EFE" w:rsidRPr="00826FF2" w:rsidRDefault="005B1EFE" w:rsidP="00B60BE7">
      <w:pPr>
        <w:pStyle w:val="NoSpacing"/>
        <w:numPr>
          <w:ilvl w:val="0"/>
          <w:numId w:val="51"/>
        </w:numPr>
        <w:ind w:left="540" w:hanging="270"/>
      </w:pPr>
      <w:r w:rsidRPr="00826FF2">
        <w:t xml:space="preserve">Construction expenditures paid for by the </w:t>
      </w:r>
      <w:r w:rsidR="0084262D">
        <w:t>a</w:t>
      </w:r>
      <w:r w:rsidR="0084262D" w:rsidRPr="00826FF2">
        <w:t>pplicant</w:t>
      </w:r>
      <w:r w:rsidR="003253E5">
        <w:t>; and</w:t>
      </w:r>
    </w:p>
    <w:p w14:paraId="0F519DE5" w14:textId="12AD28B1" w:rsidR="005B1EFE" w:rsidRPr="00F16741" w:rsidRDefault="005B1EFE" w:rsidP="00B60BE7">
      <w:pPr>
        <w:pStyle w:val="NoSpacing"/>
        <w:numPr>
          <w:ilvl w:val="0"/>
          <w:numId w:val="51"/>
        </w:numPr>
        <w:ind w:left="540" w:hanging="270"/>
      </w:pPr>
      <w:r w:rsidRPr="00826FF2">
        <w:t xml:space="preserve">Other expenditures paid by the </w:t>
      </w:r>
      <w:r w:rsidR="0084262D">
        <w:t>a</w:t>
      </w:r>
      <w:r w:rsidR="0084262D" w:rsidRPr="00826FF2">
        <w:t xml:space="preserve">pplicant </w:t>
      </w:r>
      <w:r w:rsidRPr="00826FF2">
        <w:t xml:space="preserve">directly related to the grant-funded project and not listed as ineligible costs. Cash expenditures for items listed as ineligible uses of program funds </w:t>
      </w:r>
      <w:r w:rsidR="003253E5">
        <w:t>shall</w:t>
      </w:r>
      <w:r w:rsidR="003253E5" w:rsidRPr="00826FF2">
        <w:t xml:space="preserve"> </w:t>
      </w:r>
      <w:r w:rsidRPr="00826FF2">
        <w:t xml:space="preserve">not be used as the </w:t>
      </w:r>
      <w:r w:rsidR="0084262D">
        <w:t>a</w:t>
      </w:r>
      <w:r w:rsidR="0084262D" w:rsidRPr="00826FF2">
        <w:t xml:space="preserve">pplicant’s </w:t>
      </w:r>
      <w:r w:rsidRPr="00826FF2">
        <w:t>cost share.</w:t>
      </w:r>
    </w:p>
    <w:p w14:paraId="49231370" w14:textId="77777777" w:rsidR="005B1EFE" w:rsidRDefault="005B1EFE" w:rsidP="00B60BE7">
      <w:pPr>
        <w:spacing w:before="240" w:after="60"/>
        <w:ind w:left="270"/>
      </w:pPr>
      <w:r w:rsidRPr="00593BD8">
        <w:t xml:space="preserve">Applicants are encouraged to seek cash funds from other sources including state or local grants to help leverage the maximum amount of grant funds available.  </w:t>
      </w:r>
    </w:p>
    <w:p w14:paraId="61AD80D5" w14:textId="17FEDA6E" w:rsidR="005B1EFE" w:rsidRDefault="005B1EFE" w:rsidP="00B60BE7">
      <w:pPr>
        <w:spacing w:before="240" w:after="60"/>
        <w:ind w:left="270"/>
      </w:pPr>
      <w:r w:rsidRPr="00593BD8">
        <w:t>Applicants can use the county-retained portion of vessel registration fees for recreational channel markers, derelict vessel removal, and public launching facility projects only</w:t>
      </w:r>
      <w:r w:rsidR="00EB6660">
        <w:t xml:space="preserve"> per</w:t>
      </w:r>
      <w:r w:rsidR="00CF14A1">
        <w:t xml:space="preserve"> Section</w:t>
      </w:r>
      <w:r w:rsidR="00EB6660">
        <w:t xml:space="preserve"> 328</w:t>
      </w:r>
      <w:r w:rsidR="00EE6DC1">
        <w:t>.72</w:t>
      </w:r>
      <w:r w:rsidR="00CF14A1">
        <w:t>, F.S</w:t>
      </w:r>
      <w:r w:rsidRPr="00593BD8">
        <w:t>.</w:t>
      </w:r>
    </w:p>
    <w:p w14:paraId="583460B7" w14:textId="77777777" w:rsidR="005B1EFE" w:rsidRDefault="005B1EFE" w:rsidP="00B60BE7">
      <w:pPr>
        <w:pStyle w:val="NoSpacing"/>
        <w:ind w:left="270"/>
        <w:rPr>
          <w:u w:val="single"/>
        </w:rPr>
      </w:pPr>
    </w:p>
    <w:p w14:paraId="6C6F378D" w14:textId="77777777" w:rsidR="005B1EFE" w:rsidRPr="00626B1C" w:rsidRDefault="005B1EFE" w:rsidP="00B60BE7">
      <w:pPr>
        <w:pStyle w:val="NoSpacing"/>
        <w:ind w:left="270"/>
      </w:pPr>
      <w:r w:rsidRPr="00626B1C">
        <w:rPr>
          <w:u w:val="single"/>
        </w:rPr>
        <w:t>Proration (If Applicable)</w:t>
      </w:r>
      <w:r w:rsidRPr="00626B1C">
        <w:t>:  Applicant</w:t>
      </w:r>
      <w:r>
        <w:t>s</w:t>
      </w:r>
      <w:r w:rsidRPr="00626B1C">
        <w:t xml:space="preserve"> must prorate costs for facilities that will benefit non-boating users sharing landside facilities such as restrooms, etc. </w:t>
      </w:r>
    </w:p>
    <w:p w14:paraId="01B30BB8" w14:textId="77777777" w:rsidR="005B1EFE" w:rsidRDefault="005B1EFE" w:rsidP="00B60BE7">
      <w:pPr>
        <w:pStyle w:val="NoSpacing"/>
        <w:ind w:left="270"/>
        <w:rPr>
          <w:u w:val="single"/>
        </w:rPr>
      </w:pPr>
    </w:p>
    <w:p w14:paraId="4CD5501C" w14:textId="005C5BA4" w:rsidR="005B1EFE" w:rsidRDefault="005B1EFE" w:rsidP="00B60BE7">
      <w:pPr>
        <w:pStyle w:val="NoSpacing"/>
        <w:ind w:left="270"/>
      </w:pPr>
      <w:r w:rsidRPr="00626B1C">
        <w:rPr>
          <w:u w:val="single"/>
        </w:rPr>
        <w:t>After Project Completion User Fees (If Applicable)</w:t>
      </w:r>
      <w:r w:rsidRPr="00626B1C">
        <w:t xml:space="preserve">: </w:t>
      </w:r>
      <w:r>
        <w:t>Applicants must d</w:t>
      </w:r>
      <w:r w:rsidRPr="00626B1C">
        <w:t xml:space="preserve">escribe the amount and frequency of </w:t>
      </w:r>
      <w:r>
        <w:t xml:space="preserve">proposed </w:t>
      </w:r>
      <w:r w:rsidRPr="00626B1C">
        <w:t xml:space="preserve">fees </w:t>
      </w:r>
      <w:r w:rsidR="008F77EA">
        <w:t xml:space="preserve">that will be </w:t>
      </w:r>
      <w:r w:rsidRPr="00626B1C">
        <w:t xml:space="preserve">charged to boaters for the use of the funded infrastructure after construction is complete and the </w:t>
      </w:r>
      <w:r w:rsidR="00764D86">
        <w:t>a</w:t>
      </w:r>
      <w:r w:rsidRPr="00626B1C">
        <w:t xml:space="preserve">greement </w:t>
      </w:r>
      <w:r w:rsidR="008F77EA">
        <w:t xml:space="preserve">ends or </w:t>
      </w:r>
      <w:r w:rsidRPr="00626B1C">
        <w:t xml:space="preserve">has been terminated.  Fees charged must be comparable to those charged regionally. </w:t>
      </w:r>
      <w:r w:rsidR="008F77EA">
        <w:t xml:space="preserve">All </w:t>
      </w:r>
      <w:r w:rsidRPr="00626B1C">
        <w:t>collected fees sh</w:t>
      </w:r>
      <w:r w:rsidR="001A4B0E">
        <w:t>all b</w:t>
      </w:r>
      <w:r w:rsidRPr="00626B1C">
        <w:t>e used for operation and maintenance of the funded infrastructure for its useable life.</w:t>
      </w:r>
    </w:p>
    <w:p w14:paraId="6CC1C0CE" w14:textId="77777777" w:rsidR="008663BE" w:rsidRDefault="008663BE" w:rsidP="00B60BE7">
      <w:pPr>
        <w:ind w:left="270"/>
      </w:pPr>
    </w:p>
    <w:p w14:paraId="600E808A" w14:textId="1A6B0B59" w:rsidR="008663BE" w:rsidRPr="00234E4A" w:rsidRDefault="008663BE" w:rsidP="00B60BE7">
      <w:pPr>
        <w:pStyle w:val="NoSpacing"/>
        <w:shd w:val="clear" w:color="auto" w:fill="000000" w:themeFill="text1"/>
        <w:ind w:left="270"/>
        <w:rPr>
          <w:b/>
          <w:caps/>
          <w:color w:val="FFFFFF" w:themeColor="background1"/>
          <w:szCs w:val="24"/>
        </w:rPr>
      </w:pPr>
      <w:r>
        <w:rPr>
          <w:b/>
          <w:caps/>
          <w:color w:val="FFFFFF" w:themeColor="background1"/>
          <w:szCs w:val="24"/>
        </w:rPr>
        <w:t>KEYS TO APPLICATION ATTACHMENTS</w:t>
      </w:r>
    </w:p>
    <w:p w14:paraId="276628F1" w14:textId="77777777" w:rsidR="008663BE" w:rsidRDefault="008663BE" w:rsidP="00B60BE7">
      <w:pPr>
        <w:pStyle w:val="NoSpacing"/>
        <w:ind w:left="270"/>
      </w:pPr>
    </w:p>
    <w:p w14:paraId="153D743A" w14:textId="5D7A0163" w:rsidR="008663BE" w:rsidRDefault="008663BE" w:rsidP="00B60BE7">
      <w:pPr>
        <w:pStyle w:val="NoSpacing"/>
        <w:ind w:left="270"/>
      </w:pPr>
      <w:r w:rsidRPr="008A2363">
        <w:rPr>
          <w:u w:val="single"/>
        </w:rPr>
        <w:t>Resolution</w:t>
      </w:r>
      <w:r w:rsidR="00CB26EE">
        <w:rPr>
          <w:u w:val="single"/>
        </w:rPr>
        <w:t xml:space="preserve"> or</w:t>
      </w:r>
      <w:r w:rsidRPr="00D33696">
        <w:rPr>
          <w:u w:val="single"/>
        </w:rPr>
        <w:t xml:space="preserve"> L</w:t>
      </w:r>
      <w:r w:rsidRPr="008A2363">
        <w:rPr>
          <w:u w:val="single"/>
        </w:rPr>
        <w:t>egal Authorization</w:t>
      </w:r>
      <w:r w:rsidRPr="008A2363">
        <w:rPr>
          <w:shd w:val="clear" w:color="auto" w:fill="FFFFFF" w:themeFill="background1"/>
        </w:rPr>
        <w:t xml:space="preserve">:  The </w:t>
      </w:r>
      <w:r w:rsidR="0084262D">
        <w:rPr>
          <w:shd w:val="clear" w:color="auto" w:fill="FFFFFF" w:themeFill="background1"/>
        </w:rPr>
        <w:t>a</w:t>
      </w:r>
      <w:r>
        <w:rPr>
          <w:shd w:val="clear" w:color="auto" w:fill="FFFFFF" w:themeFill="background1"/>
        </w:rPr>
        <w:t>pplicant</w:t>
      </w:r>
      <w:r w:rsidRPr="008A2363">
        <w:rPr>
          <w:shd w:val="clear" w:color="auto" w:fill="FFFFFF" w:themeFill="background1"/>
        </w:rPr>
        <w:t xml:space="preserve"> </w:t>
      </w:r>
      <w:r>
        <w:rPr>
          <w:shd w:val="clear" w:color="auto" w:fill="FFFFFF" w:themeFill="background1"/>
        </w:rPr>
        <w:t xml:space="preserve">must submit documentation that </w:t>
      </w:r>
      <w:r w:rsidRPr="008A2363">
        <w:rPr>
          <w:shd w:val="clear" w:color="auto" w:fill="FFFFFF" w:themeFill="background1"/>
        </w:rPr>
        <w:t>certifies it possess</w:t>
      </w:r>
      <w:r w:rsidR="00324E66">
        <w:rPr>
          <w:shd w:val="clear" w:color="auto" w:fill="FFFFFF" w:themeFill="background1"/>
        </w:rPr>
        <w:t>es</w:t>
      </w:r>
      <w:r w:rsidRPr="008A2363">
        <w:rPr>
          <w:shd w:val="clear" w:color="auto" w:fill="FFFFFF" w:themeFill="background1"/>
        </w:rPr>
        <w:t xml:space="preserve"> the legal authority to receive the funds to be provided under the FBIP program, and that, its governing body has authorized, by resolution or otherwise, the </w:t>
      </w:r>
      <w:r w:rsidRPr="00A71D48">
        <w:rPr>
          <w:shd w:val="clear" w:color="auto" w:fill="FFFFFF" w:themeFill="background1"/>
        </w:rPr>
        <w:t>authorized</w:t>
      </w:r>
      <w:r w:rsidRPr="008A2363">
        <w:rPr>
          <w:shd w:val="clear" w:color="auto" w:fill="FFFFFF" w:themeFill="background1"/>
        </w:rPr>
        <w:t xml:space="preserve"> signature authority to apply for and administer the grant on behalf of the </w:t>
      </w:r>
      <w:r w:rsidR="0084262D">
        <w:rPr>
          <w:shd w:val="clear" w:color="auto" w:fill="FFFFFF" w:themeFill="background1"/>
        </w:rPr>
        <w:t>a</w:t>
      </w:r>
      <w:r w:rsidRPr="008A2363">
        <w:rPr>
          <w:shd w:val="clear" w:color="auto" w:fill="FFFFFF" w:themeFill="background1"/>
        </w:rPr>
        <w:t xml:space="preserve">pplicant. Acceptable documentation includes, but is not limited to, adopted resolutions by the </w:t>
      </w:r>
      <w:r w:rsidR="00324E66">
        <w:rPr>
          <w:shd w:val="clear" w:color="auto" w:fill="FFFFFF" w:themeFill="background1"/>
        </w:rPr>
        <w:t>g</w:t>
      </w:r>
      <w:r w:rsidRPr="008A2363">
        <w:rPr>
          <w:shd w:val="clear" w:color="auto" w:fill="FFFFFF" w:themeFill="background1"/>
        </w:rPr>
        <w:t xml:space="preserve">overning </w:t>
      </w:r>
      <w:r w:rsidR="00324E66">
        <w:rPr>
          <w:shd w:val="clear" w:color="auto" w:fill="FFFFFF" w:themeFill="background1"/>
        </w:rPr>
        <w:t>b</w:t>
      </w:r>
      <w:r w:rsidRPr="008A2363">
        <w:rPr>
          <w:shd w:val="clear" w:color="auto" w:fill="FFFFFF" w:themeFill="background1"/>
        </w:rPr>
        <w:t xml:space="preserve">ody, ordinances, charters, by-laws, and adopted rules or policies.  </w:t>
      </w:r>
    </w:p>
    <w:p w14:paraId="71A0A444" w14:textId="77777777" w:rsidR="008663BE" w:rsidRDefault="008663BE" w:rsidP="00B60BE7">
      <w:pPr>
        <w:pStyle w:val="NoSpacing"/>
        <w:ind w:left="270"/>
      </w:pPr>
    </w:p>
    <w:p w14:paraId="3ACAC4AE" w14:textId="48207C79" w:rsidR="008663BE" w:rsidRPr="00444F00" w:rsidRDefault="008663BE" w:rsidP="00B60BE7">
      <w:pPr>
        <w:ind w:left="270"/>
      </w:pPr>
      <w:r>
        <w:rPr>
          <w:u w:val="single"/>
        </w:rPr>
        <w:t>Site Control</w:t>
      </w:r>
      <w:r>
        <w:t xml:space="preserve">:  The </w:t>
      </w:r>
      <w:r w:rsidR="0084262D">
        <w:t>a</w:t>
      </w:r>
      <w:r w:rsidRPr="00444F00">
        <w:t xml:space="preserve">pplicant must have control of </w:t>
      </w:r>
      <w:r>
        <w:t xml:space="preserve">upland </w:t>
      </w:r>
      <w:r w:rsidRPr="00444F00">
        <w:t xml:space="preserve">project sites </w:t>
      </w:r>
      <w:r w:rsidR="00324E66">
        <w:t xml:space="preserve">sufficient and adequate </w:t>
      </w:r>
      <w:r w:rsidRPr="00444F00">
        <w:t xml:space="preserve">to construct, operate, and maintain the areas for the term </w:t>
      </w:r>
      <w:r w:rsidR="00324E66">
        <w:t xml:space="preserve">required in the </w:t>
      </w:r>
      <w:r w:rsidR="00764D86">
        <w:t>a</w:t>
      </w:r>
      <w:r w:rsidR="00324E66">
        <w:t>greement.</w:t>
      </w:r>
      <w:r w:rsidRPr="00444F00">
        <w:t xml:space="preserve"> </w:t>
      </w:r>
      <w:r w:rsidR="00324E66">
        <w:t xml:space="preserve">This requirement is necessary to </w:t>
      </w:r>
      <w:r w:rsidRPr="00444F00">
        <w:t xml:space="preserve">protect investments made with </w:t>
      </w:r>
      <w:r>
        <w:t>FBI</w:t>
      </w:r>
      <w:r w:rsidRPr="00444F00">
        <w:t xml:space="preserve">P grant funding and to ensure public access to those investments. This “control and tenure” </w:t>
      </w:r>
      <w:r w:rsidRPr="00D26A2A">
        <w:t>may</w:t>
      </w:r>
      <w:r w:rsidRPr="00444F00">
        <w:t xml:space="preserve"> be through land ownership, a lease, a use agreement, or an easement.</w:t>
      </w:r>
      <w:r>
        <w:t xml:space="preserve"> </w:t>
      </w:r>
    </w:p>
    <w:p w14:paraId="0FE82A58" w14:textId="77777777" w:rsidR="008663BE" w:rsidRPr="00444F00" w:rsidRDefault="008663BE" w:rsidP="00B60BE7">
      <w:pPr>
        <w:ind w:left="270"/>
      </w:pPr>
    </w:p>
    <w:p w14:paraId="58AD315B" w14:textId="2153FB0F" w:rsidR="008663BE" w:rsidRPr="00444F00" w:rsidRDefault="008663BE" w:rsidP="00B60BE7">
      <w:pPr>
        <w:ind w:left="270"/>
      </w:pPr>
      <w:r w:rsidRPr="00444F00">
        <w:lastRenderedPageBreak/>
        <w:t xml:space="preserve">If a project will occur over or in a navigable body of water, an authorization to use </w:t>
      </w:r>
      <w:r w:rsidR="00CF14A1">
        <w:t>sovereign submerged</w:t>
      </w:r>
      <w:r w:rsidRPr="00444F00">
        <w:t xml:space="preserve"> lands </w:t>
      </w:r>
      <w:r w:rsidRPr="00D26A2A">
        <w:t>may</w:t>
      </w:r>
      <w:r w:rsidRPr="00444F00">
        <w:t xml:space="preserve"> be needed. </w:t>
      </w:r>
    </w:p>
    <w:p w14:paraId="074B6387" w14:textId="77777777" w:rsidR="008663BE" w:rsidRPr="00444F00" w:rsidRDefault="008663BE" w:rsidP="00B60BE7">
      <w:pPr>
        <w:ind w:left="270"/>
      </w:pPr>
    </w:p>
    <w:p w14:paraId="7235E1FF" w14:textId="2C1A5A1B" w:rsidR="008663BE" w:rsidRDefault="008663BE" w:rsidP="00B60BE7">
      <w:pPr>
        <w:ind w:left="270"/>
      </w:pPr>
      <w:r w:rsidRPr="00444F00">
        <w:t xml:space="preserve">If the project is on </w:t>
      </w:r>
      <w:r w:rsidR="00CF14A1">
        <w:t>sovereign submerged</w:t>
      </w:r>
      <w:r w:rsidRPr="00444F00">
        <w:t xml:space="preserve"> lands, the applicant will need to secure a lease or easement (use authorization) to use those lands. The C</w:t>
      </w:r>
      <w:r>
        <w:t>ommission</w:t>
      </w:r>
      <w:r w:rsidRPr="00444F00">
        <w:t xml:space="preserve"> requires the executed lease or easement within </w:t>
      </w:r>
      <w:r w:rsidR="003253E5">
        <w:t>six</w:t>
      </w:r>
      <w:r w:rsidR="00681BB0">
        <w:t xml:space="preserve"> (</w:t>
      </w:r>
      <w:r w:rsidR="003253E5">
        <w:t>6</w:t>
      </w:r>
      <w:r w:rsidR="00681BB0">
        <w:t>)</w:t>
      </w:r>
      <w:r w:rsidRPr="00444F00">
        <w:t xml:space="preserve"> calendar months after </w:t>
      </w:r>
      <w:r w:rsidR="008A2363">
        <w:t>the Commission’s</w:t>
      </w:r>
      <w:r w:rsidR="008A2363" w:rsidRPr="00444F00">
        <w:t xml:space="preserve"> </w:t>
      </w:r>
      <w:r w:rsidRPr="00444F00">
        <w:t>award selection to show control and tenure for the site. The lease or easement is required before the project will be placed under agreement.</w:t>
      </w:r>
    </w:p>
    <w:p w14:paraId="182BD712" w14:textId="77777777" w:rsidR="008663BE" w:rsidRDefault="008663BE" w:rsidP="00B60BE7">
      <w:pPr>
        <w:ind w:left="270"/>
      </w:pPr>
    </w:p>
    <w:p w14:paraId="64E68283" w14:textId="32889EB7" w:rsidR="008663BE" w:rsidRPr="008A2363" w:rsidRDefault="008663BE" w:rsidP="00B60BE7">
      <w:pPr>
        <w:ind w:left="270"/>
      </w:pPr>
      <w:r>
        <w:rPr>
          <w:u w:val="single"/>
        </w:rPr>
        <w:t>Boundary Map</w:t>
      </w:r>
      <w:r>
        <w:t xml:space="preserve">:  The applicant must provide a boundary map to define and indicate the boundary of the project area </w:t>
      </w:r>
      <w:r w:rsidR="00324E66">
        <w:t>to be dedicated</w:t>
      </w:r>
      <w:r>
        <w:t xml:space="preserve"> for public use. </w:t>
      </w:r>
    </w:p>
    <w:p w14:paraId="7A29C589" w14:textId="77777777" w:rsidR="008663BE" w:rsidRDefault="008663BE" w:rsidP="00B60BE7">
      <w:pPr>
        <w:ind w:left="270"/>
        <w:rPr>
          <w:u w:val="single"/>
        </w:rPr>
      </w:pPr>
    </w:p>
    <w:p w14:paraId="2F8C12D4" w14:textId="00EE4960" w:rsidR="008663BE" w:rsidRDefault="008663BE" w:rsidP="00B60BE7">
      <w:pPr>
        <w:pStyle w:val="NoSpacing"/>
        <w:ind w:left="270"/>
      </w:pPr>
      <w:r w:rsidRPr="008A2363">
        <w:rPr>
          <w:u w:val="single"/>
        </w:rPr>
        <w:t>Detailed Cost Estimate</w:t>
      </w:r>
      <w:r>
        <w:t xml:space="preserve">:  All applicants are required to provide a detailed cost estimate or </w:t>
      </w:r>
      <w:r w:rsidRPr="009566E7">
        <w:t>schedule of values in the form o</w:t>
      </w:r>
      <w:r w:rsidR="008A2363">
        <w:t>f</w:t>
      </w:r>
      <w:r w:rsidRPr="009566E7">
        <w:t xml:space="preserve"> a formal bid, written quote from proposed vendor, an engineer’s cost estimat</w:t>
      </w:r>
      <w:r w:rsidR="00960ACD">
        <w:t xml:space="preserve">e, </w:t>
      </w:r>
      <w:r w:rsidR="00324E66">
        <w:t>or must provide a detailed explanation of how the budget was developed.</w:t>
      </w:r>
    </w:p>
    <w:p w14:paraId="2BBB24CF" w14:textId="77777777" w:rsidR="008663BE" w:rsidRDefault="008663BE" w:rsidP="00B60BE7">
      <w:pPr>
        <w:ind w:left="270"/>
      </w:pPr>
    </w:p>
    <w:p w14:paraId="457FF237" w14:textId="16B32310" w:rsidR="008663BE" w:rsidRDefault="008663BE" w:rsidP="00B60BE7">
      <w:pPr>
        <w:pStyle w:val="NoSpacing"/>
        <w:ind w:left="270"/>
      </w:pPr>
      <w:r w:rsidRPr="008A2363">
        <w:rPr>
          <w:u w:val="single"/>
        </w:rPr>
        <w:t>Navigational Chart</w:t>
      </w:r>
      <w:r>
        <w:t xml:space="preserve">:  If </w:t>
      </w:r>
      <w:r w:rsidR="00911751">
        <w:t>available</w:t>
      </w:r>
      <w:r>
        <w:t xml:space="preserve">, </w:t>
      </w:r>
      <w:r w:rsidR="003E0788">
        <w:t>a</w:t>
      </w:r>
      <w:r>
        <w:t>pplicants must submit an 8.5” x 11” copy of a current North American Datum 83 nautical chart with NOAA chart name and number, indicating the precise location of the project site</w:t>
      </w:r>
      <w:r w:rsidR="001A4B0E">
        <w:t xml:space="preserve"> using latitude and </w:t>
      </w:r>
      <w:r w:rsidR="00324E66">
        <w:t>l</w:t>
      </w:r>
      <w:r w:rsidR="001A4B0E">
        <w:t xml:space="preserve">ongitude in </w:t>
      </w:r>
      <w:r w:rsidR="002A5804">
        <w:t xml:space="preserve">decimal </w:t>
      </w:r>
      <w:r w:rsidR="001A4B0E">
        <w:t>degrees</w:t>
      </w:r>
      <w:r>
        <w:t xml:space="preserve">. </w:t>
      </w:r>
    </w:p>
    <w:p w14:paraId="587BF9BA" w14:textId="77777777" w:rsidR="008663BE" w:rsidRDefault="008663BE" w:rsidP="00B60BE7">
      <w:pPr>
        <w:pStyle w:val="NoSpacing"/>
        <w:ind w:left="270"/>
      </w:pPr>
    </w:p>
    <w:p w14:paraId="272834EE" w14:textId="77777777" w:rsidR="008663BE" w:rsidRDefault="008663BE" w:rsidP="00B60BE7">
      <w:pPr>
        <w:pStyle w:val="NoSpacing"/>
        <w:ind w:left="270"/>
      </w:pPr>
      <w:r w:rsidRPr="008A2363">
        <w:rPr>
          <w:u w:val="single"/>
        </w:rPr>
        <w:t>Photographs</w:t>
      </w:r>
      <w:r>
        <w:t xml:space="preserve">:  The applicant shall submit photos to depict the physical characteristics of the project area. </w:t>
      </w:r>
    </w:p>
    <w:p w14:paraId="4C835891" w14:textId="1C833FE1" w:rsidR="008663BE" w:rsidRDefault="008663BE" w:rsidP="00B60BE7">
      <w:pPr>
        <w:pStyle w:val="NoSpacing"/>
        <w:ind w:left="270"/>
      </w:pPr>
    </w:p>
    <w:p w14:paraId="7958AD81" w14:textId="0A1BC22B" w:rsidR="00631DA0" w:rsidRDefault="00631DA0" w:rsidP="00B60BE7">
      <w:pPr>
        <w:ind w:left="270"/>
        <w:jc w:val="center"/>
        <w:rPr>
          <w:b/>
          <w:sz w:val="28"/>
          <w:szCs w:val="28"/>
        </w:rPr>
      </w:pPr>
      <w:bookmarkStart w:id="23" w:name="_Toc398134955"/>
      <w:bookmarkStart w:id="24" w:name="_Toc61921205"/>
      <w:bookmarkStart w:id="25" w:name="_Toc59344848"/>
      <w:bookmarkStart w:id="26" w:name="_Toc61921163"/>
      <w:bookmarkStart w:id="27" w:name="_Toc62960854"/>
      <w:bookmarkStart w:id="28" w:name="_Toc62961460"/>
      <w:bookmarkStart w:id="29" w:name="_Toc62961566"/>
      <w:bookmarkStart w:id="30" w:name="_Toc63164011"/>
      <w:bookmarkStart w:id="31" w:name="_Toc64101023"/>
      <w:bookmarkStart w:id="32" w:name="_Toc64269645"/>
      <w:bookmarkStart w:id="33" w:name="_Toc64686899"/>
      <w:bookmarkStart w:id="34" w:name="_Toc64792231"/>
      <w:bookmarkStart w:id="35" w:name="_Toc65041073"/>
      <w:bookmarkStart w:id="36" w:name="_Toc176001483"/>
      <w:bookmarkStart w:id="37" w:name="_Toc18385126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05E01544" w14:textId="77777777" w:rsidR="006065A9" w:rsidRDefault="006065A9" w:rsidP="00B60BE7">
      <w:pPr>
        <w:ind w:left="270"/>
        <w:jc w:val="center"/>
        <w:rPr>
          <w:b/>
          <w:sz w:val="28"/>
          <w:szCs w:val="28"/>
        </w:rPr>
      </w:pPr>
    </w:p>
    <w:p w14:paraId="3DC0B548" w14:textId="0E51F60B" w:rsidR="00385EF9" w:rsidRDefault="00385EF9" w:rsidP="00B60BE7">
      <w:pPr>
        <w:ind w:left="270"/>
        <w:jc w:val="center"/>
        <w:rPr>
          <w:b/>
          <w:sz w:val="28"/>
          <w:szCs w:val="28"/>
        </w:rPr>
      </w:pPr>
      <w:r w:rsidRPr="00C6205E">
        <w:rPr>
          <w:b/>
          <w:sz w:val="28"/>
          <w:szCs w:val="28"/>
        </w:rPr>
        <w:t>V – PROJECT EVALUATION</w:t>
      </w:r>
    </w:p>
    <w:p w14:paraId="58F913A5" w14:textId="298259BF" w:rsidR="00E61EFC" w:rsidRDefault="00E61EFC" w:rsidP="00B60BE7">
      <w:pPr>
        <w:ind w:left="270"/>
        <w:rPr>
          <w:b/>
        </w:rPr>
      </w:pPr>
    </w:p>
    <w:p w14:paraId="5774C36B" w14:textId="6A394C00" w:rsidR="00E61EFC" w:rsidRPr="00E61EFC" w:rsidRDefault="00E61EFC" w:rsidP="00B60BE7">
      <w:pPr>
        <w:shd w:val="clear" w:color="auto" w:fill="000000" w:themeFill="text1"/>
        <w:ind w:left="270"/>
        <w:rPr>
          <w:b/>
          <w:szCs w:val="24"/>
        </w:rPr>
      </w:pPr>
      <w:r w:rsidRPr="00E61EFC">
        <w:rPr>
          <w:b/>
          <w:szCs w:val="24"/>
        </w:rPr>
        <w:t>HOW PROJECT EVALUATION WORKS</w:t>
      </w:r>
    </w:p>
    <w:p w14:paraId="3579CA7F" w14:textId="77777777" w:rsidR="00E61EFC" w:rsidRPr="00444F00" w:rsidRDefault="00E61EFC" w:rsidP="00B60BE7">
      <w:pPr>
        <w:ind w:left="270"/>
      </w:pPr>
    </w:p>
    <w:p w14:paraId="1C5A2FD3" w14:textId="27002276" w:rsidR="00E61EFC" w:rsidRPr="00444F00" w:rsidRDefault="00E61EFC" w:rsidP="00B60BE7">
      <w:pPr>
        <w:ind w:left="270"/>
      </w:pPr>
      <w:r w:rsidRPr="00444F00">
        <w:t xml:space="preserve">Upon receipt and review of the </w:t>
      </w:r>
      <w:r w:rsidR="0084262D">
        <w:t>a</w:t>
      </w:r>
      <w:r w:rsidR="0084262D" w:rsidRPr="00444F00">
        <w:t xml:space="preserve">pplication </w:t>
      </w:r>
      <w:r w:rsidRPr="00444F00">
        <w:t>for completeness, C</w:t>
      </w:r>
      <w:r w:rsidR="00A26213">
        <w:t>ommission</w:t>
      </w:r>
      <w:r w:rsidRPr="00444F00">
        <w:t xml:space="preserve"> staff will assign a grant application number and outline the review process in an acceptance letter back to the </w:t>
      </w:r>
      <w:r w:rsidR="0084262D">
        <w:t>a</w:t>
      </w:r>
      <w:r w:rsidR="0084262D" w:rsidRPr="00444F00">
        <w:t>pplicant</w:t>
      </w:r>
      <w:r w:rsidRPr="00444F00">
        <w:t xml:space="preserve">.  The </w:t>
      </w:r>
      <w:r w:rsidR="0084262D">
        <w:t>a</w:t>
      </w:r>
      <w:r w:rsidR="0084262D" w:rsidRPr="00444F00">
        <w:t xml:space="preserve">pplicant </w:t>
      </w:r>
      <w:r w:rsidRPr="00444F00">
        <w:t xml:space="preserve">will use this grant </w:t>
      </w:r>
      <w:r w:rsidR="00EE6DC1">
        <w:t xml:space="preserve">application </w:t>
      </w:r>
      <w:r w:rsidRPr="00444F00">
        <w:t xml:space="preserve">number for all future correspondence regarding the </w:t>
      </w:r>
      <w:r w:rsidR="0084262D">
        <w:t>a</w:t>
      </w:r>
      <w:r w:rsidR="0084262D" w:rsidRPr="00444F00">
        <w:t>pplication</w:t>
      </w:r>
      <w:r w:rsidRPr="00444F00">
        <w:t>.</w:t>
      </w:r>
    </w:p>
    <w:p w14:paraId="4AE96248" w14:textId="77777777" w:rsidR="00E61EFC" w:rsidRPr="00444F00" w:rsidRDefault="00E61EFC" w:rsidP="00B60BE7">
      <w:pPr>
        <w:ind w:left="270"/>
      </w:pPr>
    </w:p>
    <w:p w14:paraId="3597C15D" w14:textId="1028443E" w:rsidR="004546D0" w:rsidRDefault="00A26213" w:rsidP="00B60BE7">
      <w:pPr>
        <w:ind w:left="270"/>
        <w:rPr>
          <w:szCs w:val="24"/>
        </w:rPr>
      </w:pPr>
      <w:r w:rsidRPr="0075253C">
        <w:rPr>
          <w:szCs w:val="24"/>
        </w:rPr>
        <w:t xml:space="preserve">Applications will be reviewed </w:t>
      </w:r>
      <w:r w:rsidR="00784744">
        <w:rPr>
          <w:szCs w:val="24"/>
        </w:rPr>
        <w:t xml:space="preserve">by Commission staff for assignment of a technical score based on the </w:t>
      </w:r>
      <w:r w:rsidR="00C730C1">
        <w:rPr>
          <w:szCs w:val="24"/>
        </w:rPr>
        <w:t>criteria</w:t>
      </w:r>
      <w:r w:rsidR="00784744">
        <w:rPr>
          <w:szCs w:val="24"/>
        </w:rPr>
        <w:t xml:space="preserve"> contained herein and shall then be </w:t>
      </w:r>
      <w:r w:rsidRPr="0075253C">
        <w:rPr>
          <w:szCs w:val="24"/>
        </w:rPr>
        <w:t xml:space="preserve">scored by an </w:t>
      </w:r>
      <w:r>
        <w:rPr>
          <w:szCs w:val="24"/>
        </w:rPr>
        <w:t>e</w:t>
      </w:r>
      <w:r w:rsidRPr="0075253C">
        <w:rPr>
          <w:szCs w:val="24"/>
        </w:rPr>
        <w:t xml:space="preserve">valuation </w:t>
      </w:r>
      <w:r>
        <w:rPr>
          <w:szCs w:val="24"/>
        </w:rPr>
        <w:t>c</w:t>
      </w:r>
      <w:r w:rsidRPr="0075253C">
        <w:rPr>
          <w:szCs w:val="24"/>
        </w:rPr>
        <w:t xml:space="preserve">ommittee </w:t>
      </w:r>
      <w:r w:rsidR="002A5804">
        <w:rPr>
          <w:szCs w:val="24"/>
        </w:rPr>
        <w:t>chair</w:t>
      </w:r>
      <w:r w:rsidR="00EE6DC1">
        <w:rPr>
          <w:szCs w:val="24"/>
        </w:rPr>
        <w:t>ed by</w:t>
      </w:r>
      <w:r w:rsidR="00EE6DC1" w:rsidRPr="0075253C">
        <w:rPr>
          <w:szCs w:val="24"/>
        </w:rPr>
        <w:t xml:space="preserve"> </w:t>
      </w:r>
      <w:r w:rsidRPr="0075253C">
        <w:rPr>
          <w:szCs w:val="24"/>
        </w:rPr>
        <w:t xml:space="preserve">the FBIP Program Administrator and </w:t>
      </w:r>
      <w:r w:rsidR="00EE6DC1">
        <w:rPr>
          <w:szCs w:val="24"/>
        </w:rPr>
        <w:t xml:space="preserve">comprised of </w:t>
      </w:r>
      <w:r w:rsidRPr="0075253C">
        <w:rPr>
          <w:szCs w:val="24"/>
        </w:rPr>
        <w:t>no less than four</w:t>
      </w:r>
      <w:r w:rsidR="00EE6DC1">
        <w:rPr>
          <w:szCs w:val="24"/>
        </w:rPr>
        <w:t xml:space="preserve"> (4)</w:t>
      </w:r>
      <w:r w:rsidRPr="0075253C">
        <w:rPr>
          <w:szCs w:val="24"/>
        </w:rPr>
        <w:t xml:space="preserve"> evaluators,</w:t>
      </w:r>
      <w:r w:rsidR="000C37F0">
        <w:rPr>
          <w:szCs w:val="24"/>
        </w:rPr>
        <w:t xml:space="preserve"> </w:t>
      </w:r>
      <w:r w:rsidR="00C76031" w:rsidRPr="0075253C">
        <w:rPr>
          <w:szCs w:val="24"/>
        </w:rPr>
        <w:t>app</w:t>
      </w:r>
      <w:r w:rsidR="00C76031">
        <w:rPr>
          <w:szCs w:val="24"/>
        </w:rPr>
        <w:t>rov</w:t>
      </w:r>
      <w:r w:rsidR="00C76031" w:rsidRPr="0075253C">
        <w:rPr>
          <w:szCs w:val="24"/>
        </w:rPr>
        <w:t xml:space="preserve">ed </w:t>
      </w:r>
      <w:r w:rsidRPr="0075253C">
        <w:rPr>
          <w:szCs w:val="24"/>
        </w:rPr>
        <w:t>by</w:t>
      </w:r>
      <w:r w:rsidRPr="00701CD4">
        <w:rPr>
          <w:szCs w:val="24"/>
        </w:rPr>
        <w:t xml:space="preserve"> the </w:t>
      </w:r>
      <w:r w:rsidR="00E31B42">
        <w:rPr>
          <w:szCs w:val="24"/>
        </w:rPr>
        <w:t xml:space="preserve">Commission’s </w:t>
      </w:r>
      <w:r w:rsidRPr="00701CD4">
        <w:rPr>
          <w:szCs w:val="24"/>
        </w:rPr>
        <w:t>Director of the Division of Law Enforcement</w:t>
      </w:r>
      <w:r w:rsidR="00E31B42">
        <w:rPr>
          <w:szCs w:val="24"/>
        </w:rPr>
        <w:t>,</w:t>
      </w:r>
      <w:r w:rsidR="00EE6DC1">
        <w:rPr>
          <w:szCs w:val="24"/>
        </w:rPr>
        <w:t xml:space="preserve"> at least</w:t>
      </w:r>
      <w:r w:rsidR="00E31B42">
        <w:rPr>
          <w:szCs w:val="24"/>
        </w:rPr>
        <w:t xml:space="preserve"> one of which must be a member of the Florida Boating Advisory Council</w:t>
      </w:r>
      <w:r w:rsidRPr="00701CD4">
        <w:rPr>
          <w:szCs w:val="24"/>
        </w:rPr>
        <w:t>.</w:t>
      </w:r>
      <w:r>
        <w:rPr>
          <w:szCs w:val="24"/>
        </w:rPr>
        <w:t xml:space="preserve">  </w:t>
      </w:r>
    </w:p>
    <w:p w14:paraId="0BB24A48" w14:textId="77777777" w:rsidR="004546D0" w:rsidRDefault="004546D0" w:rsidP="00B60BE7">
      <w:pPr>
        <w:ind w:left="270"/>
      </w:pPr>
    </w:p>
    <w:p w14:paraId="4B3CA141" w14:textId="19E1EF9E" w:rsidR="00FD7330" w:rsidRDefault="00E61EFC" w:rsidP="00B60BE7">
      <w:pPr>
        <w:ind w:left="270"/>
      </w:pPr>
      <w:r w:rsidRPr="00444F00">
        <w:t xml:space="preserve">The meeting of the Evaluation Committee will be noticed in the Florida Administrative </w:t>
      </w:r>
      <w:r w:rsidR="008A2363">
        <w:t>Register</w:t>
      </w:r>
      <w:r w:rsidR="008A2363" w:rsidRPr="00444F00">
        <w:t xml:space="preserve"> </w:t>
      </w:r>
      <w:r w:rsidRPr="00444F00">
        <w:t>and advertised on the Commission website.</w:t>
      </w:r>
      <w:r w:rsidR="00FD7330">
        <w:t xml:space="preserve">  </w:t>
      </w:r>
      <w:r w:rsidR="00911751">
        <w:t>Scoring</w:t>
      </w:r>
      <w:r w:rsidR="00FD7330" w:rsidRPr="0023403D">
        <w:t xml:space="preserve"> for each application will be the </w:t>
      </w:r>
      <w:r w:rsidR="00911751">
        <w:t xml:space="preserve">total </w:t>
      </w:r>
      <w:r w:rsidR="00FD7330" w:rsidRPr="0023403D">
        <w:t xml:space="preserve">of the </w:t>
      </w:r>
      <w:r w:rsidR="000C37F0">
        <w:t>technical score a</w:t>
      </w:r>
      <w:r w:rsidR="00911751">
        <w:t>dded to the average of</w:t>
      </w:r>
      <w:r w:rsidR="000C37F0">
        <w:t xml:space="preserve"> the </w:t>
      </w:r>
      <w:r w:rsidR="00FD7330" w:rsidRPr="0023403D">
        <w:t xml:space="preserve">individual evaluator’s </w:t>
      </w:r>
      <w:r w:rsidR="00911751">
        <w:t xml:space="preserve">qualitative </w:t>
      </w:r>
      <w:r w:rsidR="00FD7330" w:rsidRPr="0023403D">
        <w:t>scores.</w:t>
      </w:r>
      <w:r w:rsidR="00911751">
        <w:t xml:space="preserve">  Applicable bonus points will then be added to generate the final score.</w:t>
      </w:r>
      <w:r w:rsidR="00FD7330">
        <w:t xml:space="preserve">  </w:t>
      </w:r>
      <w:r w:rsidR="00FD7330" w:rsidRPr="006A1697">
        <w:t xml:space="preserve">Complete </w:t>
      </w:r>
      <w:r w:rsidR="00FD7330">
        <w:t>a</w:t>
      </w:r>
      <w:r w:rsidR="00FD7330" w:rsidRPr="006A1697">
        <w:t>pplications will be ranked in descending order according to total assigned points.</w:t>
      </w:r>
      <w:r w:rsidR="00FD7330">
        <w:t xml:space="preserve">  </w:t>
      </w:r>
    </w:p>
    <w:p w14:paraId="196F8650" w14:textId="66807A1C" w:rsidR="00E53D8F" w:rsidRDefault="00E53D8F" w:rsidP="00B60BE7">
      <w:pPr>
        <w:pStyle w:val="NoSpacing"/>
        <w:ind w:left="270"/>
        <w:rPr>
          <w:szCs w:val="24"/>
        </w:rPr>
      </w:pPr>
    </w:p>
    <w:p w14:paraId="76192480" w14:textId="1F3F5C9F" w:rsidR="003B02A5" w:rsidRDefault="000C37F0" w:rsidP="00B60BE7">
      <w:pPr>
        <w:ind w:left="270"/>
        <w:rPr>
          <w:sz w:val="22"/>
        </w:rPr>
      </w:pPr>
      <w:r>
        <w:t>To be eligible for funding, a</w:t>
      </w:r>
      <w:r w:rsidR="00FD7330" w:rsidRPr="0023403D">
        <w:t xml:space="preserve">n application must receive a minimum of </w:t>
      </w:r>
      <w:r w:rsidR="00FD7330">
        <w:t xml:space="preserve">50 percent of </w:t>
      </w:r>
      <w:r w:rsidR="00FD7330" w:rsidRPr="0023403D">
        <w:t>the</w:t>
      </w:r>
      <w:r w:rsidR="00FD7330" w:rsidRPr="00D306F3">
        <w:t xml:space="preserve"> </w:t>
      </w:r>
      <w:r w:rsidR="00FD7330" w:rsidRPr="0023403D">
        <w:t xml:space="preserve">points available </w:t>
      </w:r>
      <w:r>
        <w:t xml:space="preserve">from the </w:t>
      </w:r>
      <w:r w:rsidR="002A5804">
        <w:t xml:space="preserve">qualitative </w:t>
      </w:r>
      <w:r>
        <w:t xml:space="preserve">evaluation and </w:t>
      </w:r>
      <w:r w:rsidR="00FD7330">
        <w:t>a minimum of</w:t>
      </w:r>
      <w:r w:rsidR="00FD7330" w:rsidRPr="0023403D">
        <w:t xml:space="preserve"> </w:t>
      </w:r>
      <w:r w:rsidR="00FD7330" w:rsidRPr="001035ED">
        <w:t>65</w:t>
      </w:r>
      <w:r w:rsidR="00FD7330" w:rsidRPr="0023403D">
        <w:t xml:space="preserve"> percent of the total </w:t>
      </w:r>
      <w:r w:rsidR="0093066B">
        <w:t xml:space="preserve">combined (technical, qualitative, and bonus) </w:t>
      </w:r>
      <w:r w:rsidR="00FD7330" w:rsidRPr="0023403D">
        <w:t>points available.</w:t>
      </w:r>
      <w:r w:rsidR="009D63AC">
        <w:t xml:space="preserve">  Grants will be awarded to the high</w:t>
      </w:r>
      <w:r w:rsidR="00E31B42">
        <w:t>est</w:t>
      </w:r>
      <w:r w:rsidR="009D63AC">
        <w:t>-ranking applications until all funds have been awarded.</w:t>
      </w:r>
      <w:r w:rsidR="003B02A5">
        <w:t xml:space="preserve">  </w:t>
      </w:r>
    </w:p>
    <w:p w14:paraId="08B9B581" w14:textId="365C9F19" w:rsidR="00E61EFC" w:rsidRDefault="00E61EFC" w:rsidP="00B60BE7">
      <w:pPr>
        <w:ind w:left="270"/>
        <w:rPr>
          <w:sz w:val="28"/>
          <w:szCs w:val="28"/>
        </w:rPr>
      </w:pPr>
    </w:p>
    <w:p w14:paraId="1A506451" w14:textId="77777777" w:rsidR="006065A9" w:rsidRPr="004546D0" w:rsidRDefault="006065A9" w:rsidP="00B60BE7">
      <w:pPr>
        <w:ind w:left="270"/>
        <w:rPr>
          <w:sz w:val="28"/>
          <w:szCs w:val="28"/>
        </w:rPr>
      </w:pPr>
    </w:p>
    <w:p w14:paraId="11D54EE8" w14:textId="0D09A70B" w:rsidR="00E61EFC" w:rsidRPr="00234E4A" w:rsidRDefault="00E61EFC" w:rsidP="00B60BE7">
      <w:pPr>
        <w:shd w:val="clear" w:color="auto" w:fill="000000" w:themeFill="text1"/>
        <w:ind w:left="270"/>
        <w:rPr>
          <w:rFonts w:eastAsiaTheme="minorHAnsi"/>
          <w:b/>
          <w:bCs/>
          <w:color w:val="FFFFFF" w:themeColor="background1"/>
          <w:szCs w:val="24"/>
        </w:rPr>
      </w:pPr>
      <w:r>
        <w:rPr>
          <w:rFonts w:eastAsiaTheme="minorHAnsi"/>
          <w:b/>
          <w:bCs/>
          <w:color w:val="FFFFFF" w:themeColor="background1"/>
          <w:szCs w:val="24"/>
        </w:rPr>
        <w:t>TECHNICAL EVALUATION</w:t>
      </w:r>
    </w:p>
    <w:p w14:paraId="3F40D51A" w14:textId="083377BC" w:rsidR="00E61EFC" w:rsidRDefault="00E61EFC" w:rsidP="00B60BE7">
      <w:pPr>
        <w:ind w:left="270"/>
      </w:pPr>
    </w:p>
    <w:p w14:paraId="39852B2F" w14:textId="5E466778" w:rsidR="00A26213" w:rsidRDefault="001E1F91" w:rsidP="00B60BE7">
      <w:pPr>
        <w:ind w:left="270"/>
      </w:pPr>
      <w:r w:rsidRPr="007E3DFA">
        <w:t>Commission</w:t>
      </w:r>
      <w:r>
        <w:t xml:space="preserve"> staff </w:t>
      </w:r>
      <w:r w:rsidR="0084262D">
        <w:t xml:space="preserve">will </w:t>
      </w:r>
      <w:r w:rsidR="00545128">
        <w:t>assign</w:t>
      </w:r>
      <w:r>
        <w:t xml:space="preserve"> </w:t>
      </w:r>
      <w:r w:rsidR="0084262D">
        <w:t>up to</w:t>
      </w:r>
      <w:r w:rsidR="00A26213">
        <w:t xml:space="preserve"> </w:t>
      </w:r>
      <w:r w:rsidR="00EE6DC1">
        <w:t>thirty (</w:t>
      </w:r>
      <w:r w:rsidR="009D1FB6">
        <w:t>30</w:t>
      </w:r>
      <w:r w:rsidR="00EE6DC1">
        <w:t>)</w:t>
      </w:r>
      <w:r w:rsidR="00EC6110">
        <w:t xml:space="preserve"> </w:t>
      </w:r>
      <w:r w:rsidR="00A26213">
        <w:t xml:space="preserve">points in a technical evaluation of the </w:t>
      </w:r>
      <w:r w:rsidR="00EE6DC1">
        <w:t xml:space="preserve">application’s </w:t>
      </w:r>
      <w:r w:rsidR="00A26213">
        <w:t>completeness</w:t>
      </w:r>
      <w:r w:rsidR="0084262D">
        <w:t xml:space="preserve"> </w:t>
      </w:r>
      <w:r w:rsidR="00A47CF4">
        <w:t xml:space="preserve">based on the criteria listed below </w:t>
      </w:r>
      <w:r w:rsidR="0084262D">
        <w:t>at the time the application period closes</w:t>
      </w:r>
      <w:r w:rsidR="00A26213">
        <w:t xml:space="preserve">.  </w:t>
      </w:r>
    </w:p>
    <w:p w14:paraId="6B6920BB" w14:textId="64FEFA72" w:rsidR="00A26213" w:rsidRDefault="00A26213" w:rsidP="00E61EFC"/>
    <w:tbl>
      <w:tblPr>
        <w:tblStyle w:val="TableGrid"/>
        <w:tblW w:w="10350" w:type="dxa"/>
        <w:tblInd w:w="265" w:type="dxa"/>
        <w:tblLook w:val="04A0" w:firstRow="1" w:lastRow="0" w:firstColumn="1" w:lastColumn="0" w:noHBand="0" w:noVBand="1"/>
      </w:tblPr>
      <w:tblGrid>
        <w:gridCol w:w="8673"/>
        <w:gridCol w:w="1677"/>
      </w:tblGrid>
      <w:tr w:rsidR="009B60D7" w14:paraId="1541AC53" w14:textId="77777777" w:rsidTr="00D325F7">
        <w:tc>
          <w:tcPr>
            <w:tcW w:w="8673" w:type="dxa"/>
            <w:shd w:val="clear" w:color="auto" w:fill="000000" w:themeFill="text1"/>
            <w:vAlign w:val="center"/>
          </w:tcPr>
          <w:p w14:paraId="58B2867D" w14:textId="1574A567" w:rsidR="009B60D7" w:rsidRPr="00413BF7" w:rsidRDefault="00413BF7" w:rsidP="00BB3507">
            <w:pPr>
              <w:rPr>
                <w:b/>
                <w:color w:val="FFFFFF" w:themeColor="background1"/>
              </w:rPr>
            </w:pPr>
            <w:r>
              <w:rPr>
                <w:b/>
                <w:color w:val="FFFFFF" w:themeColor="background1"/>
              </w:rPr>
              <w:t xml:space="preserve">Technical </w:t>
            </w:r>
            <w:r w:rsidRPr="00413BF7">
              <w:rPr>
                <w:b/>
                <w:color w:val="FFFFFF" w:themeColor="background1"/>
              </w:rPr>
              <w:t>Evaluation Criteria</w:t>
            </w:r>
          </w:p>
        </w:tc>
        <w:tc>
          <w:tcPr>
            <w:tcW w:w="1677" w:type="dxa"/>
            <w:shd w:val="clear" w:color="auto" w:fill="000000" w:themeFill="text1"/>
          </w:tcPr>
          <w:p w14:paraId="53DE6125" w14:textId="454949AD" w:rsidR="009B60D7" w:rsidRPr="00413BF7" w:rsidRDefault="00413BF7" w:rsidP="00413BF7">
            <w:pPr>
              <w:jc w:val="center"/>
              <w:rPr>
                <w:b/>
                <w:color w:val="FFFFFF" w:themeColor="background1"/>
              </w:rPr>
            </w:pPr>
            <w:r>
              <w:rPr>
                <w:b/>
                <w:color w:val="FFFFFF" w:themeColor="background1"/>
              </w:rPr>
              <w:t xml:space="preserve">Technical </w:t>
            </w:r>
            <w:r w:rsidRPr="00413BF7">
              <w:rPr>
                <w:b/>
                <w:color w:val="FFFFFF" w:themeColor="background1"/>
              </w:rPr>
              <w:t>Points</w:t>
            </w:r>
          </w:p>
        </w:tc>
      </w:tr>
      <w:tr w:rsidR="009B60D7" w14:paraId="6287A22D" w14:textId="77777777" w:rsidTr="007300B2">
        <w:trPr>
          <w:trHeight w:val="773"/>
        </w:trPr>
        <w:tc>
          <w:tcPr>
            <w:tcW w:w="8673" w:type="dxa"/>
            <w:vAlign w:val="center"/>
          </w:tcPr>
          <w:p w14:paraId="137CA480" w14:textId="63B49809" w:rsidR="009B60D7" w:rsidRPr="00FD7330" w:rsidRDefault="00413BF7" w:rsidP="00C6205E">
            <w:pPr>
              <w:pStyle w:val="ListParagraph"/>
              <w:numPr>
                <w:ilvl w:val="0"/>
                <w:numId w:val="54"/>
              </w:numPr>
              <w:ind w:left="330"/>
              <w:rPr>
                <w:sz w:val="23"/>
                <w:szCs w:val="23"/>
              </w:rPr>
            </w:pPr>
            <w:r w:rsidRPr="00FD7330">
              <w:rPr>
                <w:sz w:val="23"/>
                <w:szCs w:val="23"/>
              </w:rPr>
              <w:t xml:space="preserve">Does the </w:t>
            </w:r>
            <w:r w:rsidR="00EE6DC1">
              <w:rPr>
                <w:sz w:val="23"/>
                <w:szCs w:val="23"/>
              </w:rPr>
              <w:t>a</w:t>
            </w:r>
            <w:r w:rsidR="00EE6DC1" w:rsidRPr="00FD7330">
              <w:rPr>
                <w:sz w:val="23"/>
                <w:szCs w:val="23"/>
              </w:rPr>
              <w:t xml:space="preserve">pplicant </w:t>
            </w:r>
            <w:r w:rsidRPr="00FD7330">
              <w:rPr>
                <w:sz w:val="23"/>
                <w:szCs w:val="23"/>
              </w:rPr>
              <w:t>have the correct number of applications (</w:t>
            </w:r>
            <w:r w:rsidR="00EE6DC1">
              <w:rPr>
                <w:sz w:val="23"/>
                <w:szCs w:val="23"/>
              </w:rPr>
              <w:t>one</w:t>
            </w:r>
            <w:r w:rsidR="00EE6DC1" w:rsidRPr="00FD7330">
              <w:rPr>
                <w:sz w:val="23"/>
                <w:szCs w:val="23"/>
              </w:rPr>
              <w:t xml:space="preserve"> </w:t>
            </w:r>
            <w:r w:rsidR="0084262D">
              <w:rPr>
                <w:sz w:val="23"/>
                <w:szCs w:val="23"/>
              </w:rPr>
              <w:t>physical</w:t>
            </w:r>
            <w:r w:rsidR="0084262D" w:rsidRPr="00FD7330">
              <w:rPr>
                <w:sz w:val="23"/>
                <w:szCs w:val="23"/>
              </w:rPr>
              <w:t xml:space="preserve"> </w:t>
            </w:r>
            <w:r w:rsidRPr="00FD7330">
              <w:rPr>
                <w:sz w:val="23"/>
                <w:szCs w:val="23"/>
              </w:rPr>
              <w:t>and one electronic) submitted?</w:t>
            </w:r>
          </w:p>
        </w:tc>
        <w:tc>
          <w:tcPr>
            <w:tcW w:w="1677" w:type="dxa"/>
            <w:vAlign w:val="center"/>
          </w:tcPr>
          <w:p w14:paraId="37C618F3" w14:textId="0D2AD866" w:rsidR="001E1F91" w:rsidRDefault="00413BF7" w:rsidP="00C6205E">
            <w:pPr>
              <w:jc w:val="center"/>
              <w:rPr>
                <w:sz w:val="20"/>
              </w:rPr>
            </w:pPr>
            <w:r w:rsidRPr="00413BF7">
              <w:rPr>
                <w:sz w:val="20"/>
              </w:rPr>
              <w:t>Yes</w:t>
            </w:r>
            <w:r w:rsidR="00BB3507">
              <w:rPr>
                <w:sz w:val="20"/>
              </w:rPr>
              <w:t xml:space="preserve"> </w:t>
            </w:r>
            <w:r w:rsidRPr="00413BF7">
              <w:rPr>
                <w:sz w:val="20"/>
              </w:rPr>
              <w:t xml:space="preserve">= </w:t>
            </w:r>
            <w:r w:rsidR="001E1F91">
              <w:rPr>
                <w:sz w:val="20"/>
              </w:rPr>
              <w:t>5</w:t>
            </w:r>
            <w:r w:rsidRPr="00413BF7">
              <w:rPr>
                <w:sz w:val="20"/>
              </w:rPr>
              <w:t xml:space="preserve"> points</w:t>
            </w:r>
          </w:p>
          <w:p w14:paraId="2FBF8CC1" w14:textId="3FBC6ADD" w:rsidR="009B60D7" w:rsidRPr="00413BF7" w:rsidRDefault="00413BF7" w:rsidP="00C6205E">
            <w:pPr>
              <w:jc w:val="center"/>
              <w:rPr>
                <w:sz w:val="20"/>
              </w:rPr>
            </w:pPr>
            <w:r w:rsidRPr="00413BF7">
              <w:rPr>
                <w:sz w:val="20"/>
              </w:rPr>
              <w:t>No</w:t>
            </w:r>
            <w:r w:rsidR="00BB3507">
              <w:rPr>
                <w:sz w:val="20"/>
              </w:rPr>
              <w:t xml:space="preserve"> </w:t>
            </w:r>
            <w:r w:rsidRPr="00413BF7">
              <w:rPr>
                <w:sz w:val="20"/>
              </w:rPr>
              <w:t>= 0 points</w:t>
            </w:r>
          </w:p>
        </w:tc>
      </w:tr>
      <w:tr w:rsidR="009B60D7" w14:paraId="2F5AF5FA" w14:textId="77777777" w:rsidTr="00D325F7">
        <w:trPr>
          <w:trHeight w:val="576"/>
        </w:trPr>
        <w:tc>
          <w:tcPr>
            <w:tcW w:w="8673" w:type="dxa"/>
            <w:vAlign w:val="center"/>
          </w:tcPr>
          <w:p w14:paraId="08657EEE" w14:textId="50C6C0EA" w:rsidR="009B60D7" w:rsidRPr="00FD7330" w:rsidRDefault="00784744" w:rsidP="00C6205E">
            <w:pPr>
              <w:pStyle w:val="ListParagraph"/>
              <w:numPr>
                <w:ilvl w:val="0"/>
                <w:numId w:val="54"/>
              </w:numPr>
              <w:ind w:left="330"/>
              <w:rPr>
                <w:sz w:val="23"/>
                <w:szCs w:val="23"/>
              </w:rPr>
            </w:pPr>
            <w:r>
              <w:rPr>
                <w:sz w:val="23"/>
                <w:szCs w:val="23"/>
              </w:rPr>
              <w:t>Has the</w:t>
            </w:r>
            <w:r w:rsidR="00413BF7" w:rsidRPr="00FD7330">
              <w:rPr>
                <w:sz w:val="23"/>
                <w:szCs w:val="23"/>
              </w:rPr>
              <w:t xml:space="preserve"> </w:t>
            </w:r>
            <w:r w:rsidR="00EE6DC1">
              <w:rPr>
                <w:sz w:val="23"/>
                <w:szCs w:val="23"/>
              </w:rPr>
              <w:t>application been</w:t>
            </w:r>
            <w:r w:rsidR="00413BF7" w:rsidRPr="00FD7330">
              <w:rPr>
                <w:sz w:val="23"/>
                <w:szCs w:val="23"/>
              </w:rPr>
              <w:t xml:space="preserve"> signed by a person with signature author</w:t>
            </w:r>
            <w:r w:rsidR="009D63AC">
              <w:rPr>
                <w:sz w:val="23"/>
                <w:szCs w:val="23"/>
              </w:rPr>
              <w:t>it</w:t>
            </w:r>
            <w:r w:rsidR="00413BF7" w:rsidRPr="00FD7330">
              <w:rPr>
                <w:sz w:val="23"/>
                <w:szCs w:val="23"/>
              </w:rPr>
              <w:t>y?</w:t>
            </w:r>
          </w:p>
        </w:tc>
        <w:tc>
          <w:tcPr>
            <w:tcW w:w="1677" w:type="dxa"/>
            <w:vAlign w:val="center"/>
          </w:tcPr>
          <w:p w14:paraId="11ED26CA" w14:textId="4AB0D5F7" w:rsidR="001E1F91" w:rsidRDefault="00413BF7" w:rsidP="00C6205E">
            <w:pPr>
              <w:jc w:val="center"/>
              <w:rPr>
                <w:sz w:val="20"/>
              </w:rPr>
            </w:pPr>
            <w:r w:rsidRPr="00413BF7">
              <w:rPr>
                <w:sz w:val="20"/>
              </w:rPr>
              <w:t>Yes</w:t>
            </w:r>
            <w:r w:rsidR="00BB3507">
              <w:rPr>
                <w:sz w:val="20"/>
              </w:rPr>
              <w:t xml:space="preserve"> </w:t>
            </w:r>
            <w:r w:rsidRPr="00413BF7">
              <w:rPr>
                <w:sz w:val="20"/>
              </w:rPr>
              <w:t xml:space="preserve">= </w:t>
            </w:r>
            <w:r w:rsidR="001E1F91">
              <w:rPr>
                <w:sz w:val="20"/>
              </w:rPr>
              <w:t>5</w:t>
            </w:r>
            <w:r w:rsidRPr="00413BF7">
              <w:rPr>
                <w:sz w:val="20"/>
              </w:rPr>
              <w:t xml:space="preserve"> points</w:t>
            </w:r>
          </w:p>
          <w:p w14:paraId="38C31720" w14:textId="0AD117C3" w:rsidR="009B60D7" w:rsidRPr="00413BF7" w:rsidRDefault="00413BF7" w:rsidP="00C6205E">
            <w:pPr>
              <w:jc w:val="center"/>
              <w:rPr>
                <w:sz w:val="20"/>
              </w:rPr>
            </w:pPr>
            <w:r w:rsidRPr="00413BF7">
              <w:rPr>
                <w:sz w:val="20"/>
              </w:rPr>
              <w:t>No</w:t>
            </w:r>
            <w:r w:rsidR="00BB3507">
              <w:rPr>
                <w:sz w:val="20"/>
              </w:rPr>
              <w:t xml:space="preserve"> </w:t>
            </w:r>
            <w:r w:rsidRPr="00413BF7">
              <w:rPr>
                <w:sz w:val="20"/>
              </w:rPr>
              <w:t>= 0 points</w:t>
            </w:r>
          </w:p>
        </w:tc>
      </w:tr>
      <w:tr w:rsidR="009B60D7" w14:paraId="03AA598B" w14:textId="77777777" w:rsidTr="00D325F7">
        <w:trPr>
          <w:trHeight w:val="576"/>
        </w:trPr>
        <w:tc>
          <w:tcPr>
            <w:tcW w:w="8673" w:type="dxa"/>
            <w:vAlign w:val="center"/>
          </w:tcPr>
          <w:p w14:paraId="4F9B3902" w14:textId="561CFC5B" w:rsidR="009B60D7" w:rsidRPr="00FD7330" w:rsidRDefault="00784744" w:rsidP="00C6205E">
            <w:pPr>
              <w:pStyle w:val="ListParagraph"/>
              <w:numPr>
                <w:ilvl w:val="0"/>
                <w:numId w:val="54"/>
              </w:numPr>
              <w:ind w:left="330"/>
              <w:rPr>
                <w:sz w:val="23"/>
                <w:szCs w:val="23"/>
              </w:rPr>
            </w:pPr>
            <w:r>
              <w:rPr>
                <w:sz w:val="23"/>
                <w:szCs w:val="23"/>
              </w:rPr>
              <w:t xml:space="preserve">Has the </w:t>
            </w:r>
            <w:r w:rsidR="00EE6DC1">
              <w:rPr>
                <w:sz w:val="23"/>
                <w:szCs w:val="23"/>
              </w:rPr>
              <w:t xml:space="preserve">applicant </w:t>
            </w:r>
            <w:r>
              <w:rPr>
                <w:sz w:val="23"/>
                <w:szCs w:val="23"/>
              </w:rPr>
              <w:t>completed</w:t>
            </w:r>
            <w:r w:rsidR="00413BF7" w:rsidRPr="00FD7330">
              <w:rPr>
                <w:sz w:val="23"/>
                <w:szCs w:val="23"/>
              </w:rPr>
              <w:t xml:space="preserve"> all </w:t>
            </w:r>
            <w:r w:rsidR="009D1FB6">
              <w:rPr>
                <w:sz w:val="23"/>
                <w:szCs w:val="23"/>
              </w:rPr>
              <w:t xml:space="preserve">required </w:t>
            </w:r>
            <w:r w:rsidR="00413BF7" w:rsidRPr="00FD7330">
              <w:rPr>
                <w:sz w:val="23"/>
                <w:szCs w:val="23"/>
              </w:rPr>
              <w:t xml:space="preserve">sections of the </w:t>
            </w:r>
            <w:r w:rsidR="00EE6DC1">
              <w:rPr>
                <w:sz w:val="23"/>
                <w:szCs w:val="23"/>
              </w:rPr>
              <w:t>a</w:t>
            </w:r>
            <w:r w:rsidR="00EE6DC1" w:rsidRPr="00FD7330">
              <w:rPr>
                <w:sz w:val="23"/>
                <w:szCs w:val="23"/>
              </w:rPr>
              <w:t>pplication</w:t>
            </w:r>
            <w:r w:rsidR="00413BF7" w:rsidRPr="00FD7330">
              <w:rPr>
                <w:sz w:val="23"/>
                <w:szCs w:val="23"/>
              </w:rPr>
              <w:t>?</w:t>
            </w:r>
          </w:p>
        </w:tc>
        <w:tc>
          <w:tcPr>
            <w:tcW w:w="1677" w:type="dxa"/>
            <w:vAlign w:val="center"/>
          </w:tcPr>
          <w:p w14:paraId="523DC054" w14:textId="054FFFFC" w:rsidR="001E1F91" w:rsidRDefault="00413BF7" w:rsidP="00C6205E">
            <w:pPr>
              <w:jc w:val="center"/>
              <w:rPr>
                <w:sz w:val="20"/>
              </w:rPr>
            </w:pPr>
            <w:r w:rsidRPr="00413BF7">
              <w:rPr>
                <w:sz w:val="20"/>
              </w:rPr>
              <w:t>Yes</w:t>
            </w:r>
            <w:r w:rsidR="00BB3507">
              <w:rPr>
                <w:sz w:val="20"/>
              </w:rPr>
              <w:t xml:space="preserve"> </w:t>
            </w:r>
            <w:r w:rsidRPr="00413BF7">
              <w:rPr>
                <w:sz w:val="20"/>
              </w:rPr>
              <w:t xml:space="preserve">= </w:t>
            </w:r>
            <w:r w:rsidR="00EC6110">
              <w:rPr>
                <w:sz w:val="20"/>
              </w:rPr>
              <w:t>5</w:t>
            </w:r>
            <w:r w:rsidR="00EC6110" w:rsidRPr="00413BF7">
              <w:rPr>
                <w:sz w:val="20"/>
              </w:rPr>
              <w:t xml:space="preserve"> </w:t>
            </w:r>
            <w:r w:rsidRPr="00413BF7">
              <w:rPr>
                <w:sz w:val="20"/>
              </w:rPr>
              <w:t>points</w:t>
            </w:r>
          </w:p>
          <w:p w14:paraId="10E6DC9E" w14:textId="691C159A" w:rsidR="009B60D7" w:rsidRPr="00413BF7" w:rsidRDefault="00413BF7" w:rsidP="00C6205E">
            <w:pPr>
              <w:jc w:val="center"/>
              <w:rPr>
                <w:sz w:val="20"/>
              </w:rPr>
            </w:pPr>
            <w:r w:rsidRPr="00413BF7">
              <w:rPr>
                <w:sz w:val="20"/>
              </w:rPr>
              <w:t>No</w:t>
            </w:r>
            <w:r w:rsidR="00BB3507">
              <w:rPr>
                <w:sz w:val="20"/>
              </w:rPr>
              <w:t xml:space="preserve"> </w:t>
            </w:r>
            <w:r w:rsidRPr="00413BF7">
              <w:rPr>
                <w:sz w:val="20"/>
              </w:rPr>
              <w:t>= 0 points</w:t>
            </w:r>
          </w:p>
        </w:tc>
      </w:tr>
      <w:tr w:rsidR="00EC6110" w14:paraId="07C9DEE2" w14:textId="77777777" w:rsidTr="00D325F7">
        <w:trPr>
          <w:trHeight w:val="576"/>
        </w:trPr>
        <w:tc>
          <w:tcPr>
            <w:tcW w:w="8673" w:type="dxa"/>
            <w:vAlign w:val="center"/>
          </w:tcPr>
          <w:p w14:paraId="47C2F11B" w14:textId="310A0C6C" w:rsidR="00EC6110" w:rsidRPr="00FD7330" w:rsidRDefault="00784744" w:rsidP="00EC6110">
            <w:pPr>
              <w:pStyle w:val="ListParagraph"/>
              <w:numPr>
                <w:ilvl w:val="0"/>
                <w:numId w:val="54"/>
              </w:numPr>
              <w:ind w:left="330"/>
              <w:rPr>
                <w:sz w:val="23"/>
                <w:szCs w:val="23"/>
              </w:rPr>
            </w:pPr>
            <w:r>
              <w:rPr>
                <w:sz w:val="23"/>
                <w:szCs w:val="23"/>
              </w:rPr>
              <w:t>Has the</w:t>
            </w:r>
            <w:r w:rsidR="00EC6110" w:rsidRPr="00FD7330">
              <w:rPr>
                <w:sz w:val="23"/>
                <w:szCs w:val="23"/>
              </w:rPr>
              <w:t xml:space="preserve"> </w:t>
            </w:r>
            <w:r w:rsidR="00EE6DC1">
              <w:rPr>
                <w:sz w:val="23"/>
                <w:szCs w:val="23"/>
              </w:rPr>
              <w:t>a</w:t>
            </w:r>
            <w:r w:rsidR="00EE6DC1" w:rsidRPr="00FD7330">
              <w:rPr>
                <w:sz w:val="23"/>
                <w:szCs w:val="23"/>
              </w:rPr>
              <w:t xml:space="preserve">pplicant </w:t>
            </w:r>
            <w:r>
              <w:rPr>
                <w:sz w:val="23"/>
                <w:szCs w:val="23"/>
              </w:rPr>
              <w:t>included all</w:t>
            </w:r>
            <w:r w:rsidR="00EC6110" w:rsidRPr="00FD7330">
              <w:rPr>
                <w:sz w:val="23"/>
                <w:szCs w:val="23"/>
              </w:rPr>
              <w:t xml:space="preserve"> required attachments?</w:t>
            </w:r>
          </w:p>
        </w:tc>
        <w:tc>
          <w:tcPr>
            <w:tcW w:w="1677" w:type="dxa"/>
            <w:vAlign w:val="center"/>
          </w:tcPr>
          <w:p w14:paraId="6E3F4F13" w14:textId="7575917B" w:rsidR="00EC6110" w:rsidRDefault="00EC6110" w:rsidP="00EC6110">
            <w:pPr>
              <w:jc w:val="center"/>
              <w:rPr>
                <w:sz w:val="20"/>
              </w:rPr>
            </w:pPr>
            <w:r w:rsidRPr="00413BF7">
              <w:rPr>
                <w:sz w:val="20"/>
              </w:rPr>
              <w:t>Yes</w:t>
            </w:r>
            <w:r w:rsidR="00BB3507">
              <w:rPr>
                <w:sz w:val="20"/>
              </w:rPr>
              <w:t xml:space="preserve"> </w:t>
            </w:r>
            <w:r w:rsidRPr="00413BF7">
              <w:rPr>
                <w:sz w:val="20"/>
              </w:rPr>
              <w:t xml:space="preserve">= </w:t>
            </w:r>
            <w:r>
              <w:rPr>
                <w:sz w:val="20"/>
              </w:rPr>
              <w:t>5</w:t>
            </w:r>
            <w:r w:rsidRPr="00413BF7">
              <w:rPr>
                <w:sz w:val="20"/>
              </w:rPr>
              <w:t xml:space="preserve"> points</w:t>
            </w:r>
          </w:p>
          <w:p w14:paraId="1CA88382" w14:textId="3A5B0209" w:rsidR="00EC6110" w:rsidRPr="00413BF7" w:rsidRDefault="00EC6110" w:rsidP="00EC6110">
            <w:pPr>
              <w:jc w:val="center"/>
              <w:rPr>
                <w:sz w:val="20"/>
              </w:rPr>
            </w:pPr>
            <w:r w:rsidRPr="00413BF7">
              <w:rPr>
                <w:sz w:val="20"/>
              </w:rPr>
              <w:t>No</w:t>
            </w:r>
            <w:r w:rsidR="00BB3507">
              <w:rPr>
                <w:sz w:val="20"/>
              </w:rPr>
              <w:t xml:space="preserve"> </w:t>
            </w:r>
            <w:r w:rsidRPr="00413BF7">
              <w:rPr>
                <w:sz w:val="20"/>
              </w:rPr>
              <w:t>= 0 points</w:t>
            </w:r>
          </w:p>
        </w:tc>
      </w:tr>
      <w:tr w:rsidR="00EC6110" w14:paraId="0546ADFD" w14:textId="77777777" w:rsidTr="004546D0">
        <w:trPr>
          <w:trHeight w:val="2870"/>
        </w:trPr>
        <w:tc>
          <w:tcPr>
            <w:tcW w:w="8673" w:type="dxa"/>
            <w:vAlign w:val="center"/>
          </w:tcPr>
          <w:p w14:paraId="0577CB09" w14:textId="6BEB20C5" w:rsidR="006F44CD" w:rsidRDefault="00262819" w:rsidP="00EC6110">
            <w:pPr>
              <w:pStyle w:val="ListParagraph"/>
              <w:numPr>
                <w:ilvl w:val="0"/>
                <w:numId w:val="54"/>
              </w:numPr>
              <w:ind w:left="330"/>
              <w:rPr>
                <w:sz w:val="23"/>
                <w:szCs w:val="23"/>
              </w:rPr>
            </w:pPr>
            <w:r>
              <w:rPr>
                <w:sz w:val="23"/>
                <w:szCs w:val="23"/>
              </w:rPr>
              <w:t>Amount requested is less than or equal to</w:t>
            </w:r>
            <w:r w:rsidR="006F44CD">
              <w:rPr>
                <w:sz w:val="23"/>
                <w:szCs w:val="23"/>
              </w:rPr>
              <w:t>:</w:t>
            </w:r>
          </w:p>
          <w:p w14:paraId="5A9F4516" w14:textId="176B6422" w:rsidR="006F44CD" w:rsidRPr="00896D28" w:rsidRDefault="006F44CD" w:rsidP="00BB3507">
            <w:pPr>
              <w:ind w:left="-30"/>
              <w:rPr>
                <w:sz w:val="12"/>
                <w:szCs w:val="12"/>
              </w:rPr>
            </w:pPr>
          </w:p>
          <w:tbl>
            <w:tblPr>
              <w:tblStyle w:val="TableGrid"/>
              <w:tblW w:w="8117" w:type="dxa"/>
              <w:tblInd w:w="330" w:type="dxa"/>
              <w:tblLook w:val="04A0" w:firstRow="1" w:lastRow="0" w:firstColumn="1" w:lastColumn="0" w:noHBand="0" w:noVBand="1"/>
            </w:tblPr>
            <w:tblGrid>
              <w:gridCol w:w="1440"/>
              <w:gridCol w:w="1440"/>
              <w:gridCol w:w="1440"/>
              <w:gridCol w:w="1440"/>
              <w:gridCol w:w="1440"/>
              <w:gridCol w:w="917"/>
            </w:tblGrid>
            <w:tr w:rsidR="005E1F4B" w14:paraId="4EC07444" w14:textId="01B246B4" w:rsidTr="00896D28">
              <w:trPr>
                <w:trHeight w:val="288"/>
              </w:trPr>
              <w:tc>
                <w:tcPr>
                  <w:tcW w:w="1440" w:type="dxa"/>
                  <w:shd w:val="clear" w:color="auto" w:fill="D9D9D9" w:themeFill="background1" w:themeFillShade="D9"/>
                  <w:vAlign w:val="center"/>
                </w:tcPr>
                <w:p w14:paraId="76BF2DEA" w14:textId="66431E7D" w:rsidR="006F44CD" w:rsidRPr="006F44CD" w:rsidRDefault="006F44CD" w:rsidP="006F44CD">
                  <w:pPr>
                    <w:pStyle w:val="ListParagraph"/>
                    <w:ind w:left="0"/>
                    <w:jc w:val="center"/>
                    <w:rPr>
                      <w:sz w:val="20"/>
                      <w:szCs w:val="20"/>
                    </w:rPr>
                  </w:pPr>
                  <w:r w:rsidRPr="006F44CD">
                    <w:rPr>
                      <w:sz w:val="20"/>
                      <w:szCs w:val="20"/>
                    </w:rPr>
                    <w:t>Boat Access Facilities</w:t>
                  </w:r>
                </w:p>
              </w:tc>
              <w:tc>
                <w:tcPr>
                  <w:tcW w:w="1440" w:type="dxa"/>
                  <w:shd w:val="clear" w:color="auto" w:fill="D9D9D9" w:themeFill="background1" w:themeFillShade="D9"/>
                  <w:vAlign w:val="center"/>
                </w:tcPr>
                <w:p w14:paraId="1F514FEA" w14:textId="361384B4" w:rsidR="006F44CD" w:rsidRPr="006F44CD" w:rsidRDefault="006F44CD" w:rsidP="006F44CD">
                  <w:pPr>
                    <w:pStyle w:val="ListParagraph"/>
                    <w:ind w:left="0"/>
                    <w:jc w:val="center"/>
                    <w:rPr>
                      <w:sz w:val="20"/>
                      <w:szCs w:val="20"/>
                    </w:rPr>
                  </w:pPr>
                  <w:r w:rsidRPr="006F44CD">
                    <w:rPr>
                      <w:sz w:val="20"/>
                      <w:szCs w:val="20"/>
                    </w:rPr>
                    <w:t>Channel Markings</w:t>
                  </w:r>
                </w:p>
              </w:tc>
              <w:tc>
                <w:tcPr>
                  <w:tcW w:w="1440" w:type="dxa"/>
                  <w:shd w:val="clear" w:color="auto" w:fill="D9D9D9" w:themeFill="background1" w:themeFillShade="D9"/>
                  <w:vAlign w:val="center"/>
                </w:tcPr>
                <w:p w14:paraId="0D7378B0" w14:textId="09692BCC" w:rsidR="006F44CD" w:rsidRPr="006F44CD" w:rsidRDefault="006F44CD" w:rsidP="006F44CD">
                  <w:pPr>
                    <w:pStyle w:val="ListParagraph"/>
                    <w:ind w:left="0"/>
                    <w:jc w:val="center"/>
                    <w:rPr>
                      <w:sz w:val="20"/>
                      <w:szCs w:val="20"/>
                    </w:rPr>
                  </w:pPr>
                  <w:r w:rsidRPr="006F44CD">
                    <w:rPr>
                      <w:sz w:val="20"/>
                      <w:szCs w:val="20"/>
                    </w:rPr>
                    <w:t>Boater Education</w:t>
                  </w:r>
                </w:p>
              </w:tc>
              <w:tc>
                <w:tcPr>
                  <w:tcW w:w="1440" w:type="dxa"/>
                  <w:shd w:val="clear" w:color="auto" w:fill="D9D9D9" w:themeFill="background1" w:themeFillShade="D9"/>
                  <w:vAlign w:val="center"/>
                </w:tcPr>
                <w:p w14:paraId="21E99FA7" w14:textId="1A599EF4" w:rsidR="006F44CD" w:rsidRPr="006F44CD" w:rsidRDefault="006F44CD" w:rsidP="006F44CD">
                  <w:pPr>
                    <w:pStyle w:val="ListParagraph"/>
                    <w:ind w:left="0"/>
                    <w:jc w:val="center"/>
                    <w:rPr>
                      <w:sz w:val="20"/>
                      <w:szCs w:val="20"/>
                    </w:rPr>
                  </w:pPr>
                  <w:r w:rsidRPr="006F44CD">
                    <w:rPr>
                      <w:sz w:val="20"/>
                      <w:szCs w:val="20"/>
                    </w:rPr>
                    <w:t>Derelict Vessel Removal</w:t>
                  </w:r>
                </w:p>
              </w:tc>
              <w:tc>
                <w:tcPr>
                  <w:tcW w:w="1440" w:type="dxa"/>
                  <w:shd w:val="clear" w:color="auto" w:fill="D9D9D9" w:themeFill="background1" w:themeFillShade="D9"/>
                  <w:vAlign w:val="center"/>
                </w:tcPr>
                <w:p w14:paraId="1A9E877D" w14:textId="377ADB5E" w:rsidR="006F44CD" w:rsidRPr="006F44CD" w:rsidRDefault="006F44CD" w:rsidP="006F44CD">
                  <w:pPr>
                    <w:pStyle w:val="ListParagraph"/>
                    <w:ind w:left="0"/>
                    <w:jc w:val="center"/>
                    <w:rPr>
                      <w:sz w:val="20"/>
                      <w:szCs w:val="20"/>
                    </w:rPr>
                  </w:pPr>
                  <w:r>
                    <w:rPr>
                      <w:sz w:val="20"/>
                      <w:szCs w:val="20"/>
                    </w:rPr>
                    <w:t>Other Boating Activities</w:t>
                  </w:r>
                </w:p>
              </w:tc>
              <w:tc>
                <w:tcPr>
                  <w:tcW w:w="917" w:type="dxa"/>
                  <w:shd w:val="clear" w:color="auto" w:fill="D9D9D9" w:themeFill="background1" w:themeFillShade="D9"/>
                  <w:vAlign w:val="center"/>
                </w:tcPr>
                <w:p w14:paraId="32B8EEE9" w14:textId="6C019E97" w:rsidR="006F44CD" w:rsidRPr="006F44CD" w:rsidRDefault="006F44CD" w:rsidP="006F44CD">
                  <w:pPr>
                    <w:pStyle w:val="ListParagraph"/>
                    <w:ind w:left="0"/>
                    <w:jc w:val="center"/>
                    <w:rPr>
                      <w:sz w:val="20"/>
                      <w:szCs w:val="20"/>
                    </w:rPr>
                  </w:pPr>
                  <w:r>
                    <w:rPr>
                      <w:sz w:val="20"/>
                      <w:szCs w:val="20"/>
                    </w:rPr>
                    <w:t>POINTS</w:t>
                  </w:r>
                </w:p>
              </w:tc>
            </w:tr>
            <w:tr w:rsidR="00503E60" w14:paraId="678213D4" w14:textId="07061C80" w:rsidTr="00BB3507">
              <w:trPr>
                <w:trHeight w:val="288"/>
              </w:trPr>
              <w:tc>
                <w:tcPr>
                  <w:tcW w:w="1440" w:type="dxa"/>
                  <w:vAlign w:val="center"/>
                </w:tcPr>
                <w:p w14:paraId="483934D6" w14:textId="2EC12DE1" w:rsidR="00503E60" w:rsidRPr="006F44CD" w:rsidRDefault="00503E60" w:rsidP="00503E60">
                  <w:pPr>
                    <w:pStyle w:val="ListParagraph"/>
                    <w:ind w:left="-120"/>
                    <w:jc w:val="center"/>
                    <w:rPr>
                      <w:sz w:val="20"/>
                      <w:szCs w:val="20"/>
                    </w:rPr>
                  </w:pPr>
                  <w:r>
                    <w:rPr>
                      <w:sz w:val="20"/>
                      <w:szCs w:val="20"/>
                    </w:rPr>
                    <w:t>&gt;$500,000</w:t>
                  </w:r>
                </w:p>
              </w:tc>
              <w:tc>
                <w:tcPr>
                  <w:tcW w:w="1440" w:type="dxa"/>
                  <w:vAlign w:val="center"/>
                </w:tcPr>
                <w:p w14:paraId="55ACD14E" w14:textId="7449262F" w:rsidR="00503E60" w:rsidRPr="006F44CD" w:rsidRDefault="00503E60" w:rsidP="00503E60">
                  <w:pPr>
                    <w:pStyle w:val="ListParagraph"/>
                    <w:ind w:left="0"/>
                    <w:jc w:val="center"/>
                    <w:rPr>
                      <w:sz w:val="20"/>
                      <w:szCs w:val="20"/>
                    </w:rPr>
                  </w:pPr>
                  <w:r>
                    <w:rPr>
                      <w:sz w:val="20"/>
                      <w:szCs w:val="20"/>
                    </w:rPr>
                    <w:t>&gt;$100,000</w:t>
                  </w:r>
                </w:p>
              </w:tc>
              <w:tc>
                <w:tcPr>
                  <w:tcW w:w="1440" w:type="dxa"/>
                  <w:vAlign w:val="center"/>
                </w:tcPr>
                <w:p w14:paraId="61E675D3" w14:textId="5CB7F07F" w:rsidR="00503E60" w:rsidRPr="006F44CD" w:rsidRDefault="00503E60" w:rsidP="00503E60">
                  <w:pPr>
                    <w:pStyle w:val="ListParagraph"/>
                    <w:ind w:left="0"/>
                    <w:jc w:val="center"/>
                    <w:rPr>
                      <w:sz w:val="20"/>
                      <w:szCs w:val="20"/>
                    </w:rPr>
                  </w:pPr>
                  <w:r>
                    <w:rPr>
                      <w:sz w:val="20"/>
                      <w:szCs w:val="20"/>
                    </w:rPr>
                    <w:t>&gt;$100,000</w:t>
                  </w:r>
                </w:p>
              </w:tc>
              <w:tc>
                <w:tcPr>
                  <w:tcW w:w="1440" w:type="dxa"/>
                  <w:vAlign w:val="center"/>
                </w:tcPr>
                <w:p w14:paraId="61430D58" w14:textId="2A3B91A5" w:rsidR="00503E60" w:rsidRPr="006F44CD" w:rsidRDefault="00503E60" w:rsidP="00503E60">
                  <w:pPr>
                    <w:pStyle w:val="ListParagraph"/>
                    <w:ind w:left="0"/>
                    <w:jc w:val="center"/>
                    <w:rPr>
                      <w:sz w:val="20"/>
                      <w:szCs w:val="20"/>
                    </w:rPr>
                  </w:pPr>
                  <w:r>
                    <w:rPr>
                      <w:sz w:val="20"/>
                      <w:szCs w:val="20"/>
                    </w:rPr>
                    <w:t>&gt;$200,000</w:t>
                  </w:r>
                </w:p>
              </w:tc>
              <w:tc>
                <w:tcPr>
                  <w:tcW w:w="1440" w:type="dxa"/>
                  <w:vAlign w:val="center"/>
                </w:tcPr>
                <w:p w14:paraId="6463E62C" w14:textId="3873AA5E" w:rsidR="00503E60" w:rsidRPr="006F44CD" w:rsidRDefault="00503E60" w:rsidP="00503E60">
                  <w:pPr>
                    <w:pStyle w:val="ListParagraph"/>
                    <w:ind w:left="0"/>
                    <w:jc w:val="center"/>
                    <w:rPr>
                      <w:sz w:val="20"/>
                      <w:szCs w:val="20"/>
                    </w:rPr>
                  </w:pPr>
                  <w:r>
                    <w:rPr>
                      <w:sz w:val="20"/>
                      <w:szCs w:val="20"/>
                    </w:rPr>
                    <w:t>&gt;$200,000</w:t>
                  </w:r>
                </w:p>
              </w:tc>
              <w:tc>
                <w:tcPr>
                  <w:tcW w:w="917" w:type="dxa"/>
                  <w:vAlign w:val="center"/>
                </w:tcPr>
                <w:p w14:paraId="7FA596C6" w14:textId="328BDCDD" w:rsidR="00503E60" w:rsidRPr="006F44CD" w:rsidRDefault="00503E60" w:rsidP="00503E60">
                  <w:pPr>
                    <w:pStyle w:val="ListParagraph"/>
                    <w:ind w:left="0"/>
                    <w:jc w:val="center"/>
                    <w:rPr>
                      <w:sz w:val="20"/>
                      <w:szCs w:val="20"/>
                    </w:rPr>
                  </w:pPr>
                  <w:r>
                    <w:rPr>
                      <w:sz w:val="20"/>
                      <w:szCs w:val="20"/>
                    </w:rPr>
                    <w:t>1</w:t>
                  </w:r>
                </w:p>
              </w:tc>
            </w:tr>
            <w:tr w:rsidR="00503E60" w14:paraId="52A3DD17" w14:textId="1DA1CA9B" w:rsidTr="00BB3507">
              <w:trPr>
                <w:trHeight w:val="288"/>
              </w:trPr>
              <w:tc>
                <w:tcPr>
                  <w:tcW w:w="1440" w:type="dxa"/>
                  <w:vAlign w:val="center"/>
                </w:tcPr>
                <w:p w14:paraId="043F90CC" w14:textId="42592FE5" w:rsidR="00503E60" w:rsidRPr="006F44CD" w:rsidRDefault="00503E60" w:rsidP="00503E60">
                  <w:pPr>
                    <w:pStyle w:val="ListParagraph"/>
                    <w:ind w:left="0"/>
                    <w:jc w:val="center"/>
                    <w:rPr>
                      <w:sz w:val="20"/>
                      <w:szCs w:val="20"/>
                    </w:rPr>
                  </w:pPr>
                  <w:r>
                    <w:rPr>
                      <w:sz w:val="20"/>
                      <w:szCs w:val="20"/>
                    </w:rPr>
                    <w:t xml:space="preserve">$499,999 </w:t>
                  </w:r>
                </w:p>
              </w:tc>
              <w:tc>
                <w:tcPr>
                  <w:tcW w:w="1440" w:type="dxa"/>
                  <w:vAlign w:val="center"/>
                </w:tcPr>
                <w:p w14:paraId="15A2A15A" w14:textId="728F2A65" w:rsidR="00503E60" w:rsidRPr="006F44CD" w:rsidRDefault="00503E60" w:rsidP="00503E60">
                  <w:pPr>
                    <w:pStyle w:val="ListParagraph"/>
                    <w:ind w:left="0"/>
                    <w:jc w:val="center"/>
                    <w:rPr>
                      <w:sz w:val="20"/>
                      <w:szCs w:val="20"/>
                    </w:rPr>
                  </w:pPr>
                  <w:r>
                    <w:rPr>
                      <w:sz w:val="20"/>
                      <w:szCs w:val="20"/>
                    </w:rPr>
                    <w:t>$99,999</w:t>
                  </w:r>
                </w:p>
              </w:tc>
              <w:tc>
                <w:tcPr>
                  <w:tcW w:w="1440" w:type="dxa"/>
                  <w:vAlign w:val="center"/>
                </w:tcPr>
                <w:p w14:paraId="1B14B8DD" w14:textId="1CFFC9CE" w:rsidR="00503E60" w:rsidRPr="006F44CD" w:rsidRDefault="00503E60" w:rsidP="00503E60">
                  <w:pPr>
                    <w:pStyle w:val="ListParagraph"/>
                    <w:ind w:left="0"/>
                    <w:jc w:val="center"/>
                    <w:rPr>
                      <w:sz w:val="20"/>
                      <w:szCs w:val="20"/>
                    </w:rPr>
                  </w:pPr>
                  <w:r>
                    <w:rPr>
                      <w:sz w:val="20"/>
                      <w:szCs w:val="20"/>
                    </w:rPr>
                    <w:t>$99,999</w:t>
                  </w:r>
                </w:p>
              </w:tc>
              <w:tc>
                <w:tcPr>
                  <w:tcW w:w="1440" w:type="dxa"/>
                  <w:vAlign w:val="center"/>
                </w:tcPr>
                <w:p w14:paraId="0504AE7C" w14:textId="1BED9CB6" w:rsidR="00503E60" w:rsidRPr="006F44CD" w:rsidRDefault="00503E60" w:rsidP="00503E60">
                  <w:pPr>
                    <w:pStyle w:val="ListParagraph"/>
                    <w:ind w:left="0"/>
                    <w:jc w:val="center"/>
                    <w:rPr>
                      <w:sz w:val="20"/>
                      <w:szCs w:val="20"/>
                    </w:rPr>
                  </w:pPr>
                  <w:r>
                    <w:rPr>
                      <w:sz w:val="20"/>
                      <w:szCs w:val="20"/>
                    </w:rPr>
                    <w:t>$199,999</w:t>
                  </w:r>
                </w:p>
              </w:tc>
              <w:tc>
                <w:tcPr>
                  <w:tcW w:w="1440" w:type="dxa"/>
                  <w:vAlign w:val="center"/>
                </w:tcPr>
                <w:p w14:paraId="1FA6875E" w14:textId="05A1A06D" w:rsidR="00503E60" w:rsidRPr="006F44CD" w:rsidRDefault="00503E60" w:rsidP="00503E60">
                  <w:pPr>
                    <w:pStyle w:val="ListParagraph"/>
                    <w:ind w:left="0"/>
                    <w:jc w:val="center"/>
                    <w:rPr>
                      <w:sz w:val="20"/>
                      <w:szCs w:val="20"/>
                    </w:rPr>
                  </w:pPr>
                  <w:r>
                    <w:rPr>
                      <w:sz w:val="20"/>
                      <w:szCs w:val="20"/>
                    </w:rPr>
                    <w:t>$199,999</w:t>
                  </w:r>
                </w:p>
              </w:tc>
              <w:tc>
                <w:tcPr>
                  <w:tcW w:w="917" w:type="dxa"/>
                  <w:vAlign w:val="center"/>
                </w:tcPr>
                <w:p w14:paraId="3408D303" w14:textId="3AA4CA20" w:rsidR="00503E60" w:rsidRPr="006F44CD" w:rsidRDefault="00503E60" w:rsidP="00503E60">
                  <w:pPr>
                    <w:pStyle w:val="ListParagraph"/>
                    <w:ind w:left="0"/>
                    <w:jc w:val="center"/>
                    <w:rPr>
                      <w:sz w:val="20"/>
                      <w:szCs w:val="20"/>
                    </w:rPr>
                  </w:pPr>
                  <w:r>
                    <w:rPr>
                      <w:sz w:val="20"/>
                      <w:szCs w:val="20"/>
                    </w:rPr>
                    <w:t>2</w:t>
                  </w:r>
                </w:p>
              </w:tc>
            </w:tr>
            <w:tr w:rsidR="00503E60" w14:paraId="2C763DBB" w14:textId="386A4560" w:rsidTr="00BB3507">
              <w:trPr>
                <w:trHeight w:val="288"/>
              </w:trPr>
              <w:tc>
                <w:tcPr>
                  <w:tcW w:w="1440" w:type="dxa"/>
                  <w:vAlign w:val="center"/>
                </w:tcPr>
                <w:p w14:paraId="7365A12E" w14:textId="249432D1" w:rsidR="00503E60" w:rsidRPr="006F44CD" w:rsidRDefault="00503E60" w:rsidP="00503E60">
                  <w:pPr>
                    <w:pStyle w:val="ListParagraph"/>
                    <w:ind w:left="0"/>
                    <w:jc w:val="center"/>
                    <w:rPr>
                      <w:sz w:val="20"/>
                      <w:szCs w:val="20"/>
                    </w:rPr>
                  </w:pPr>
                  <w:r>
                    <w:rPr>
                      <w:sz w:val="20"/>
                      <w:szCs w:val="20"/>
                    </w:rPr>
                    <w:t>$399,99</w:t>
                  </w:r>
                  <w:r w:rsidR="00365CE1">
                    <w:rPr>
                      <w:sz w:val="20"/>
                      <w:szCs w:val="20"/>
                    </w:rPr>
                    <w:t>9</w:t>
                  </w:r>
                </w:p>
              </w:tc>
              <w:tc>
                <w:tcPr>
                  <w:tcW w:w="1440" w:type="dxa"/>
                  <w:vAlign w:val="center"/>
                </w:tcPr>
                <w:p w14:paraId="1CE55C25" w14:textId="646E3EC3" w:rsidR="00503E60" w:rsidRPr="006F44CD" w:rsidRDefault="00503E60" w:rsidP="00503E60">
                  <w:pPr>
                    <w:pStyle w:val="ListParagraph"/>
                    <w:ind w:left="0"/>
                    <w:jc w:val="center"/>
                    <w:rPr>
                      <w:sz w:val="20"/>
                      <w:szCs w:val="20"/>
                    </w:rPr>
                  </w:pPr>
                  <w:r>
                    <w:rPr>
                      <w:sz w:val="20"/>
                      <w:szCs w:val="20"/>
                    </w:rPr>
                    <w:t>$79,999</w:t>
                  </w:r>
                </w:p>
              </w:tc>
              <w:tc>
                <w:tcPr>
                  <w:tcW w:w="1440" w:type="dxa"/>
                  <w:vAlign w:val="center"/>
                </w:tcPr>
                <w:p w14:paraId="260CC9CA" w14:textId="746A9993" w:rsidR="00503E60" w:rsidRPr="006F44CD" w:rsidRDefault="00503E60" w:rsidP="00503E60">
                  <w:pPr>
                    <w:pStyle w:val="ListParagraph"/>
                    <w:ind w:left="0"/>
                    <w:jc w:val="center"/>
                    <w:rPr>
                      <w:sz w:val="20"/>
                      <w:szCs w:val="20"/>
                    </w:rPr>
                  </w:pPr>
                  <w:r>
                    <w:rPr>
                      <w:sz w:val="20"/>
                      <w:szCs w:val="20"/>
                    </w:rPr>
                    <w:t>$79,999</w:t>
                  </w:r>
                </w:p>
              </w:tc>
              <w:tc>
                <w:tcPr>
                  <w:tcW w:w="1440" w:type="dxa"/>
                  <w:vAlign w:val="center"/>
                </w:tcPr>
                <w:p w14:paraId="53A615C3" w14:textId="38929B55" w:rsidR="00503E60" w:rsidRPr="006F44CD" w:rsidRDefault="00503E60" w:rsidP="00503E60">
                  <w:pPr>
                    <w:pStyle w:val="ListParagraph"/>
                    <w:ind w:left="0"/>
                    <w:jc w:val="center"/>
                    <w:rPr>
                      <w:sz w:val="20"/>
                      <w:szCs w:val="20"/>
                    </w:rPr>
                  </w:pPr>
                  <w:r>
                    <w:rPr>
                      <w:sz w:val="20"/>
                      <w:szCs w:val="20"/>
                    </w:rPr>
                    <w:t>$149,999</w:t>
                  </w:r>
                </w:p>
              </w:tc>
              <w:tc>
                <w:tcPr>
                  <w:tcW w:w="1440" w:type="dxa"/>
                  <w:vAlign w:val="center"/>
                </w:tcPr>
                <w:p w14:paraId="259DA957" w14:textId="6B5DDA54" w:rsidR="00503E60" w:rsidRPr="006F44CD" w:rsidRDefault="00503E60" w:rsidP="00503E60">
                  <w:pPr>
                    <w:pStyle w:val="ListParagraph"/>
                    <w:ind w:left="0"/>
                    <w:jc w:val="center"/>
                    <w:rPr>
                      <w:sz w:val="20"/>
                      <w:szCs w:val="20"/>
                    </w:rPr>
                  </w:pPr>
                  <w:r>
                    <w:rPr>
                      <w:sz w:val="20"/>
                      <w:szCs w:val="20"/>
                    </w:rPr>
                    <w:t>$149,999</w:t>
                  </w:r>
                </w:p>
              </w:tc>
              <w:tc>
                <w:tcPr>
                  <w:tcW w:w="917" w:type="dxa"/>
                  <w:vAlign w:val="center"/>
                </w:tcPr>
                <w:p w14:paraId="3027CF7E" w14:textId="5EEAFE2C" w:rsidR="00503E60" w:rsidRPr="006F44CD" w:rsidRDefault="00503E60" w:rsidP="00503E60">
                  <w:pPr>
                    <w:pStyle w:val="ListParagraph"/>
                    <w:ind w:left="0"/>
                    <w:jc w:val="center"/>
                    <w:rPr>
                      <w:sz w:val="20"/>
                      <w:szCs w:val="20"/>
                    </w:rPr>
                  </w:pPr>
                  <w:r>
                    <w:rPr>
                      <w:sz w:val="20"/>
                      <w:szCs w:val="20"/>
                    </w:rPr>
                    <w:t>3</w:t>
                  </w:r>
                </w:p>
              </w:tc>
            </w:tr>
            <w:tr w:rsidR="00503E60" w14:paraId="58DF654A" w14:textId="36CCBFE4" w:rsidTr="00BB3507">
              <w:trPr>
                <w:trHeight w:val="288"/>
              </w:trPr>
              <w:tc>
                <w:tcPr>
                  <w:tcW w:w="1440" w:type="dxa"/>
                  <w:vAlign w:val="center"/>
                </w:tcPr>
                <w:p w14:paraId="4F2B0194" w14:textId="0A8DA92D" w:rsidR="00503E60" w:rsidRPr="006F44CD" w:rsidRDefault="00503E60" w:rsidP="00503E60">
                  <w:pPr>
                    <w:pStyle w:val="ListParagraph"/>
                    <w:ind w:left="0"/>
                    <w:jc w:val="center"/>
                    <w:rPr>
                      <w:sz w:val="20"/>
                      <w:szCs w:val="20"/>
                    </w:rPr>
                  </w:pPr>
                  <w:r>
                    <w:rPr>
                      <w:sz w:val="20"/>
                      <w:szCs w:val="20"/>
                    </w:rPr>
                    <w:t>$299,999</w:t>
                  </w:r>
                </w:p>
              </w:tc>
              <w:tc>
                <w:tcPr>
                  <w:tcW w:w="1440" w:type="dxa"/>
                  <w:vAlign w:val="center"/>
                </w:tcPr>
                <w:p w14:paraId="3FE87204" w14:textId="779FE31C" w:rsidR="00503E60" w:rsidRPr="006F44CD" w:rsidRDefault="00503E60" w:rsidP="00503E60">
                  <w:pPr>
                    <w:pStyle w:val="ListParagraph"/>
                    <w:ind w:left="0"/>
                    <w:jc w:val="center"/>
                    <w:rPr>
                      <w:sz w:val="20"/>
                      <w:szCs w:val="20"/>
                    </w:rPr>
                  </w:pPr>
                  <w:r>
                    <w:rPr>
                      <w:sz w:val="20"/>
                      <w:szCs w:val="20"/>
                    </w:rPr>
                    <w:t>$49,999</w:t>
                  </w:r>
                </w:p>
              </w:tc>
              <w:tc>
                <w:tcPr>
                  <w:tcW w:w="1440" w:type="dxa"/>
                  <w:vAlign w:val="center"/>
                </w:tcPr>
                <w:p w14:paraId="536AE8D5" w14:textId="4BD8991D" w:rsidR="00503E60" w:rsidRPr="006F44CD" w:rsidRDefault="00503E60" w:rsidP="00503E60">
                  <w:pPr>
                    <w:pStyle w:val="ListParagraph"/>
                    <w:ind w:left="0"/>
                    <w:jc w:val="center"/>
                    <w:rPr>
                      <w:sz w:val="20"/>
                      <w:szCs w:val="20"/>
                    </w:rPr>
                  </w:pPr>
                  <w:r>
                    <w:rPr>
                      <w:sz w:val="20"/>
                      <w:szCs w:val="20"/>
                    </w:rPr>
                    <w:t>$49,999</w:t>
                  </w:r>
                </w:p>
              </w:tc>
              <w:tc>
                <w:tcPr>
                  <w:tcW w:w="1440" w:type="dxa"/>
                  <w:vAlign w:val="center"/>
                </w:tcPr>
                <w:p w14:paraId="47730400" w14:textId="4F76D5C3" w:rsidR="00503E60" w:rsidRPr="006F44CD" w:rsidRDefault="00503E60" w:rsidP="00503E60">
                  <w:pPr>
                    <w:pStyle w:val="ListParagraph"/>
                    <w:ind w:left="0"/>
                    <w:jc w:val="center"/>
                    <w:rPr>
                      <w:sz w:val="20"/>
                      <w:szCs w:val="20"/>
                    </w:rPr>
                  </w:pPr>
                  <w:r>
                    <w:rPr>
                      <w:sz w:val="20"/>
                      <w:szCs w:val="20"/>
                    </w:rPr>
                    <w:t>$99,999</w:t>
                  </w:r>
                </w:p>
              </w:tc>
              <w:tc>
                <w:tcPr>
                  <w:tcW w:w="1440" w:type="dxa"/>
                  <w:vAlign w:val="center"/>
                </w:tcPr>
                <w:p w14:paraId="226D5EED" w14:textId="1CF366B8" w:rsidR="00503E60" w:rsidRPr="006F44CD" w:rsidRDefault="00503E60" w:rsidP="00503E60">
                  <w:pPr>
                    <w:pStyle w:val="ListParagraph"/>
                    <w:ind w:left="0"/>
                    <w:jc w:val="center"/>
                    <w:rPr>
                      <w:sz w:val="20"/>
                      <w:szCs w:val="20"/>
                    </w:rPr>
                  </w:pPr>
                  <w:r>
                    <w:rPr>
                      <w:sz w:val="20"/>
                      <w:szCs w:val="20"/>
                    </w:rPr>
                    <w:t>$99,999</w:t>
                  </w:r>
                </w:p>
              </w:tc>
              <w:tc>
                <w:tcPr>
                  <w:tcW w:w="917" w:type="dxa"/>
                  <w:vAlign w:val="center"/>
                </w:tcPr>
                <w:p w14:paraId="4E8D79B3" w14:textId="7825C1F0" w:rsidR="00503E60" w:rsidRPr="006F44CD" w:rsidRDefault="00503E60" w:rsidP="00503E60">
                  <w:pPr>
                    <w:pStyle w:val="ListParagraph"/>
                    <w:ind w:left="0"/>
                    <w:jc w:val="center"/>
                    <w:rPr>
                      <w:sz w:val="20"/>
                      <w:szCs w:val="20"/>
                    </w:rPr>
                  </w:pPr>
                  <w:r>
                    <w:rPr>
                      <w:sz w:val="20"/>
                      <w:szCs w:val="20"/>
                    </w:rPr>
                    <w:t>4</w:t>
                  </w:r>
                </w:p>
              </w:tc>
            </w:tr>
            <w:tr w:rsidR="00503E60" w14:paraId="66893DC0" w14:textId="77777777" w:rsidTr="00BB3507">
              <w:trPr>
                <w:trHeight w:val="288"/>
              </w:trPr>
              <w:tc>
                <w:tcPr>
                  <w:tcW w:w="1440" w:type="dxa"/>
                  <w:vAlign w:val="center"/>
                </w:tcPr>
                <w:p w14:paraId="235D6607" w14:textId="698B4B25" w:rsidR="00503E60" w:rsidRPr="006F44CD" w:rsidRDefault="00503E60" w:rsidP="00503E60">
                  <w:pPr>
                    <w:pStyle w:val="ListParagraph"/>
                    <w:ind w:left="0"/>
                    <w:jc w:val="center"/>
                    <w:rPr>
                      <w:sz w:val="20"/>
                      <w:szCs w:val="20"/>
                    </w:rPr>
                  </w:pPr>
                  <w:r>
                    <w:rPr>
                      <w:sz w:val="20"/>
                      <w:szCs w:val="20"/>
                    </w:rPr>
                    <w:t>$199,999</w:t>
                  </w:r>
                </w:p>
              </w:tc>
              <w:tc>
                <w:tcPr>
                  <w:tcW w:w="1440" w:type="dxa"/>
                  <w:vAlign w:val="center"/>
                </w:tcPr>
                <w:p w14:paraId="511FE459" w14:textId="1FCEC853" w:rsidR="00503E60" w:rsidRPr="006F44CD" w:rsidRDefault="00503E60" w:rsidP="00503E60">
                  <w:pPr>
                    <w:pStyle w:val="ListParagraph"/>
                    <w:ind w:left="0"/>
                    <w:jc w:val="center"/>
                    <w:rPr>
                      <w:sz w:val="20"/>
                      <w:szCs w:val="20"/>
                    </w:rPr>
                  </w:pPr>
                  <w:r>
                    <w:rPr>
                      <w:sz w:val="20"/>
                      <w:szCs w:val="20"/>
                    </w:rPr>
                    <w:t>$29,999</w:t>
                  </w:r>
                </w:p>
              </w:tc>
              <w:tc>
                <w:tcPr>
                  <w:tcW w:w="1440" w:type="dxa"/>
                  <w:vAlign w:val="center"/>
                </w:tcPr>
                <w:p w14:paraId="4F8800F3" w14:textId="5AE7D19F" w:rsidR="00503E60" w:rsidRPr="006F44CD" w:rsidRDefault="00503E60" w:rsidP="00503E60">
                  <w:pPr>
                    <w:pStyle w:val="ListParagraph"/>
                    <w:ind w:left="0"/>
                    <w:jc w:val="center"/>
                    <w:rPr>
                      <w:sz w:val="20"/>
                      <w:szCs w:val="20"/>
                    </w:rPr>
                  </w:pPr>
                  <w:r>
                    <w:rPr>
                      <w:sz w:val="20"/>
                      <w:szCs w:val="20"/>
                    </w:rPr>
                    <w:t>$29,999</w:t>
                  </w:r>
                </w:p>
              </w:tc>
              <w:tc>
                <w:tcPr>
                  <w:tcW w:w="1440" w:type="dxa"/>
                  <w:vAlign w:val="center"/>
                </w:tcPr>
                <w:p w14:paraId="2F994338" w14:textId="0A61A6D1" w:rsidR="00503E60" w:rsidRPr="006F44CD" w:rsidRDefault="00503E60" w:rsidP="00503E60">
                  <w:pPr>
                    <w:pStyle w:val="ListParagraph"/>
                    <w:ind w:left="0"/>
                    <w:jc w:val="center"/>
                    <w:rPr>
                      <w:sz w:val="20"/>
                      <w:szCs w:val="20"/>
                    </w:rPr>
                  </w:pPr>
                  <w:r>
                    <w:rPr>
                      <w:sz w:val="20"/>
                      <w:szCs w:val="20"/>
                    </w:rPr>
                    <w:t>$49,999</w:t>
                  </w:r>
                </w:p>
              </w:tc>
              <w:tc>
                <w:tcPr>
                  <w:tcW w:w="1440" w:type="dxa"/>
                  <w:vAlign w:val="center"/>
                </w:tcPr>
                <w:p w14:paraId="25B48620" w14:textId="5F496289" w:rsidR="00503E60" w:rsidRPr="006F44CD" w:rsidRDefault="00503E60" w:rsidP="00503E60">
                  <w:pPr>
                    <w:pStyle w:val="ListParagraph"/>
                    <w:ind w:left="0"/>
                    <w:jc w:val="center"/>
                    <w:rPr>
                      <w:sz w:val="20"/>
                      <w:szCs w:val="20"/>
                    </w:rPr>
                  </w:pPr>
                  <w:r>
                    <w:rPr>
                      <w:sz w:val="20"/>
                      <w:szCs w:val="20"/>
                    </w:rPr>
                    <w:t>$49,999</w:t>
                  </w:r>
                </w:p>
              </w:tc>
              <w:tc>
                <w:tcPr>
                  <w:tcW w:w="917" w:type="dxa"/>
                  <w:vAlign w:val="center"/>
                </w:tcPr>
                <w:p w14:paraId="198A37BE" w14:textId="5B8DF9DD" w:rsidR="00503E60" w:rsidRPr="006F44CD" w:rsidRDefault="00503E60" w:rsidP="00503E60">
                  <w:pPr>
                    <w:pStyle w:val="ListParagraph"/>
                    <w:ind w:left="0"/>
                    <w:jc w:val="center"/>
                    <w:rPr>
                      <w:sz w:val="20"/>
                      <w:szCs w:val="20"/>
                    </w:rPr>
                  </w:pPr>
                  <w:r>
                    <w:rPr>
                      <w:sz w:val="20"/>
                      <w:szCs w:val="20"/>
                    </w:rPr>
                    <w:t>5</w:t>
                  </w:r>
                </w:p>
              </w:tc>
            </w:tr>
          </w:tbl>
          <w:p w14:paraId="0F795F03" w14:textId="4CC47BFC" w:rsidR="00896D28" w:rsidRPr="00BB3507" w:rsidRDefault="00896D28" w:rsidP="00BB3507">
            <w:pPr>
              <w:rPr>
                <w:sz w:val="23"/>
                <w:szCs w:val="23"/>
              </w:rPr>
            </w:pPr>
          </w:p>
        </w:tc>
        <w:tc>
          <w:tcPr>
            <w:tcW w:w="1677" w:type="dxa"/>
            <w:vAlign w:val="center"/>
          </w:tcPr>
          <w:p w14:paraId="3E3EAB84" w14:textId="20FC613B" w:rsidR="00EC6110" w:rsidRPr="00413BF7" w:rsidRDefault="00BB3507" w:rsidP="00EC6110">
            <w:pPr>
              <w:jc w:val="center"/>
              <w:rPr>
                <w:sz w:val="20"/>
              </w:rPr>
            </w:pPr>
            <w:r>
              <w:rPr>
                <w:sz w:val="20"/>
              </w:rPr>
              <w:t>Possible Points = 5</w:t>
            </w:r>
          </w:p>
        </w:tc>
      </w:tr>
      <w:tr w:rsidR="009D1FB6" w14:paraId="167761A0" w14:textId="77777777" w:rsidTr="004546D0">
        <w:trPr>
          <w:trHeight w:val="737"/>
        </w:trPr>
        <w:tc>
          <w:tcPr>
            <w:tcW w:w="8673" w:type="dxa"/>
            <w:vAlign w:val="center"/>
          </w:tcPr>
          <w:p w14:paraId="601787E7" w14:textId="1D560DF8" w:rsidR="009D1FB6" w:rsidRDefault="00503E60" w:rsidP="00EC6110">
            <w:pPr>
              <w:pStyle w:val="ListParagraph"/>
              <w:numPr>
                <w:ilvl w:val="0"/>
                <w:numId w:val="54"/>
              </w:numPr>
              <w:ind w:left="330"/>
              <w:rPr>
                <w:sz w:val="23"/>
                <w:szCs w:val="23"/>
              </w:rPr>
            </w:pPr>
            <w:r w:rsidRPr="00FD7330">
              <w:rPr>
                <w:sz w:val="23"/>
                <w:szCs w:val="23"/>
                <w:u w:val="single"/>
              </w:rPr>
              <w:t>Cost Share</w:t>
            </w:r>
            <w:r w:rsidRPr="00FD7330">
              <w:rPr>
                <w:sz w:val="23"/>
                <w:szCs w:val="23"/>
              </w:rPr>
              <w:t xml:space="preserve">:  </w:t>
            </w:r>
            <w:r w:rsidR="00262819">
              <w:rPr>
                <w:sz w:val="23"/>
                <w:szCs w:val="23"/>
              </w:rPr>
              <w:t xml:space="preserve">Applicant is providing some share of the total cost through in-kind services, cash expenditures or partner contributions; </w:t>
            </w:r>
            <w:proofErr w:type="gramStart"/>
            <w:r w:rsidR="00262819">
              <w:rPr>
                <w:sz w:val="23"/>
                <w:szCs w:val="23"/>
              </w:rPr>
              <w:t>or,</w:t>
            </w:r>
            <w:proofErr w:type="gramEnd"/>
            <w:r w:rsidR="00262819">
              <w:rPr>
                <w:sz w:val="23"/>
                <w:szCs w:val="23"/>
              </w:rPr>
              <w:t xml:space="preserve"> </w:t>
            </w:r>
            <w:r w:rsidR="008B202E">
              <w:rPr>
                <w:sz w:val="23"/>
                <w:szCs w:val="23"/>
              </w:rPr>
              <w:t>a</w:t>
            </w:r>
            <w:r w:rsidR="00262819">
              <w:rPr>
                <w:sz w:val="23"/>
                <w:szCs w:val="23"/>
              </w:rPr>
              <w:t>pplicant is located in a Rural Area of Opportunity.</w:t>
            </w:r>
          </w:p>
        </w:tc>
        <w:tc>
          <w:tcPr>
            <w:tcW w:w="1677" w:type="dxa"/>
            <w:vAlign w:val="center"/>
          </w:tcPr>
          <w:p w14:paraId="1C4A80E8" w14:textId="77777777" w:rsidR="00503E60" w:rsidRDefault="00503E60" w:rsidP="00503E60">
            <w:pPr>
              <w:jc w:val="center"/>
              <w:rPr>
                <w:sz w:val="20"/>
              </w:rPr>
            </w:pPr>
            <w:r w:rsidRPr="00413BF7">
              <w:rPr>
                <w:sz w:val="20"/>
              </w:rPr>
              <w:t>Yes</w:t>
            </w:r>
            <w:r>
              <w:rPr>
                <w:sz w:val="20"/>
              </w:rPr>
              <w:t xml:space="preserve"> </w:t>
            </w:r>
            <w:r w:rsidRPr="00413BF7">
              <w:rPr>
                <w:sz w:val="20"/>
              </w:rPr>
              <w:t xml:space="preserve">= </w:t>
            </w:r>
            <w:r>
              <w:rPr>
                <w:sz w:val="20"/>
              </w:rPr>
              <w:t>5</w:t>
            </w:r>
            <w:r w:rsidRPr="00413BF7">
              <w:rPr>
                <w:sz w:val="20"/>
              </w:rPr>
              <w:t xml:space="preserve"> points</w:t>
            </w:r>
          </w:p>
          <w:p w14:paraId="01C5A5D4" w14:textId="71401799" w:rsidR="009D1FB6" w:rsidRDefault="00503E60" w:rsidP="00503E60">
            <w:pPr>
              <w:jc w:val="center"/>
              <w:rPr>
                <w:sz w:val="20"/>
              </w:rPr>
            </w:pPr>
            <w:r w:rsidRPr="00413BF7">
              <w:rPr>
                <w:sz w:val="20"/>
              </w:rPr>
              <w:t>No</w:t>
            </w:r>
            <w:r>
              <w:rPr>
                <w:sz w:val="20"/>
              </w:rPr>
              <w:t xml:space="preserve"> </w:t>
            </w:r>
            <w:r w:rsidRPr="00413BF7">
              <w:rPr>
                <w:sz w:val="20"/>
              </w:rPr>
              <w:t>= 0 points</w:t>
            </w:r>
          </w:p>
        </w:tc>
      </w:tr>
      <w:tr w:rsidR="00EC6110" w14:paraId="7BC6D8D6" w14:textId="77777777" w:rsidTr="00D325F7">
        <w:trPr>
          <w:trHeight w:val="332"/>
        </w:trPr>
        <w:tc>
          <w:tcPr>
            <w:tcW w:w="10350" w:type="dxa"/>
            <w:gridSpan w:val="2"/>
            <w:vAlign w:val="center"/>
          </w:tcPr>
          <w:p w14:paraId="2D143876" w14:textId="14EF100B" w:rsidR="00EC6110" w:rsidRPr="001E1F91" w:rsidRDefault="009D1FB6" w:rsidP="00EC6110">
            <w:pPr>
              <w:jc w:val="right"/>
              <w:rPr>
                <w:b/>
                <w:szCs w:val="24"/>
              </w:rPr>
            </w:pPr>
            <w:r>
              <w:rPr>
                <w:b/>
                <w:szCs w:val="24"/>
              </w:rPr>
              <w:t>30</w:t>
            </w:r>
            <w:r w:rsidR="00EC6110" w:rsidRPr="001E1F91">
              <w:rPr>
                <w:b/>
                <w:szCs w:val="24"/>
              </w:rPr>
              <w:t xml:space="preserve"> Points Available</w:t>
            </w:r>
          </w:p>
        </w:tc>
      </w:tr>
    </w:tbl>
    <w:p w14:paraId="06774769" w14:textId="28FB2D6F" w:rsidR="00E53D8F" w:rsidRPr="004546D0" w:rsidRDefault="00E53D8F" w:rsidP="00E53D8F">
      <w:pPr>
        <w:rPr>
          <w:sz w:val="28"/>
          <w:szCs w:val="28"/>
        </w:rPr>
      </w:pPr>
    </w:p>
    <w:p w14:paraId="049529F6" w14:textId="56D68897" w:rsidR="00E53D8F" w:rsidRPr="00234E4A" w:rsidRDefault="00E53D8F" w:rsidP="00B60BE7">
      <w:pPr>
        <w:shd w:val="clear" w:color="auto" w:fill="000000" w:themeFill="text1"/>
        <w:ind w:left="270"/>
        <w:rPr>
          <w:rFonts w:eastAsiaTheme="minorHAnsi"/>
          <w:b/>
          <w:bCs/>
          <w:color w:val="FFFFFF" w:themeColor="background1"/>
          <w:szCs w:val="24"/>
        </w:rPr>
      </w:pPr>
      <w:r>
        <w:rPr>
          <w:rFonts w:eastAsiaTheme="minorHAnsi"/>
          <w:b/>
          <w:bCs/>
          <w:color w:val="FFFFFF" w:themeColor="background1"/>
          <w:szCs w:val="24"/>
        </w:rPr>
        <w:t>QUALITATIVE EVALUATION</w:t>
      </w:r>
    </w:p>
    <w:p w14:paraId="69777504" w14:textId="77777777" w:rsidR="00E53D8F" w:rsidRDefault="00E53D8F" w:rsidP="00B60BE7">
      <w:pPr>
        <w:ind w:left="270"/>
      </w:pPr>
    </w:p>
    <w:p w14:paraId="3AF1DD96" w14:textId="4847B9BE" w:rsidR="00181DBD" w:rsidRDefault="0093066B" w:rsidP="00B60BE7">
      <w:pPr>
        <w:pStyle w:val="NoSpacing"/>
        <w:ind w:left="270"/>
      </w:pPr>
      <w:r>
        <w:t>Each evaluator will review and assign a score of up to seventy (70) points in a qualitative evaluation of the applicant’s responses based on the criteria listed below.</w:t>
      </w:r>
    </w:p>
    <w:p w14:paraId="02AD9AAC" w14:textId="77777777" w:rsidR="00660D0B" w:rsidRDefault="00660D0B" w:rsidP="00B60BE7">
      <w:pPr>
        <w:pStyle w:val="NoSpacing"/>
        <w:ind w:left="360"/>
      </w:pPr>
    </w:p>
    <w:tbl>
      <w:tblPr>
        <w:tblStyle w:val="TableGrid"/>
        <w:tblW w:w="0" w:type="auto"/>
        <w:tblInd w:w="265" w:type="dxa"/>
        <w:tblLook w:val="04A0" w:firstRow="1" w:lastRow="0" w:firstColumn="1" w:lastColumn="0" w:noHBand="0" w:noVBand="1"/>
      </w:tblPr>
      <w:tblGrid>
        <w:gridCol w:w="8730"/>
        <w:gridCol w:w="1615"/>
      </w:tblGrid>
      <w:tr w:rsidR="00FD7330" w14:paraId="75A8C27C" w14:textId="77777777" w:rsidTr="00D325F7">
        <w:tc>
          <w:tcPr>
            <w:tcW w:w="8730" w:type="dxa"/>
            <w:shd w:val="clear" w:color="auto" w:fill="000000" w:themeFill="text1"/>
            <w:vAlign w:val="center"/>
          </w:tcPr>
          <w:p w14:paraId="61ABA5B6" w14:textId="70577CF5" w:rsidR="00FD7330" w:rsidRPr="00FD7330" w:rsidRDefault="00FD7330" w:rsidP="002D5557">
            <w:pPr>
              <w:pStyle w:val="NoSpacing"/>
              <w:rPr>
                <w:b/>
              </w:rPr>
            </w:pPr>
            <w:r w:rsidRPr="00FD7330">
              <w:rPr>
                <w:b/>
              </w:rPr>
              <w:t>Qualitative Evaluation Criteria</w:t>
            </w:r>
          </w:p>
        </w:tc>
        <w:tc>
          <w:tcPr>
            <w:tcW w:w="1615" w:type="dxa"/>
            <w:shd w:val="clear" w:color="auto" w:fill="000000" w:themeFill="text1"/>
          </w:tcPr>
          <w:p w14:paraId="1101305B" w14:textId="7BA6AB4E" w:rsidR="00FD7330" w:rsidRPr="00FD7330" w:rsidRDefault="00FD7330" w:rsidP="00FD7330">
            <w:pPr>
              <w:pStyle w:val="NoSpacing"/>
              <w:jc w:val="center"/>
              <w:rPr>
                <w:b/>
              </w:rPr>
            </w:pPr>
            <w:r>
              <w:rPr>
                <w:b/>
              </w:rPr>
              <w:t>Qualitative Points</w:t>
            </w:r>
          </w:p>
        </w:tc>
      </w:tr>
      <w:tr w:rsidR="00FD7330" w14:paraId="5A663953" w14:textId="77777777" w:rsidTr="00842143">
        <w:trPr>
          <w:trHeight w:val="864"/>
        </w:trPr>
        <w:tc>
          <w:tcPr>
            <w:tcW w:w="8730" w:type="dxa"/>
            <w:vAlign w:val="center"/>
          </w:tcPr>
          <w:p w14:paraId="663A0E6C" w14:textId="5B4F34F3" w:rsidR="00FD7330" w:rsidRPr="00FD7330" w:rsidRDefault="00FD7330" w:rsidP="002D5557">
            <w:pPr>
              <w:pStyle w:val="NoSpacing"/>
              <w:numPr>
                <w:ilvl w:val="0"/>
                <w:numId w:val="55"/>
              </w:numPr>
              <w:ind w:left="330"/>
              <w:rPr>
                <w:sz w:val="23"/>
                <w:szCs w:val="23"/>
              </w:rPr>
            </w:pPr>
            <w:r w:rsidRPr="00FD7330">
              <w:rPr>
                <w:sz w:val="23"/>
                <w:szCs w:val="23"/>
                <w:u w:val="single"/>
              </w:rPr>
              <w:t>Need Statement</w:t>
            </w:r>
            <w:r w:rsidRPr="00FD7330">
              <w:rPr>
                <w:sz w:val="23"/>
                <w:szCs w:val="23"/>
              </w:rPr>
              <w:t xml:space="preserve">:  Does the </w:t>
            </w:r>
            <w:r w:rsidR="008B202E">
              <w:rPr>
                <w:sz w:val="23"/>
                <w:szCs w:val="23"/>
              </w:rPr>
              <w:t>a</w:t>
            </w:r>
            <w:r w:rsidRPr="00FD7330">
              <w:rPr>
                <w:sz w:val="23"/>
                <w:szCs w:val="23"/>
              </w:rPr>
              <w:t xml:space="preserve">pplicant explain why the project is necessary?  Does </w:t>
            </w:r>
            <w:r w:rsidR="00A01CF0">
              <w:rPr>
                <w:sz w:val="23"/>
                <w:szCs w:val="23"/>
              </w:rPr>
              <w:t xml:space="preserve">the </w:t>
            </w:r>
            <w:r w:rsidR="008B202E">
              <w:rPr>
                <w:sz w:val="23"/>
                <w:szCs w:val="23"/>
              </w:rPr>
              <w:t>a</w:t>
            </w:r>
            <w:r w:rsidR="00A01CF0">
              <w:rPr>
                <w:sz w:val="23"/>
                <w:szCs w:val="23"/>
              </w:rPr>
              <w:t>pplicant</w:t>
            </w:r>
            <w:r w:rsidR="00A01CF0" w:rsidRPr="00FD7330">
              <w:rPr>
                <w:sz w:val="23"/>
                <w:szCs w:val="23"/>
              </w:rPr>
              <w:t xml:space="preserve"> </w:t>
            </w:r>
            <w:r w:rsidRPr="00FD7330">
              <w:rPr>
                <w:sz w:val="23"/>
                <w:szCs w:val="23"/>
              </w:rPr>
              <w:t>describe why the existing facilities or activities are insufficient?</w:t>
            </w:r>
            <w:r w:rsidR="00CD6054">
              <w:rPr>
                <w:sz w:val="23"/>
                <w:szCs w:val="23"/>
              </w:rPr>
              <w:t xml:space="preserve">  Do</w:t>
            </w:r>
            <w:r w:rsidR="00A01CF0">
              <w:rPr>
                <w:sz w:val="23"/>
                <w:szCs w:val="23"/>
              </w:rPr>
              <w:t>es the project address a documented need?</w:t>
            </w:r>
            <w:r w:rsidR="00AD2ABE">
              <w:rPr>
                <w:sz w:val="23"/>
                <w:szCs w:val="23"/>
              </w:rPr>
              <w:t xml:space="preserve"> Is the need documented with photos and statistics?</w:t>
            </w:r>
          </w:p>
        </w:tc>
        <w:tc>
          <w:tcPr>
            <w:tcW w:w="1615" w:type="dxa"/>
            <w:vAlign w:val="center"/>
          </w:tcPr>
          <w:p w14:paraId="5C483D58" w14:textId="2D434521" w:rsidR="00FD7330" w:rsidRPr="00FD7330" w:rsidRDefault="00FD7330" w:rsidP="002D5557">
            <w:pPr>
              <w:pStyle w:val="NoSpacing"/>
              <w:jc w:val="center"/>
              <w:rPr>
                <w:sz w:val="23"/>
                <w:szCs w:val="23"/>
              </w:rPr>
            </w:pPr>
            <w:r>
              <w:rPr>
                <w:sz w:val="23"/>
                <w:szCs w:val="23"/>
              </w:rPr>
              <w:t xml:space="preserve">0 – </w:t>
            </w:r>
            <w:r w:rsidR="00A01CF0">
              <w:rPr>
                <w:sz w:val="23"/>
                <w:szCs w:val="23"/>
              </w:rPr>
              <w:t xml:space="preserve">10 </w:t>
            </w:r>
            <w:r>
              <w:rPr>
                <w:sz w:val="23"/>
                <w:szCs w:val="23"/>
              </w:rPr>
              <w:t>points</w:t>
            </w:r>
          </w:p>
        </w:tc>
      </w:tr>
      <w:tr w:rsidR="00FD7330" w14:paraId="7E1BE7EF" w14:textId="77777777" w:rsidTr="00842143">
        <w:trPr>
          <w:trHeight w:val="864"/>
        </w:trPr>
        <w:tc>
          <w:tcPr>
            <w:tcW w:w="8730" w:type="dxa"/>
            <w:vAlign w:val="center"/>
          </w:tcPr>
          <w:p w14:paraId="33E88B2D" w14:textId="08AF44D1" w:rsidR="00FD7330" w:rsidRPr="00FD7330" w:rsidRDefault="00FD7330" w:rsidP="002D5557">
            <w:pPr>
              <w:pStyle w:val="NoSpacing"/>
              <w:numPr>
                <w:ilvl w:val="0"/>
                <w:numId w:val="55"/>
              </w:numPr>
              <w:ind w:left="330"/>
              <w:rPr>
                <w:sz w:val="23"/>
                <w:szCs w:val="23"/>
              </w:rPr>
            </w:pPr>
            <w:r w:rsidRPr="00FD7330">
              <w:rPr>
                <w:sz w:val="23"/>
                <w:szCs w:val="23"/>
                <w:u w:val="single"/>
              </w:rPr>
              <w:lastRenderedPageBreak/>
              <w:t>Project Purpose</w:t>
            </w:r>
            <w:r w:rsidRPr="00FD7330">
              <w:rPr>
                <w:sz w:val="23"/>
                <w:szCs w:val="23"/>
              </w:rPr>
              <w:t xml:space="preserve">:  Does the </w:t>
            </w:r>
            <w:r w:rsidR="008B202E">
              <w:rPr>
                <w:sz w:val="23"/>
                <w:szCs w:val="23"/>
              </w:rPr>
              <w:t>a</w:t>
            </w:r>
            <w:r w:rsidRPr="00FD7330">
              <w:rPr>
                <w:sz w:val="23"/>
                <w:szCs w:val="23"/>
              </w:rPr>
              <w:t>pplicant summarize the ultimate purpose of the proposed project and describe how the proposed project will address the need(s) and benefit(s)</w:t>
            </w:r>
            <w:r w:rsidR="008B202E">
              <w:rPr>
                <w:sz w:val="23"/>
                <w:szCs w:val="23"/>
              </w:rPr>
              <w:t xml:space="preserve"> to </w:t>
            </w:r>
            <w:r w:rsidRPr="00FD7330">
              <w:rPr>
                <w:sz w:val="23"/>
                <w:szCs w:val="23"/>
              </w:rPr>
              <w:t>boating access?</w:t>
            </w:r>
            <w:r w:rsidR="00A01CF0">
              <w:rPr>
                <w:sz w:val="23"/>
                <w:szCs w:val="23"/>
              </w:rPr>
              <w:t xml:space="preserve">  Does the project improve or enhance boating?</w:t>
            </w:r>
          </w:p>
        </w:tc>
        <w:tc>
          <w:tcPr>
            <w:tcW w:w="1615" w:type="dxa"/>
            <w:vAlign w:val="center"/>
          </w:tcPr>
          <w:p w14:paraId="7B30117D" w14:textId="775BEAC1" w:rsidR="00FD7330" w:rsidRPr="00FD7330" w:rsidRDefault="004546D0" w:rsidP="002D5557">
            <w:pPr>
              <w:pStyle w:val="NoSpacing"/>
              <w:jc w:val="center"/>
              <w:rPr>
                <w:sz w:val="23"/>
                <w:szCs w:val="23"/>
              </w:rPr>
            </w:pPr>
            <w:r>
              <w:rPr>
                <w:sz w:val="23"/>
                <w:szCs w:val="23"/>
              </w:rPr>
              <w:t>0 – 10 points</w:t>
            </w:r>
          </w:p>
        </w:tc>
      </w:tr>
      <w:tr w:rsidR="00FD7330" w14:paraId="6EBB507E" w14:textId="77777777" w:rsidTr="00842143">
        <w:trPr>
          <w:trHeight w:val="864"/>
        </w:trPr>
        <w:tc>
          <w:tcPr>
            <w:tcW w:w="8730" w:type="dxa"/>
            <w:vAlign w:val="center"/>
          </w:tcPr>
          <w:p w14:paraId="0F9DC206" w14:textId="46EFC70A" w:rsidR="00FD7330" w:rsidRPr="00FD7330" w:rsidRDefault="00FD7330" w:rsidP="002D5557">
            <w:pPr>
              <w:pStyle w:val="NoSpacing"/>
              <w:numPr>
                <w:ilvl w:val="0"/>
                <w:numId w:val="55"/>
              </w:numPr>
              <w:ind w:left="330"/>
              <w:rPr>
                <w:sz w:val="23"/>
                <w:szCs w:val="23"/>
                <w:u w:val="single"/>
              </w:rPr>
            </w:pPr>
            <w:r w:rsidRPr="00FD7330">
              <w:rPr>
                <w:sz w:val="23"/>
                <w:szCs w:val="23"/>
                <w:u w:val="single"/>
              </w:rPr>
              <w:t>Expected Results and Benefits</w:t>
            </w:r>
            <w:r w:rsidRPr="00FD7330">
              <w:rPr>
                <w:sz w:val="23"/>
                <w:szCs w:val="23"/>
              </w:rPr>
              <w:t xml:space="preserve">:  Does the </w:t>
            </w:r>
            <w:r w:rsidR="008B202E">
              <w:rPr>
                <w:sz w:val="23"/>
                <w:szCs w:val="23"/>
              </w:rPr>
              <w:t>a</w:t>
            </w:r>
            <w:r w:rsidR="008B202E" w:rsidRPr="00FD7330">
              <w:rPr>
                <w:sz w:val="23"/>
                <w:szCs w:val="23"/>
              </w:rPr>
              <w:t xml:space="preserve">pplicant </w:t>
            </w:r>
            <w:r w:rsidRPr="00FD7330">
              <w:rPr>
                <w:sz w:val="23"/>
                <w:szCs w:val="23"/>
              </w:rPr>
              <w:t xml:space="preserve">describe how the proposed structures, services, products or activities will accomplish the desired project purpose and outcome?  </w:t>
            </w:r>
            <w:r w:rsidR="00A01CF0">
              <w:rPr>
                <w:sz w:val="23"/>
                <w:szCs w:val="23"/>
              </w:rPr>
              <w:t>Will the proposed project increase boating access, safety or education?</w:t>
            </w:r>
            <w:r w:rsidRPr="00FD7330">
              <w:rPr>
                <w:sz w:val="23"/>
                <w:szCs w:val="23"/>
              </w:rPr>
              <w:t xml:space="preserve"> </w:t>
            </w:r>
          </w:p>
        </w:tc>
        <w:tc>
          <w:tcPr>
            <w:tcW w:w="1615" w:type="dxa"/>
            <w:vAlign w:val="center"/>
          </w:tcPr>
          <w:p w14:paraId="32291FF2" w14:textId="207C2A80" w:rsidR="00FD7330" w:rsidRPr="00FD7330" w:rsidRDefault="004546D0" w:rsidP="002D5557">
            <w:pPr>
              <w:pStyle w:val="NoSpacing"/>
              <w:jc w:val="center"/>
              <w:rPr>
                <w:sz w:val="23"/>
                <w:szCs w:val="23"/>
              </w:rPr>
            </w:pPr>
            <w:r>
              <w:rPr>
                <w:sz w:val="23"/>
                <w:szCs w:val="23"/>
              </w:rPr>
              <w:t>0 – 10 points</w:t>
            </w:r>
          </w:p>
        </w:tc>
      </w:tr>
      <w:tr w:rsidR="00FD7330" w14:paraId="256A3349" w14:textId="77777777" w:rsidTr="00842143">
        <w:trPr>
          <w:trHeight w:val="864"/>
        </w:trPr>
        <w:tc>
          <w:tcPr>
            <w:tcW w:w="8730" w:type="dxa"/>
            <w:vAlign w:val="center"/>
          </w:tcPr>
          <w:p w14:paraId="1EB2159F" w14:textId="40D671D9" w:rsidR="00FD7330" w:rsidRPr="00FD7330" w:rsidRDefault="00FD7330" w:rsidP="002D5557">
            <w:pPr>
              <w:pStyle w:val="NoSpacing"/>
              <w:numPr>
                <w:ilvl w:val="0"/>
                <w:numId w:val="55"/>
              </w:numPr>
              <w:ind w:left="330"/>
              <w:rPr>
                <w:sz w:val="23"/>
                <w:szCs w:val="23"/>
              </w:rPr>
            </w:pPr>
            <w:r w:rsidRPr="00FD7330">
              <w:rPr>
                <w:sz w:val="23"/>
                <w:szCs w:val="23"/>
                <w:u w:val="single"/>
              </w:rPr>
              <w:t>Project Goal(s) and Timeline</w:t>
            </w:r>
            <w:r w:rsidRPr="00FD7330">
              <w:rPr>
                <w:sz w:val="23"/>
                <w:szCs w:val="23"/>
              </w:rPr>
              <w:t xml:space="preserve">:  Does the </w:t>
            </w:r>
            <w:r w:rsidR="008B202E">
              <w:rPr>
                <w:sz w:val="23"/>
                <w:szCs w:val="23"/>
              </w:rPr>
              <w:t>a</w:t>
            </w:r>
            <w:r w:rsidR="008B202E" w:rsidRPr="00FD7330">
              <w:rPr>
                <w:sz w:val="23"/>
                <w:szCs w:val="23"/>
              </w:rPr>
              <w:t xml:space="preserve">pplicant </w:t>
            </w:r>
            <w:r w:rsidRPr="00FD7330">
              <w:rPr>
                <w:sz w:val="23"/>
                <w:szCs w:val="23"/>
              </w:rPr>
              <w:t>describe the project goal</w:t>
            </w:r>
            <w:r w:rsidR="00010A82">
              <w:rPr>
                <w:sz w:val="23"/>
                <w:szCs w:val="23"/>
              </w:rPr>
              <w:t>(s)</w:t>
            </w:r>
            <w:r w:rsidRPr="00FD7330">
              <w:rPr>
                <w:sz w:val="23"/>
                <w:szCs w:val="23"/>
              </w:rPr>
              <w:t xml:space="preserve">?  Does the </w:t>
            </w:r>
            <w:r w:rsidR="008B202E">
              <w:rPr>
                <w:sz w:val="23"/>
                <w:szCs w:val="23"/>
              </w:rPr>
              <w:t>a</w:t>
            </w:r>
            <w:r w:rsidR="008B202E" w:rsidRPr="00FD7330">
              <w:rPr>
                <w:sz w:val="23"/>
                <w:szCs w:val="23"/>
              </w:rPr>
              <w:t xml:space="preserve">pplicant </w:t>
            </w:r>
            <w:r w:rsidRPr="00FD7330">
              <w:rPr>
                <w:sz w:val="23"/>
                <w:szCs w:val="23"/>
              </w:rPr>
              <w:t>provide a proposed timeline to achieve the project purpose, desired goal(s) and expected benefits?</w:t>
            </w:r>
            <w:r w:rsidR="002D5557">
              <w:rPr>
                <w:sz w:val="23"/>
                <w:szCs w:val="23"/>
              </w:rPr>
              <w:t xml:space="preserve"> </w:t>
            </w:r>
          </w:p>
        </w:tc>
        <w:tc>
          <w:tcPr>
            <w:tcW w:w="1615" w:type="dxa"/>
            <w:vAlign w:val="center"/>
          </w:tcPr>
          <w:p w14:paraId="30F440E4" w14:textId="01E9A1A4" w:rsidR="00FD7330" w:rsidRPr="00FD7330" w:rsidRDefault="004546D0" w:rsidP="002D5557">
            <w:pPr>
              <w:pStyle w:val="NoSpacing"/>
              <w:jc w:val="center"/>
              <w:rPr>
                <w:sz w:val="23"/>
                <w:szCs w:val="23"/>
              </w:rPr>
            </w:pPr>
            <w:r>
              <w:rPr>
                <w:sz w:val="23"/>
                <w:szCs w:val="23"/>
              </w:rPr>
              <w:t>0 – 10 points</w:t>
            </w:r>
          </w:p>
        </w:tc>
      </w:tr>
      <w:tr w:rsidR="00FD7330" w14:paraId="36AE7BF9" w14:textId="77777777" w:rsidTr="00842143">
        <w:trPr>
          <w:trHeight w:val="864"/>
        </w:trPr>
        <w:tc>
          <w:tcPr>
            <w:tcW w:w="8730" w:type="dxa"/>
            <w:vAlign w:val="center"/>
          </w:tcPr>
          <w:p w14:paraId="763E43CB" w14:textId="7DDA5796" w:rsidR="00FD7330" w:rsidRPr="00FD7330" w:rsidRDefault="00FD7330" w:rsidP="002D5557">
            <w:pPr>
              <w:pStyle w:val="NoSpacing"/>
              <w:numPr>
                <w:ilvl w:val="0"/>
                <w:numId w:val="55"/>
              </w:numPr>
              <w:ind w:left="330"/>
              <w:rPr>
                <w:sz w:val="23"/>
                <w:szCs w:val="23"/>
              </w:rPr>
            </w:pPr>
            <w:r w:rsidRPr="00FD7330">
              <w:rPr>
                <w:sz w:val="23"/>
                <w:szCs w:val="23"/>
                <w:u w:val="single"/>
              </w:rPr>
              <w:t>Approach and Tasks</w:t>
            </w:r>
            <w:r w:rsidRPr="00FD7330">
              <w:rPr>
                <w:sz w:val="23"/>
                <w:szCs w:val="23"/>
              </w:rPr>
              <w:t xml:space="preserve">:  </w:t>
            </w:r>
            <w:r w:rsidR="002D5557">
              <w:rPr>
                <w:sz w:val="23"/>
                <w:szCs w:val="23"/>
              </w:rPr>
              <w:t xml:space="preserve">Does the </w:t>
            </w:r>
            <w:r w:rsidR="008B202E">
              <w:rPr>
                <w:sz w:val="23"/>
                <w:szCs w:val="23"/>
              </w:rPr>
              <w:t xml:space="preserve">applicant </w:t>
            </w:r>
            <w:r w:rsidR="002D5557">
              <w:rPr>
                <w:sz w:val="23"/>
                <w:szCs w:val="23"/>
              </w:rPr>
              <w:t xml:space="preserve">describe what tasks must be </w:t>
            </w:r>
            <w:r w:rsidR="003036EE">
              <w:rPr>
                <w:sz w:val="23"/>
                <w:szCs w:val="23"/>
              </w:rPr>
              <w:t>performed</w:t>
            </w:r>
            <w:r w:rsidR="002D5557">
              <w:rPr>
                <w:sz w:val="23"/>
                <w:szCs w:val="23"/>
              </w:rPr>
              <w:t xml:space="preserve"> or services provided to reach the project goal?</w:t>
            </w:r>
            <w:r w:rsidR="00615889">
              <w:rPr>
                <w:sz w:val="23"/>
                <w:szCs w:val="23"/>
              </w:rPr>
              <w:t xml:space="preserve">  Are the tasks </w:t>
            </w:r>
            <w:r w:rsidR="006342AF">
              <w:rPr>
                <w:sz w:val="23"/>
                <w:szCs w:val="23"/>
              </w:rPr>
              <w:t xml:space="preserve">and goals specific, measurable and </w:t>
            </w:r>
            <w:r w:rsidR="00010A82">
              <w:rPr>
                <w:sz w:val="23"/>
                <w:szCs w:val="23"/>
              </w:rPr>
              <w:t xml:space="preserve">those that </w:t>
            </w:r>
            <w:r w:rsidR="006342AF">
              <w:rPr>
                <w:sz w:val="23"/>
                <w:szCs w:val="23"/>
              </w:rPr>
              <w:t xml:space="preserve">can </w:t>
            </w:r>
            <w:r w:rsidR="00615889">
              <w:rPr>
                <w:sz w:val="23"/>
                <w:szCs w:val="23"/>
              </w:rPr>
              <w:t>achieve the desired outcome</w:t>
            </w:r>
            <w:r w:rsidR="006342AF">
              <w:rPr>
                <w:sz w:val="23"/>
                <w:szCs w:val="23"/>
              </w:rPr>
              <w:t>(s)</w:t>
            </w:r>
            <w:r w:rsidR="00615889">
              <w:rPr>
                <w:sz w:val="23"/>
                <w:szCs w:val="23"/>
              </w:rPr>
              <w:t>?</w:t>
            </w:r>
          </w:p>
        </w:tc>
        <w:tc>
          <w:tcPr>
            <w:tcW w:w="1615" w:type="dxa"/>
            <w:vAlign w:val="center"/>
          </w:tcPr>
          <w:p w14:paraId="4DBBBF80" w14:textId="7AEAAF4C" w:rsidR="00FD7330" w:rsidRPr="00FD7330" w:rsidRDefault="004546D0" w:rsidP="002D5557">
            <w:pPr>
              <w:pStyle w:val="NoSpacing"/>
              <w:jc w:val="center"/>
              <w:rPr>
                <w:sz w:val="23"/>
                <w:szCs w:val="23"/>
              </w:rPr>
            </w:pPr>
            <w:r>
              <w:rPr>
                <w:sz w:val="23"/>
                <w:szCs w:val="23"/>
              </w:rPr>
              <w:t>0 – 10 points</w:t>
            </w:r>
          </w:p>
        </w:tc>
      </w:tr>
      <w:tr w:rsidR="00FD7330" w14:paraId="1453D951" w14:textId="77777777" w:rsidTr="00842143">
        <w:trPr>
          <w:trHeight w:val="864"/>
        </w:trPr>
        <w:tc>
          <w:tcPr>
            <w:tcW w:w="8730" w:type="dxa"/>
            <w:vAlign w:val="center"/>
          </w:tcPr>
          <w:p w14:paraId="5ED6DD91" w14:textId="3C5F19D1" w:rsidR="00FD7330" w:rsidRPr="00FD7330" w:rsidRDefault="00FD7330" w:rsidP="002D5557">
            <w:pPr>
              <w:pStyle w:val="NoSpacing"/>
              <w:numPr>
                <w:ilvl w:val="0"/>
                <w:numId w:val="55"/>
              </w:numPr>
              <w:ind w:left="330"/>
              <w:rPr>
                <w:sz w:val="23"/>
                <w:szCs w:val="23"/>
              </w:rPr>
            </w:pPr>
            <w:r w:rsidRPr="00FD7330">
              <w:rPr>
                <w:sz w:val="23"/>
                <w:szCs w:val="23"/>
                <w:u w:val="single"/>
              </w:rPr>
              <w:t xml:space="preserve">Budget </w:t>
            </w:r>
            <w:r w:rsidR="009D63AC" w:rsidRPr="00FD7330">
              <w:rPr>
                <w:sz w:val="23"/>
                <w:szCs w:val="23"/>
                <w:u w:val="single"/>
              </w:rPr>
              <w:t>Narrative</w:t>
            </w:r>
            <w:r w:rsidRPr="00FD7330">
              <w:rPr>
                <w:sz w:val="23"/>
                <w:szCs w:val="23"/>
              </w:rPr>
              <w:t xml:space="preserve">:  Does the </w:t>
            </w:r>
            <w:r w:rsidR="003E0788">
              <w:rPr>
                <w:sz w:val="23"/>
                <w:szCs w:val="23"/>
              </w:rPr>
              <w:t>a</w:t>
            </w:r>
            <w:r w:rsidR="003E0788" w:rsidRPr="00FD7330">
              <w:rPr>
                <w:sz w:val="23"/>
                <w:szCs w:val="23"/>
              </w:rPr>
              <w:t xml:space="preserve">pplicant </w:t>
            </w:r>
            <w:r w:rsidRPr="00FD7330">
              <w:rPr>
                <w:sz w:val="23"/>
                <w:szCs w:val="23"/>
              </w:rPr>
              <w:t>provide a brief description of services or activities, including the number of units and rate(s), for each budget category?</w:t>
            </w:r>
            <w:r w:rsidR="004552C7">
              <w:rPr>
                <w:sz w:val="23"/>
                <w:szCs w:val="23"/>
              </w:rPr>
              <w:t xml:space="preserve">  Do the associated budget items demonstrate cost effectiveness in meeting project objectives?</w:t>
            </w:r>
          </w:p>
        </w:tc>
        <w:tc>
          <w:tcPr>
            <w:tcW w:w="1615" w:type="dxa"/>
            <w:vAlign w:val="center"/>
          </w:tcPr>
          <w:p w14:paraId="73FEE2E8" w14:textId="5757B001" w:rsidR="00FD7330" w:rsidRPr="00FD7330" w:rsidRDefault="004546D0" w:rsidP="002D5557">
            <w:pPr>
              <w:pStyle w:val="NoSpacing"/>
              <w:jc w:val="center"/>
              <w:rPr>
                <w:sz w:val="23"/>
                <w:szCs w:val="23"/>
              </w:rPr>
            </w:pPr>
            <w:r>
              <w:rPr>
                <w:sz w:val="23"/>
                <w:szCs w:val="23"/>
              </w:rPr>
              <w:t>0 – 10 points</w:t>
            </w:r>
          </w:p>
        </w:tc>
      </w:tr>
      <w:tr w:rsidR="00FD7330" w14:paraId="1E079DA9" w14:textId="77777777" w:rsidTr="00842143">
        <w:trPr>
          <w:trHeight w:val="647"/>
        </w:trPr>
        <w:tc>
          <w:tcPr>
            <w:tcW w:w="8730" w:type="dxa"/>
            <w:vAlign w:val="center"/>
          </w:tcPr>
          <w:p w14:paraId="6215299E" w14:textId="0325BF85" w:rsidR="00FD7330" w:rsidRPr="00FD7330" w:rsidRDefault="00FD7330" w:rsidP="002D5557">
            <w:pPr>
              <w:pStyle w:val="ListParagraph"/>
              <w:numPr>
                <w:ilvl w:val="0"/>
                <w:numId w:val="55"/>
              </w:numPr>
              <w:ind w:left="330"/>
              <w:rPr>
                <w:sz w:val="23"/>
                <w:szCs w:val="23"/>
              </w:rPr>
            </w:pPr>
            <w:r w:rsidRPr="00FD7330">
              <w:rPr>
                <w:sz w:val="23"/>
                <w:szCs w:val="23"/>
                <w:u w:val="single"/>
              </w:rPr>
              <w:t>Cost Estimate</w:t>
            </w:r>
            <w:r w:rsidRPr="00FD7330">
              <w:rPr>
                <w:sz w:val="23"/>
                <w:szCs w:val="23"/>
              </w:rPr>
              <w:t xml:space="preserve">: </w:t>
            </w:r>
            <w:r w:rsidR="00F00C6B">
              <w:rPr>
                <w:sz w:val="23"/>
                <w:szCs w:val="23"/>
              </w:rPr>
              <w:t>Is the proposed cost estimate reasonable based on the</w:t>
            </w:r>
            <w:r w:rsidR="003E0788" w:rsidRPr="00FD7330">
              <w:rPr>
                <w:sz w:val="23"/>
                <w:szCs w:val="23"/>
              </w:rPr>
              <w:t xml:space="preserve"> </w:t>
            </w:r>
            <w:r w:rsidRPr="00FD7330">
              <w:rPr>
                <w:sz w:val="23"/>
                <w:szCs w:val="23"/>
              </w:rPr>
              <w:t>provide</w:t>
            </w:r>
            <w:r w:rsidR="00F00C6B">
              <w:rPr>
                <w:sz w:val="23"/>
                <w:szCs w:val="23"/>
              </w:rPr>
              <w:t>d</w:t>
            </w:r>
            <w:r w:rsidRPr="00FD7330">
              <w:rPr>
                <w:sz w:val="23"/>
                <w:szCs w:val="23"/>
              </w:rPr>
              <w:t xml:space="preserve"> detailed cost estimate or schedule of values</w:t>
            </w:r>
            <w:r w:rsidR="00316314">
              <w:rPr>
                <w:sz w:val="23"/>
                <w:szCs w:val="23"/>
              </w:rPr>
              <w:t>?</w:t>
            </w:r>
          </w:p>
        </w:tc>
        <w:tc>
          <w:tcPr>
            <w:tcW w:w="1615" w:type="dxa"/>
            <w:vAlign w:val="center"/>
          </w:tcPr>
          <w:p w14:paraId="60EA77ED" w14:textId="415EB535" w:rsidR="00FD7330" w:rsidRPr="00FD7330" w:rsidRDefault="004546D0" w:rsidP="002D5557">
            <w:pPr>
              <w:pStyle w:val="NoSpacing"/>
              <w:jc w:val="center"/>
              <w:rPr>
                <w:sz w:val="23"/>
                <w:szCs w:val="23"/>
              </w:rPr>
            </w:pPr>
            <w:r>
              <w:rPr>
                <w:sz w:val="23"/>
                <w:szCs w:val="23"/>
              </w:rPr>
              <w:t>0 – 10 points</w:t>
            </w:r>
          </w:p>
        </w:tc>
      </w:tr>
      <w:tr w:rsidR="00FD7330" w14:paraId="7966750F" w14:textId="77777777" w:rsidTr="00D325F7">
        <w:tc>
          <w:tcPr>
            <w:tcW w:w="10345" w:type="dxa"/>
            <w:gridSpan w:val="2"/>
            <w:vAlign w:val="center"/>
          </w:tcPr>
          <w:p w14:paraId="7418E06C" w14:textId="3D3A94D7" w:rsidR="00FD7330" w:rsidRDefault="00FD7330" w:rsidP="00FD7330">
            <w:pPr>
              <w:pStyle w:val="NoSpacing"/>
              <w:jc w:val="right"/>
            </w:pPr>
            <w:r>
              <w:rPr>
                <w:b/>
                <w:szCs w:val="24"/>
              </w:rPr>
              <w:t>7</w:t>
            </w:r>
            <w:r w:rsidR="00503E60">
              <w:rPr>
                <w:b/>
                <w:szCs w:val="24"/>
              </w:rPr>
              <w:t>0</w:t>
            </w:r>
            <w:r w:rsidRPr="008C09E3">
              <w:rPr>
                <w:b/>
                <w:szCs w:val="24"/>
              </w:rPr>
              <w:t xml:space="preserve"> Points Available</w:t>
            </w:r>
          </w:p>
        </w:tc>
      </w:tr>
    </w:tbl>
    <w:p w14:paraId="28A2216C" w14:textId="340AD4A1" w:rsidR="00A07DFC" w:rsidRDefault="00A07DFC" w:rsidP="00310FB7">
      <w:pPr>
        <w:rPr>
          <w:sz w:val="28"/>
          <w:szCs w:val="28"/>
        </w:rPr>
      </w:pPr>
    </w:p>
    <w:p w14:paraId="1E8BF99C" w14:textId="449A6715" w:rsidR="00631DA0" w:rsidRDefault="00631DA0" w:rsidP="00310FB7">
      <w:pPr>
        <w:rPr>
          <w:sz w:val="28"/>
          <w:szCs w:val="28"/>
        </w:rPr>
      </w:pPr>
    </w:p>
    <w:p w14:paraId="7271672B" w14:textId="77777777" w:rsidR="00631DA0" w:rsidRPr="004546D0" w:rsidRDefault="00631DA0" w:rsidP="00310FB7">
      <w:pPr>
        <w:rPr>
          <w:sz w:val="28"/>
          <w:szCs w:val="28"/>
        </w:rPr>
      </w:pPr>
    </w:p>
    <w:p w14:paraId="60FBCAB2" w14:textId="77777777" w:rsidR="004546D0" w:rsidRPr="00234E4A" w:rsidRDefault="004546D0" w:rsidP="004546D0">
      <w:pPr>
        <w:shd w:val="clear" w:color="auto" w:fill="000000" w:themeFill="text1"/>
        <w:ind w:left="270"/>
        <w:rPr>
          <w:rFonts w:eastAsiaTheme="minorHAnsi"/>
          <w:b/>
          <w:bCs/>
          <w:color w:val="FFFFFF" w:themeColor="background1"/>
          <w:szCs w:val="24"/>
        </w:rPr>
      </w:pPr>
      <w:bookmarkStart w:id="38" w:name="_Toc61921192"/>
      <w:bookmarkStart w:id="39" w:name="_Toc62960879"/>
      <w:bookmarkStart w:id="40" w:name="_Toc62961483"/>
      <w:bookmarkStart w:id="41" w:name="_Toc62961589"/>
      <w:bookmarkStart w:id="42" w:name="_Toc63164033"/>
      <w:bookmarkStart w:id="43" w:name="_Toc64101045"/>
      <w:bookmarkStart w:id="44" w:name="_Toc64269665"/>
      <w:bookmarkStart w:id="45" w:name="_Toc64686919"/>
      <w:bookmarkStart w:id="46" w:name="_Toc64792250"/>
      <w:bookmarkStart w:id="47" w:name="_Toc65041092"/>
      <w:bookmarkStart w:id="48" w:name="_Toc176001512"/>
      <w:bookmarkStart w:id="49" w:name="_Toc183851284"/>
      <w:bookmarkEnd w:id="23"/>
      <w:bookmarkEnd w:id="24"/>
      <w:r>
        <w:rPr>
          <w:rFonts w:eastAsiaTheme="minorHAnsi"/>
          <w:b/>
          <w:bCs/>
          <w:color w:val="FFFFFF" w:themeColor="background1"/>
          <w:szCs w:val="24"/>
        </w:rPr>
        <w:t>BONUS POINTS</w:t>
      </w:r>
    </w:p>
    <w:p w14:paraId="369C01C1" w14:textId="77777777" w:rsidR="004546D0" w:rsidRPr="001035ED" w:rsidRDefault="004546D0" w:rsidP="004546D0">
      <w:pPr>
        <w:ind w:left="270"/>
        <w:rPr>
          <w:b/>
          <w:szCs w:val="24"/>
        </w:rPr>
      </w:pPr>
    </w:p>
    <w:p w14:paraId="19FC22F4" w14:textId="6A15E7CF" w:rsidR="004546D0" w:rsidRDefault="004546D0" w:rsidP="004546D0">
      <w:pPr>
        <w:ind w:left="270"/>
      </w:pPr>
      <w:r>
        <w:t>Five (5) b</w:t>
      </w:r>
      <w:r w:rsidRPr="00E12185">
        <w:t>onus points</w:t>
      </w:r>
      <w:r>
        <w:t xml:space="preserve"> </w:t>
      </w:r>
      <w:r w:rsidRPr="00E12185">
        <w:t>will be awarded based on priority consideration established in s. 206.606 and 328.72, Florida Statutes</w:t>
      </w:r>
      <w:r>
        <w:t>, to</w:t>
      </w:r>
      <w:r w:rsidRPr="00C92173">
        <w:t xml:space="preserve"> applicants meeting </w:t>
      </w:r>
      <w:r>
        <w:t>at least one of the criteria listed below.  If a m</w:t>
      </w:r>
      <w:r w:rsidRPr="00A8480F">
        <w:t>unicipalit</w:t>
      </w:r>
      <w:r>
        <w:t>y is located</w:t>
      </w:r>
      <w:r w:rsidRPr="00A8480F">
        <w:t xml:space="preserve"> </w:t>
      </w:r>
      <w:r>
        <w:t>with</w:t>
      </w:r>
      <w:r w:rsidRPr="00A8480F">
        <w:t xml:space="preserve">in </w:t>
      </w:r>
      <w:r>
        <w:t xml:space="preserve">a </w:t>
      </w:r>
      <w:r w:rsidRPr="00A8480F">
        <w:t>count</w:t>
      </w:r>
      <w:r>
        <w:t>y</w:t>
      </w:r>
      <w:r w:rsidRPr="00A8480F">
        <w:t xml:space="preserve"> that meet</w:t>
      </w:r>
      <w:r>
        <w:t>s</w:t>
      </w:r>
      <w:r w:rsidRPr="00A8480F">
        <w:t xml:space="preserve"> </w:t>
      </w:r>
      <w:r>
        <w:t xml:space="preserve">the </w:t>
      </w:r>
      <w:r w:rsidRPr="00A8480F">
        <w:t xml:space="preserve">criteria </w:t>
      </w:r>
      <w:r>
        <w:t>for these bonus points, that municipality</w:t>
      </w:r>
      <w:r w:rsidRPr="00A8480F">
        <w:t xml:space="preserve"> shall also be given </w:t>
      </w:r>
      <w:r>
        <w:t>the bonus points</w:t>
      </w:r>
      <w:r w:rsidRPr="00A8480F">
        <w:t>.</w:t>
      </w:r>
      <w:r>
        <w:t xml:space="preserve">  </w:t>
      </w:r>
      <w:r w:rsidRPr="00A8480F">
        <w:t xml:space="preserve">Counties </w:t>
      </w:r>
      <w:r>
        <w:t>who have not submitted</w:t>
      </w:r>
      <w:r w:rsidRPr="00A8480F">
        <w:t xml:space="preserve"> an annual detailed accounting report of vessel registration revenues to the Commission as required in </w:t>
      </w:r>
      <w:r>
        <w:t>s</w:t>
      </w:r>
      <w:r w:rsidRPr="00A8480F">
        <w:t xml:space="preserve">ection 328.72(15), Florida Statues, </w:t>
      </w:r>
      <w:r w:rsidR="00572EA3">
        <w:t>are not</w:t>
      </w:r>
      <w:r w:rsidRPr="00A8480F">
        <w:t xml:space="preserve"> eligible for </w:t>
      </w:r>
      <w:r>
        <w:t>bonus points</w:t>
      </w:r>
      <w:r w:rsidRPr="00A8480F">
        <w:t>.</w:t>
      </w:r>
      <w:r>
        <w:t xml:space="preserve">  Bonus</w:t>
      </w:r>
      <w:r w:rsidRPr="00E12185">
        <w:t xml:space="preserve"> points will be added to the score </w:t>
      </w:r>
      <w:r>
        <w:t>created by adding the average of all the</w:t>
      </w:r>
      <w:r w:rsidRPr="00E12185">
        <w:t xml:space="preserve"> qualitative evaluation</w:t>
      </w:r>
      <w:r>
        <w:t>s</w:t>
      </w:r>
      <w:r w:rsidRPr="00E12185">
        <w:t xml:space="preserve"> and the technical evaluation </w:t>
      </w:r>
      <w:r w:rsidR="000C2B1E">
        <w:t>score</w:t>
      </w:r>
      <w:r w:rsidR="000C2B1E" w:rsidRPr="00E12185">
        <w:t xml:space="preserve"> to</w:t>
      </w:r>
      <w:r w:rsidRPr="00E12185">
        <w:t xml:space="preserve"> determine an applicant’s final score.</w:t>
      </w:r>
    </w:p>
    <w:p w14:paraId="78D5BC4F" w14:textId="77777777" w:rsidR="004546D0" w:rsidRDefault="004546D0" w:rsidP="004546D0">
      <w:pPr>
        <w:ind w:left="270"/>
      </w:pPr>
    </w:p>
    <w:p w14:paraId="3AA62274" w14:textId="77777777" w:rsidR="004546D0" w:rsidRPr="00C92173" w:rsidRDefault="004546D0" w:rsidP="00B60BE7">
      <w:pPr>
        <w:numPr>
          <w:ilvl w:val="0"/>
          <w:numId w:val="59"/>
        </w:numPr>
        <w:tabs>
          <w:tab w:val="clear" w:pos="720"/>
          <w:tab w:val="num" w:pos="540"/>
        </w:tabs>
        <w:ind w:left="540" w:hanging="270"/>
      </w:pPr>
      <w:r w:rsidRPr="00C92173">
        <w:t>Projects located in a county with a population of 100,000 or less.</w:t>
      </w:r>
    </w:p>
    <w:p w14:paraId="12848A72" w14:textId="12689CE7" w:rsidR="004546D0" w:rsidRPr="00C92173" w:rsidRDefault="004546D0" w:rsidP="00B60BE7">
      <w:pPr>
        <w:numPr>
          <w:ilvl w:val="0"/>
          <w:numId w:val="59"/>
        </w:numPr>
        <w:tabs>
          <w:tab w:val="clear" w:pos="720"/>
          <w:tab w:val="num" w:pos="540"/>
        </w:tabs>
        <w:ind w:left="540" w:hanging="270"/>
      </w:pPr>
      <w:r w:rsidRPr="00C92173">
        <w:t>Projects located in a coastal county with a high level of boating-related activities from individual</w:t>
      </w:r>
      <w:r w:rsidR="006B1AC8">
        <w:t>s</w:t>
      </w:r>
      <w:r w:rsidRPr="00C92173">
        <w:t xml:space="preserve"> residing in other counties. </w:t>
      </w:r>
    </w:p>
    <w:p w14:paraId="01BFE3C7" w14:textId="77777777" w:rsidR="004546D0" w:rsidRPr="00C92173" w:rsidRDefault="004546D0" w:rsidP="00B60BE7">
      <w:pPr>
        <w:numPr>
          <w:ilvl w:val="0"/>
          <w:numId w:val="59"/>
        </w:numPr>
        <w:tabs>
          <w:tab w:val="clear" w:pos="720"/>
          <w:tab w:val="num" w:pos="540"/>
        </w:tabs>
        <w:ind w:left="540" w:hanging="270"/>
      </w:pPr>
      <w:r w:rsidRPr="00C92173">
        <w:t>Projects located in a county with more than 35,000 registered vessels.</w:t>
      </w:r>
    </w:p>
    <w:p w14:paraId="3991EAC9" w14:textId="77777777" w:rsidR="004546D0" w:rsidRPr="004546D0" w:rsidRDefault="004546D0" w:rsidP="004546D0">
      <w:pPr>
        <w:rPr>
          <w:sz w:val="28"/>
          <w:szCs w:val="28"/>
        </w:rPr>
      </w:pPr>
    </w:p>
    <w:p w14:paraId="2DE90248" w14:textId="497A2856" w:rsidR="004546D0" w:rsidRPr="00234E4A" w:rsidRDefault="004546D0" w:rsidP="00B60BE7">
      <w:pPr>
        <w:shd w:val="clear" w:color="auto" w:fill="000000" w:themeFill="text1"/>
        <w:ind w:left="270"/>
        <w:rPr>
          <w:rFonts w:eastAsiaTheme="minorHAnsi"/>
          <w:b/>
          <w:bCs/>
          <w:color w:val="FFFFFF" w:themeColor="background1"/>
          <w:szCs w:val="24"/>
        </w:rPr>
      </w:pPr>
      <w:r>
        <w:rPr>
          <w:rFonts w:eastAsiaTheme="minorHAnsi"/>
          <w:b/>
          <w:bCs/>
          <w:color w:val="FFFFFF" w:themeColor="background1"/>
          <w:szCs w:val="24"/>
        </w:rPr>
        <w:t>TIE BR</w:t>
      </w:r>
      <w:r w:rsidR="00631DA0">
        <w:rPr>
          <w:rFonts w:eastAsiaTheme="minorHAnsi"/>
          <w:b/>
          <w:bCs/>
          <w:color w:val="FFFFFF" w:themeColor="background1"/>
          <w:szCs w:val="24"/>
        </w:rPr>
        <w:t>E</w:t>
      </w:r>
      <w:r>
        <w:rPr>
          <w:rFonts w:eastAsiaTheme="minorHAnsi"/>
          <w:b/>
          <w:bCs/>
          <w:color w:val="FFFFFF" w:themeColor="background1"/>
          <w:szCs w:val="24"/>
        </w:rPr>
        <w:t>AKER SYSTEM</w:t>
      </w:r>
    </w:p>
    <w:p w14:paraId="5F0945CB" w14:textId="77777777" w:rsidR="004546D0" w:rsidRPr="0036696C" w:rsidRDefault="004546D0" w:rsidP="004546D0">
      <w:pPr>
        <w:ind w:left="360"/>
        <w:rPr>
          <w:b/>
        </w:rPr>
      </w:pPr>
    </w:p>
    <w:p w14:paraId="01C75B16" w14:textId="77777777" w:rsidR="004546D0" w:rsidRDefault="004546D0" w:rsidP="00B60BE7">
      <w:pPr>
        <w:ind w:left="270"/>
      </w:pPr>
      <w:r w:rsidRPr="00EE2BD6">
        <w:t xml:space="preserve">If two or more </w:t>
      </w:r>
      <w:r>
        <w:t>a</w:t>
      </w:r>
      <w:r w:rsidRPr="00EE2BD6">
        <w:t xml:space="preserve">pplications receive the same score as a result of the scoring process, the following tie-breaker system will be used </w:t>
      </w:r>
      <w:r>
        <w:t xml:space="preserve">in the order listed </w:t>
      </w:r>
      <w:r w:rsidRPr="00EE2BD6">
        <w:t>to decide the priority ranking:</w:t>
      </w:r>
    </w:p>
    <w:p w14:paraId="57FE0267" w14:textId="77777777" w:rsidR="004546D0" w:rsidRPr="00EE2BD6" w:rsidRDefault="004546D0" w:rsidP="004546D0"/>
    <w:p w14:paraId="46AF1817" w14:textId="726BB0D1" w:rsidR="004546D0" w:rsidRPr="00FD7330" w:rsidRDefault="004546D0" w:rsidP="00B60BE7">
      <w:pPr>
        <w:pStyle w:val="NoSpacing"/>
        <w:numPr>
          <w:ilvl w:val="0"/>
          <w:numId w:val="58"/>
        </w:numPr>
        <w:ind w:left="540" w:hanging="270"/>
      </w:pPr>
      <w:r w:rsidRPr="00FD7330">
        <w:t xml:space="preserve">The </w:t>
      </w:r>
      <w:r w:rsidR="003E0788">
        <w:t>a</w:t>
      </w:r>
      <w:r w:rsidR="003E0788" w:rsidRPr="00FD7330">
        <w:t xml:space="preserve">pplication </w:t>
      </w:r>
      <w:r w:rsidRPr="00FD7330">
        <w:t>submitted for a project located in a county having a population of 100,000 or less, or a coastal county with a high level of boating related activities from individuals residing in other counties</w:t>
      </w:r>
      <w:r w:rsidR="006B1AC8">
        <w:t xml:space="preserve"> will be ranked higher</w:t>
      </w:r>
      <w:r w:rsidRPr="00FD7330">
        <w:t>.</w:t>
      </w:r>
    </w:p>
    <w:p w14:paraId="463BFFB3" w14:textId="286B3CBC" w:rsidR="004546D0" w:rsidRDefault="004546D0" w:rsidP="00B60BE7">
      <w:pPr>
        <w:pStyle w:val="NoSpacing"/>
        <w:numPr>
          <w:ilvl w:val="0"/>
          <w:numId w:val="58"/>
        </w:numPr>
        <w:ind w:left="540" w:hanging="270"/>
      </w:pPr>
      <w:r w:rsidRPr="00FD7330">
        <w:lastRenderedPageBreak/>
        <w:t xml:space="preserve">The </w:t>
      </w:r>
      <w:r w:rsidR="003E0788">
        <w:t>a</w:t>
      </w:r>
      <w:r w:rsidR="003E0788" w:rsidRPr="00FD7330">
        <w:t xml:space="preserve">pplicant </w:t>
      </w:r>
      <w:r w:rsidRPr="00FD7330">
        <w:t xml:space="preserve">having received the lowest amount of program funds during the previous three fiscal years receives the higher priority.  </w:t>
      </w:r>
    </w:p>
    <w:p w14:paraId="06CD4B99" w14:textId="77777777" w:rsidR="004546D0" w:rsidRDefault="004546D0" w:rsidP="00B60BE7">
      <w:pPr>
        <w:pStyle w:val="NoSpacing"/>
        <w:numPr>
          <w:ilvl w:val="0"/>
          <w:numId w:val="58"/>
        </w:numPr>
        <w:ind w:left="540" w:hanging="270"/>
      </w:pPr>
      <w:r w:rsidRPr="00FD7330">
        <w:t xml:space="preserve">Applications submitted by counties, or municipalities within counties, with the </w:t>
      </w:r>
      <w:r w:rsidRPr="00C42550">
        <w:t>lesser amount of revenue from vessel registration fees will be ranked higher.</w:t>
      </w:r>
    </w:p>
    <w:p w14:paraId="24C7C554" w14:textId="77777777" w:rsidR="00521B00" w:rsidRDefault="00521B00" w:rsidP="00010A82">
      <w:pPr>
        <w:jc w:val="center"/>
        <w:rPr>
          <w:b/>
          <w:sz w:val="28"/>
          <w:szCs w:val="28"/>
        </w:rPr>
      </w:pPr>
    </w:p>
    <w:p w14:paraId="1611E587" w14:textId="39609891" w:rsidR="00575412" w:rsidRPr="00575412" w:rsidRDefault="00575412" w:rsidP="00EF7058">
      <w:pPr>
        <w:jc w:val="center"/>
        <w:rPr>
          <w:b/>
          <w:sz w:val="28"/>
          <w:szCs w:val="28"/>
        </w:rPr>
      </w:pPr>
      <w:r w:rsidRPr="00575412">
        <w:rPr>
          <w:b/>
          <w:sz w:val="28"/>
          <w:szCs w:val="28"/>
        </w:rPr>
        <w:t>SECTION  VI – ACRYNOMS AND DEFINITIONS</w:t>
      </w:r>
    </w:p>
    <w:p w14:paraId="7FBD76DD" w14:textId="3127ED9D" w:rsidR="00575412" w:rsidRPr="00575412" w:rsidRDefault="00575412" w:rsidP="00575412">
      <w:pPr>
        <w:pStyle w:val="NoSpacing"/>
        <w:rPr>
          <w:sz w:val="28"/>
          <w:szCs w:val="28"/>
        </w:rPr>
      </w:pPr>
    </w:p>
    <w:p w14:paraId="415F2A69" w14:textId="1BAA621F" w:rsidR="00575412" w:rsidRPr="00575412" w:rsidRDefault="00575412" w:rsidP="00D325F7">
      <w:pPr>
        <w:pStyle w:val="NoSpacing"/>
        <w:shd w:val="clear" w:color="auto" w:fill="000000" w:themeFill="text1"/>
        <w:ind w:left="270"/>
        <w:rPr>
          <w:b/>
          <w:color w:val="FFFFFF" w:themeColor="background1"/>
        </w:rPr>
      </w:pPr>
      <w:r>
        <w:rPr>
          <w:b/>
          <w:color w:val="FFFFFF" w:themeColor="background1"/>
        </w:rPr>
        <w:t>ACRONYMS</w:t>
      </w:r>
    </w:p>
    <w:p w14:paraId="6DDA9D1C" w14:textId="51DD75CE" w:rsidR="005875E1" w:rsidRPr="00444F00" w:rsidRDefault="005875E1" w:rsidP="00812825">
      <w:pPr>
        <w:rPr>
          <w:b/>
        </w:rPr>
      </w:pPr>
    </w:p>
    <w:p w14:paraId="76CA2EDC" w14:textId="37FD4DAE" w:rsidR="005875E1" w:rsidRPr="00444F00" w:rsidRDefault="005875E1" w:rsidP="00D325F7">
      <w:pPr>
        <w:ind w:left="270"/>
      </w:pPr>
      <w:r>
        <w:rPr>
          <w:b/>
        </w:rPr>
        <w:t>FBI</w:t>
      </w:r>
      <w:r w:rsidRPr="00444F00">
        <w:rPr>
          <w:b/>
        </w:rPr>
        <w:t>P</w:t>
      </w:r>
      <w:r w:rsidRPr="00812825">
        <w:t>:</w:t>
      </w:r>
      <w:r w:rsidRPr="00444F00">
        <w:rPr>
          <w:b/>
        </w:rPr>
        <w:t xml:space="preserve"> </w:t>
      </w:r>
      <w:r w:rsidRPr="00444F00">
        <w:t xml:space="preserve">Florida Boating </w:t>
      </w:r>
      <w:r>
        <w:t>Improvement</w:t>
      </w:r>
      <w:r w:rsidRPr="00444F00">
        <w:t xml:space="preserve"> Program, created by Rule 68-1.003, Florida Administrative Code</w:t>
      </w:r>
    </w:p>
    <w:p w14:paraId="5E0617C8" w14:textId="77777777" w:rsidR="005875E1" w:rsidRPr="00444F00" w:rsidRDefault="005875E1" w:rsidP="00812825">
      <w:pPr>
        <w:rPr>
          <w:b/>
        </w:rPr>
      </w:pPr>
    </w:p>
    <w:p w14:paraId="2ACB3211" w14:textId="66259F75" w:rsidR="005875E1" w:rsidRDefault="005875E1" w:rsidP="00D325F7">
      <w:pPr>
        <w:ind w:left="270"/>
      </w:pPr>
      <w:r w:rsidRPr="00444F00">
        <w:rPr>
          <w:b/>
        </w:rPr>
        <w:t>FAR</w:t>
      </w:r>
      <w:r w:rsidRPr="00812825">
        <w:t>:</w:t>
      </w:r>
      <w:r w:rsidRPr="00444F00">
        <w:rPr>
          <w:b/>
        </w:rPr>
        <w:t xml:space="preserve"> </w:t>
      </w:r>
      <w:r w:rsidRPr="00444F00">
        <w:t xml:space="preserve">Florida Administrative </w:t>
      </w:r>
      <w:r w:rsidR="00C6205E">
        <w:t>Register</w:t>
      </w:r>
      <w:r w:rsidRPr="00444F00">
        <w:t xml:space="preserve"> </w:t>
      </w:r>
    </w:p>
    <w:p w14:paraId="6852A2FB" w14:textId="45435D03" w:rsidR="00CC4D62" w:rsidRDefault="00CC4D62" w:rsidP="00D325F7">
      <w:pPr>
        <w:ind w:left="270"/>
      </w:pPr>
    </w:p>
    <w:p w14:paraId="44541029" w14:textId="27BB4565" w:rsidR="00CC4D62" w:rsidRPr="00444F00" w:rsidRDefault="00CC4D62" w:rsidP="00D325F7">
      <w:pPr>
        <w:ind w:left="270"/>
      </w:pPr>
      <w:r w:rsidRPr="00812825">
        <w:rPr>
          <w:b/>
        </w:rPr>
        <w:t>FCO</w:t>
      </w:r>
      <w:r w:rsidR="00812825">
        <w:t>:</w:t>
      </w:r>
      <w:r>
        <w:t xml:space="preserve"> Fixed Capital Outlay</w:t>
      </w:r>
    </w:p>
    <w:p w14:paraId="1C6BACB1" w14:textId="77777777" w:rsidR="005875E1" w:rsidRPr="00444F00" w:rsidRDefault="005875E1" w:rsidP="00812825"/>
    <w:p w14:paraId="69CCB64C" w14:textId="7D8ABE2C" w:rsidR="005875E1" w:rsidRPr="00444F00" w:rsidRDefault="005875E1" w:rsidP="00D325F7">
      <w:pPr>
        <w:spacing w:line="288" w:lineRule="atLeast"/>
        <w:ind w:left="270"/>
      </w:pPr>
      <w:r w:rsidRPr="00444F00">
        <w:rPr>
          <w:b/>
        </w:rPr>
        <w:t>NOAA</w:t>
      </w:r>
      <w:r w:rsidRPr="00812825">
        <w:t>:</w:t>
      </w:r>
      <w:r w:rsidRPr="00444F00">
        <w:rPr>
          <w:b/>
        </w:rPr>
        <w:t xml:space="preserve"> </w:t>
      </w:r>
      <w:r w:rsidRPr="00444F00">
        <w:rPr>
          <w:lang w:val="en"/>
        </w:rPr>
        <w:t>National Oceanic and Atmospheric Administration</w:t>
      </w:r>
    </w:p>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14:paraId="2CC1E7BC" w14:textId="77777777" w:rsidR="00044410" w:rsidRPr="00575412" w:rsidRDefault="00044410" w:rsidP="00812825">
      <w:pPr>
        <w:pStyle w:val="NoSpacing"/>
      </w:pPr>
    </w:p>
    <w:p w14:paraId="50F87CE1" w14:textId="34BC2A30" w:rsidR="003313AB" w:rsidRPr="00B05AAC" w:rsidRDefault="003313AB" w:rsidP="00D325F7">
      <w:pPr>
        <w:pStyle w:val="NoSpacing"/>
        <w:shd w:val="clear" w:color="auto" w:fill="000000" w:themeFill="text1"/>
        <w:ind w:left="270"/>
      </w:pPr>
      <w:r w:rsidRPr="00575412">
        <w:rPr>
          <w:b/>
          <w:color w:val="FFFFFF" w:themeColor="background1"/>
        </w:rPr>
        <w:t>DEFINITIONS</w:t>
      </w:r>
    </w:p>
    <w:p w14:paraId="2F70869F" w14:textId="77777777" w:rsidR="003313AB" w:rsidRDefault="003313AB" w:rsidP="00D325F7">
      <w:pPr>
        <w:pStyle w:val="NoSpacing"/>
        <w:ind w:left="270"/>
      </w:pPr>
    </w:p>
    <w:p w14:paraId="0AE94487" w14:textId="77777777" w:rsidR="003313AB" w:rsidRPr="008202C7" w:rsidRDefault="003313AB" w:rsidP="00D325F7">
      <w:pPr>
        <w:ind w:left="270"/>
        <w:rPr>
          <w:rFonts w:eastAsia="MS Mincho"/>
          <w:b/>
        </w:rPr>
      </w:pPr>
      <w:r w:rsidRPr="008202C7">
        <w:rPr>
          <w:rFonts w:eastAsia="MS Mincho"/>
          <w:b/>
        </w:rPr>
        <w:t>ACCESS ROAD</w:t>
      </w:r>
      <w:r w:rsidRPr="00503E60">
        <w:rPr>
          <w:rFonts w:eastAsia="MS Mincho"/>
        </w:rPr>
        <w:t>:</w:t>
      </w:r>
      <w:r w:rsidRPr="008202C7">
        <w:rPr>
          <w:rFonts w:eastAsia="MS Mincho"/>
          <w:b/>
        </w:rPr>
        <w:t xml:space="preserve">  </w:t>
      </w:r>
      <w:r w:rsidRPr="008202C7">
        <w:rPr>
          <w:rFonts w:eastAsia="MS Mincho"/>
        </w:rPr>
        <w:t>Roadway to provide motor vehicle access to a boat ramp or other public launching facility.  Does not include a public thoroughfare or through street.</w:t>
      </w:r>
    </w:p>
    <w:p w14:paraId="31F69C73" w14:textId="77777777" w:rsidR="003313AB" w:rsidRDefault="003313AB" w:rsidP="00D325F7">
      <w:pPr>
        <w:ind w:left="270"/>
        <w:rPr>
          <w:rFonts w:eastAsia="MS Mincho"/>
          <w:b/>
        </w:rPr>
      </w:pPr>
    </w:p>
    <w:p w14:paraId="5CDCC476" w14:textId="3505C70C" w:rsidR="003313AB" w:rsidRDefault="003313AB" w:rsidP="00D325F7">
      <w:pPr>
        <w:ind w:left="270"/>
      </w:pPr>
      <w:r w:rsidRPr="00F31CD7">
        <w:rPr>
          <w:rFonts w:eastAsia="MS Mincho"/>
          <w:b/>
        </w:rPr>
        <w:t>AG</w:t>
      </w:r>
      <w:r>
        <w:rPr>
          <w:b/>
          <w:bCs/>
        </w:rPr>
        <w:t>REEMENT</w:t>
      </w:r>
      <w:r>
        <w:t xml:space="preserve">:  Written document under which the </w:t>
      </w:r>
      <w:r w:rsidR="00EE3B52">
        <w:t xml:space="preserve">recipient </w:t>
      </w:r>
      <w:r>
        <w:t xml:space="preserve">and Commission mutually agree to carry out respective responsibilities for a fixed period, unless amended by mutual consent. </w:t>
      </w:r>
    </w:p>
    <w:p w14:paraId="184E5B65" w14:textId="77777777" w:rsidR="003313AB" w:rsidRDefault="003313AB" w:rsidP="00EF7058"/>
    <w:p w14:paraId="78147A2D" w14:textId="77777777" w:rsidR="00842143" w:rsidRDefault="003313AB" w:rsidP="00D325F7">
      <w:pPr>
        <w:ind w:left="270"/>
      </w:pPr>
      <w:r>
        <w:rPr>
          <w:b/>
          <w:bCs/>
        </w:rPr>
        <w:t>APPLICANT</w:t>
      </w:r>
      <w:r>
        <w:t xml:space="preserve">:  Eligible participant that </w:t>
      </w:r>
      <w:r w:rsidR="00A71D48">
        <w:t>applies</w:t>
      </w:r>
      <w:r>
        <w:t xml:space="preserve"> for Program </w:t>
      </w:r>
      <w:r w:rsidR="007E3DFA">
        <w:t>f</w:t>
      </w:r>
      <w:r w:rsidR="003E0788">
        <w:t xml:space="preserve">unds </w:t>
      </w:r>
      <w:r>
        <w:t xml:space="preserve">to the Commission during an </w:t>
      </w:r>
    </w:p>
    <w:p w14:paraId="1114EAB7" w14:textId="36806E4E" w:rsidR="003313AB" w:rsidRDefault="003313AB" w:rsidP="002B674C">
      <w:pPr>
        <w:ind w:left="270"/>
      </w:pPr>
      <w:r>
        <w:t xml:space="preserve">announced </w:t>
      </w:r>
      <w:r w:rsidR="003E0788">
        <w:t>application submission period</w:t>
      </w:r>
      <w:r>
        <w:t>.</w:t>
      </w:r>
    </w:p>
    <w:p w14:paraId="6A7D2AB8" w14:textId="77777777" w:rsidR="003313AB" w:rsidRDefault="003313AB" w:rsidP="00D325F7">
      <w:pPr>
        <w:tabs>
          <w:tab w:val="left" w:pos="1260"/>
        </w:tabs>
        <w:ind w:left="270"/>
      </w:pPr>
      <w:r>
        <w:tab/>
      </w:r>
    </w:p>
    <w:p w14:paraId="5EDCD68B" w14:textId="15BC8542" w:rsidR="003313AB" w:rsidRDefault="003313AB" w:rsidP="00D325F7">
      <w:pPr>
        <w:ind w:left="270"/>
      </w:pPr>
      <w:r>
        <w:rPr>
          <w:b/>
          <w:bCs/>
        </w:rPr>
        <w:t>APPLICATION</w:t>
      </w:r>
      <w:r>
        <w:t xml:space="preserve">: A formal request for Program funds by an </w:t>
      </w:r>
      <w:r w:rsidR="003E0788">
        <w:t xml:space="preserve">applicant </w:t>
      </w:r>
      <w:r>
        <w:t>on the form approved by the Commission and with required documentation.</w:t>
      </w:r>
    </w:p>
    <w:p w14:paraId="591F7C72" w14:textId="77777777" w:rsidR="003313AB" w:rsidRDefault="003313AB" w:rsidP="00D325F7">
      <w:pPr>
        <w:ind w:left="270"/>
      </w:pPr>
      <w:r>
        <w:t xml:space="preserve"> </w:t>
      </w:r>
    </w:p>
    <w:p w14:paraId="27F5F51C" w14:textId="46B33EA8" w:rsidR="003313AB" w:rsidRDefault="003313AB" w:rsidP="00D325F7">
      <w:pPr>
        <w:ind w:left="270"/>
      </w:pPr>
      <w:r>
        <w:rPr>
          <w:b/>
          <w:bCs/>
        </w:rPr>
        <w:t>APPLICATION SUBMISSION PERIOD</w:t>
      </w:r>
      <w:r>
        <w:t xml:space="preserve">: The formally announced period of time provided by the Commission for the submission of </w:t>
      </w:r>
      <w:r w:rsidR="003E0788">
        <w:t xml:space="preserve">applications </w:t>
      </w:r>
      <w:r>
        <w:t xml:space="preserve">by eligible participants for Program </w:t>
      </w:r>
      <w:r w:rsidR="003E0788">
        <w:t>funds</w:t>
      </w:r>
      <w:r>
        <w:t>.</w:t>
      </w:r>
    </w:p>
    <w:p w14:paraId="21C908E4" w14:textId="77777777" w:rsidR="003313AB" w:rsidRDefault="003313AB" w:rsidP="00D325F7">
      <w:pPr>
        <w:ind w:left="270"/>
      </w:pPr>
    </w:p>
    <w:p w14:paraId="70C93937" w14:textId="65779A5B" w:rsidR="009421F6" w:rsidRPr="00BB356D" w:rsidRDefault="009421F6" w:rsidP="00D325F7">
      <w:pPr>
        <w:ind w:left="270"/>
        <w:rPr>
          <w:bCs/>
        </w:rPr>
      </w:pPr>
      <w:r>
        <w:rPr>
          <w:b/>
          <w:bCs/>
        </w:rPr>
        <w:t>AUDIT</w:t>
      </w:r>
      <w:r w:rsidR="00BB356D">
        <w:rPr>
          <w:bCs/>
        </w:rPr>
        <w:t xml:space="preserve">:  An audit of the </w:t>
      </w:r>
      <w:r w:rsidR="003E0788">
        <w:rPr>
          <w:bCs/>
        </w:rPr>
        <w:t xml:space="preserve">recipient </w:t>
      </w:r>
      <w:r w:rsidR="00BB356D">
        <w:rPr>
          <w:bCs/>
        </w:rPr>
        <w:t xml:space="preserve">project records conducted by the Commission. </w:t>
      </w:r>
    </w:p>
    <w:p w14:paraId="67AE5054" w14:textId="254C8AEC" w:rsidR="009421F6" w:rsidRDefault="009421F6" w:rsidP="00D325F7">
      <w:pPr>
        <w:ind w:left="270"/>
        <w:rPr>
          <w:b/>
          <w:bCs/>
        </w:rPr>
      </w:pPr>
    </w:p>
    <w:p w14:paraId="047A4280" w14:textId="5EF62E9D" w:rsidR="009421F6" w:rsidRPr="00BB356D" w:rsidRDefault="009421F6" w:rsidP="00D325F7">
      <w:pPr>
        <w:ind w:left="270"/>
        <w:rPr>
          <w:bCs/>
        </w:rPr>
      </w:pPr>
      <w:r>
        <w:rPr>
          <w:b/>
          <w:bCs/>
        </w:rPr>
        <w:t>AWARD</w:t>
      </w:r>
      <w:r w:rsidR="00BB356D">
        <w:rPr>
          <w:bCs/>
        </w:rPr>
        <w:t>:  A grant is awarded when it is chosen for funding by the Commission.</w:t>
      </w:r>
      <w:r w:rsidR="00764D86">
        <w:rPr>
          <w:bCs/>
        </w:rPr>
        <w:t xml:space="preserve">  The date of award, where applicable, is the date on the letter</w:t>
      </w:r>
      <w:r w:rsidR="00A47CF4">
        <w:rPr>
          <w:bCs/>
        </w:rPr>
        <w:t xml:space="preserve"> provided to the applicant indicating that the project will be awarded grant funding</w:t>
      </w:r>
      <w:r w:rsidR="00764D86">
        <w:rPr>
          <w:bCs/>
        </w:rPr>
        <w:t>.</w:t>
      </w:r>
    </w:p>
    <w:p w14:paraId="399CCBA7" w14:textId="77777777" w:rsidR="009421F6" w:rsidRDefault="009421F6" w:rsidP="00D325F7">
      <w:pPr>
        <w:ind w:left="270"/>
        <w:rPr>
          <w:b/>
          <w:bCs/>
        </w:rPr>
      </w:pPr>
    </w:p>
    <w:p w14:paraId="3866E4E0" w14:textId="2C24C3AA" w:rsidR="003313AB" w:rsidRDefault="003313AB" w:rsidP="00D325F7">
      <w:pPr>
        <w:ind w:left="270"/>
      </w:pPr>
      <w:r>
        <w:rPr>
          <w:b/>
          <w:bCs/>
        </w:rPr>
        <w:t>BOARDING DOCKS</w:t>
      </w:r>
      <w:r w:rsidRPr="00503E60">
        <w:rPr>
          <w:bCs/>
        </w:rPr>
        <w:t>:</w:t>
      </w:r>
      <w:r>
        <w:rPr>
          <w:b/>
          <w:bCs/>
        </w:rPr>
        <w:t xml:space="preserve">  </w:t>
      </w:r>
      <w:r>
        <w:t xml:space="preserve">A fixed, floating, or adjustable structure extending parallel to </w:t>
      </w:r>
      <w:r w:rsidR="00C730C1">
        <w:t>a</w:t>
      </w:r>
      <w:r>
        <w:t xml:space="preserve"> launch ramp and designed to permit mooring of a watercraft in such a way as to facilitate boarding or exiting the craft.</w:t>
      </w:r>
    </w:p>
    <w:p w14:paraId="5E673B3E" w14:textId="77777777" w:rsidR="003313AB" w:rsidRDefault="003313AB" w:rsidP="00D325F7">
      <w:pPr>
        <w:ind w:left="270"/>
      </w:pPr>
    </w:p>
    <w:p w14:paraId="39589982" w14:textId="71B1C733" w:rsidR="003313AB" w:rsidRDefault="003313AB" w:rsidP="00D325F7">
      <w:pPr>
        <w:ind w:left="270"/>
      </w:pPr>
      <w:r>
        <w:rPr>
          <w:b/>
          <w:bCs/>
        </w:rPr>
        <w:t>BOAT RAMP</w:t>
      </w:r>
      <w:r>
        <w:t>:  A graded and surfaced slope consisting of one or more launching lanes constructed of concrete, timber, or asphalt, which extend</w:t>
      </w:r>
      <w:r w:rsidR="00C730C1">
        <w:t>s</w:t>
      </w:r>
      <w:r>
        <w:t xml:space="preserve"> from the shoreline into the body of water and partially above </w:t>
      </w:r>
      <w:r>
        <w:lastRenderedPageBreak/>
        <w:t xml:space="preserve">and below the water surface.  It is designed to accommodate launching or retrieving a boat from or to a trailer.  </w:t>
      </w:r>
    </w:p>
    <w:p w14:paraId="1705DDDB" w14:textId="77777777" w:rsidR="003313AB" w:rsidRDefault="003313AB" w:rsidP="00D325F7">
      <w:pPr>
        <w:ind w:left="270"/>
      </w:pPr>
    </w:p>
    <w:p w14:paraId="7F41D738" w14:textId="256715D4" w:rsidR="009421F6" w:rsidRPr="00BB356D" w:rsidRDefault="009421F6" w:rsidP="00D325F7">
      <w:pPr>
        <w:ind w:left="270"/>
        <w:rPr>
          <w:bCs/>
        </w:rPr>
      </w:pPr>
      <w:r>
        <w:rPr>
          <w:b/>
          <w:bCs/>
        </w:rPr>
        <w:t>CAPITAL IMPROVEMENT</w:t>
      </w:r>
      <w:r w:rsidR="00BB356D">
        <w:rPr>
          <w:bCs/>
        </w:rPr>
        <w:t xml:space="preserve">:  Is defined as (1) a new structure that costs at least $25,000 to build; or (2) </w:t>
      </w:r>
      <w:r w:rsidR="006B1AC8">
        <w:rPr>
          <w:bCs/>
        </w:rPr>
        <w:t>altering</w:t>
      </w:r>
      <w:r w:rsidR="00BB356D">
        <w:rPr>
          <w:bCs/>
        </w:rPr>
        <w:t xml:space="preserve">, renovating, or repairing an </w:t>
      </w:r>
      <w:r w:rsidR="00820029">
        <w:rPr>
          <w:bCs/>
        </w:rPr>
        <w:t>existing</w:t>
      </w:r>
      <w:r w:rsidR="00BB356D">
        <w:rPr>
          <w:bCs/>
        </w:rPr>
        <w:t xml:space="preserve"> structure if it increases the structure’s useful life by</w:t>
      </w:r>
      <w:r w:rsidR="006B1AC8">
        <w:rPr>
          <w:bCs/>
        </w:rPr>
        <w:t xml:space="preserve"> at least</w:t>
      </w:r>
      <w:r w:rsidR="00BB356D">
        <w:rPr>
          <w:bCs/>
        </w:rPr>
        <w:t xml:space="preserve"> </w:t>
      </w:r>
      <w:r w:rsidR="003E0788">
        <w:rPr>
          <w:bCs/>
        </w:rPr>
        <w:t>ten (</w:t>
      </w:r>
      <w:r w:rsidR="00BB356D">
        <w:rPr>
          <w:bCs/>
        </w:rPr>
        <w:t>10</w:t>
      </w:r>
      <w:r w:rsidR="003E0788">
        <w:rPr>
          <w:bCs/>
        </w:rPr>
        <w:t>)</w:t>
      </w:r>
      <w:r w:rsidR="00BB356D">
        <w:rPr>
          <w:bCs/>
        </w:rPr>
        <w:t xml:space="preserve"> years or if it costs at least $25,000.</w:t>
      </w:r>
    </w:p>
    <w:p w14:paraId="087D064C" w14:textId="77777777" w:rsidR="00EF7DC9" w:rsidRDefault="00EF7DC9" w:rsidP="00EF7DC9">
      <w:pPr>
        <w:pStyle w:val="PlainText"/>
        <w:ind w:left="270"/>
        <w:rPr>
          <w:rFonts w:eastAsia="MS Mincho"/>
        </w:rPr>
      </w:pPr>
    </w:p>
    <w:p w14:paraId="3F6745E9" w14:textId="17EDAB3A" w:rsidR="00EF7DC9" w:rsidRDefault="00EF7DC9" w:rsidP="00EF7DC9">
      <w:pPr>
        <w:ind w:left="270"/>
      </w:pPr>
      <w:bookmarkStart w:id="50" w:name="_Hlk110176784"/>
      <w:r>
        <w:rPr>
          <w:b/>
          <w:bCs/>
        </w:rPr>
        <w:t>CHANNEL MARKING</w:t>
      </w:r>
      <w:r>
        <w:t xml:space="preserve">:  Labor and materials to provide and install </w:t>
      </w:r>
      <w:r w:rsidRPr="008401D6">
        <w:t xml:space="preserve">any </w:t>
      </w:r>
      <w:r w:rsidR="008B4D05" w:rsidRPr="008401D6">
        <w:t xml:space="preserve">Florida Uniform Waterway Marker </w:t>
      </w:r>
      <w:r w:rsidRPr="008401D6">
        <w:t>intended to assist a mariner to determine position or safe c</w:t>
      </w:r>
      <w:r>
        <w:t>ourse, warn of dangers or obstructions to navigation, or to alert the mariner of various regulatory matters.</w:t>
      </w:r>
      <w:bookmarkEnd w:id="50"/>
    </w:p>
    <w:p w14:paraId="0F70C0EC" w14:textId="77777777" w:rsidR="009421F6" w:rsidRDefault="009421F6" w:rsidP="00D325F7">
      <w:pPr>
        <w:ind w:left="270"/>
        <w:rPr>
          <w:b/>
          <w:bCs/>
        </w:rPr>
      </w:pPr>
    </w:p>
    <w:p w14:paraId="571CD4ED" w14:textId="48D93394" w:rsidR="003313AB" w:rsidRDefault="003313AB" w:rsidP="00D325F7">
      <w:pPr>
        <w:ind w:left="270"/>
      </w:pPr>
      <w:r>
        <w:rPr>
          <w:b/>
          <w:bCs/>
        </w:rPr>
        <w:t>COMMISSION</w:t>
      </w:r>
      <w:r>
        <w:t xml:space="preserve">: </w:t>
      </w:r>
      <w:smartTag w:uri="urn:schemas-microsoft-com:office:smarttags" w:element="place">
        <w:smartTag w:uri="urn:schemas-microsoft-com:office:smarttags" w:element="State">
          <w:r>
            <w:t>Florida</w:t>
          </w:r>
        </w:smartTag>
      </w:smartTag>
      <w:r>
        <w:t xml:space="preserve"> Fish and Wildlife Conservation Commission. </w:t>
      </w:r>
    </w:p>
    <w:p w14:paraId="0821750C" w14:textId="2DC30A07" w:rsidR="003313AB" w:rsidRDefault="003313AB" w:rsidP="00EF7058"/>
    <w:p w14:paraId="069404E3" w14:textId="5FE83F42" w:rsidR="003313AB" w:rsidRDefault="003313AB" w:rsidP="00D325F7">
      <w:pPr>
        <w:ind w:left="270"/>
      </w:pPr>
      <w:r>
        <w:rPr>
          <w:b/>
          <w:bCs/>
        </w:rPr>
        <w:t>DOCK (PIER)</w:t>
      </w:r>
      <w:r w:rsidRPr="00503E60">
        <w:rPr>
          <w:bCs/>
        </w:rPr>
        <w:t>:</w:t>
      </w:r>
      <w:r>
        <w:t xml:space="preserve">  A fixed or floating structure, including access walkways, terminal platforms, catwalks, mooring pilings, lifts, davits, and other associated water-dependent structures used for mooring and accessing vessels.</w:t>
      </w:r>
    </w:p>
    <w:p w14:paraId="02AA48E6" w14:textId="6C8BA01A" w:rsidR="009D63AC" w:rsidRDefault="009D63AC" w:rsidP="00D325F7">
      <w:pPr>
        <w:ind w:left="270"/>
      </w:pPr>
    </w:p>
    <w:p w14:paraId="1DA08653" w14:textId="2CD1479B" w:rsidR="009421F6" w:rsidRPr="00BB356D" w:rsidRDefault="009421F6" w:rsidP="00D325F7">
      <w:pPr>
        <w:ind w:left="270"/>
      </w:pPr>
      <w:r>
        <w:rPr>
          <w:b/>
        </w:rPr>
        <w:t>EVALUATION COMMITTEE</w:t>
      </w:r>
      <w:r w:rsidR="00BB356D">
        <w:t xml:space="preserve">: A committee formed by the Commission to evaluate each application. </w:t>
      </w:r>
    </w:p>
    <w:p w14:paraId="101FAF21" w14:textId="2A8E4517" w:rsidR="009421F6" w:rsidRDefault="009421F6" w:rsidP="00D325F7">
      <w:pPr>
        <w:ind w:left="270"/>
        <w:rPr>
          <w:b/>
        </w:rPr>
      </w:pPr>
    </w:p>
    <w:p w14:paraId="2EFD591D" w14:textId="73CBFB7E" w:rsidR="009421F6" w:rsidRPr="00BB356D" w:rsidRDefault="009421F6" w:rsidP="00D325F7">
      <w:pPr>
        <w:ind w:left="270"/>
      </w:pPr>
      <w:r>
        <w:rPr>
          <w:b/>
        </w:rPr>
        <w:t>FACILITY</w:t>
      </w:r>
      <w:r w:rsidR="00BB356D">
        <w:t xml:space="preserve">:  The structures, equipment, and operations that (1) </w:t>
      </w:r>
      <w:r w:rsidR="006B1AC8">
        <w:t xml:space="preserve">provide </w:t>
      </w:r>
      <w:r w:rsidR="00BB356D">
        <w:t xml:space="preserve">services to boaters at one location and; (2) </w:t>
      </w:r>
      <w:r w:rsidR="006B1AC8">
        <w:t xml:space="preserve">are </w:t>
      </w:r>
      <w:r w:rsidR="00BB356D">
        <w:t xml:space="preserve">under the control of a single operator or business identified in the grant application. </w:t>
      </w:r>
    </w:p>
    <w:p w14:paraId="05718781" w14:textId="77777777" w:rsidR="00FE584B" w:rsidRDefault="00FE584B" w:rsidP="00D325F7">
      <w:pPr>
        <w:ind w:left="270"/>
        <w:rPr>
          <w:b/>
        </w:rPr>
      </w:pPr>
    </w:p>
    <w:p w14:paraId="438A03A0" w14:textId="6BCFAA67" w:rsidR="009D63AC" w:rsidRDefault="009D63AC" w:rsidP="00D325F7">
      <w:pPr>
        <w:ind w:left="270"/>
      </w:pPr>
      <w:r w:rsidRPr="009D63AC">
        <w:rPr>
          <w:b/>
        </w:rPr>
        <w:t>FIXED CAPITAL OUTLAY</w:t>
      </w:r>
      <w:r>
        <w:t xml:space="preserve">:  The appropriation category used to fund real property (building including appurtenances, fixtures and equipment, structures, etc.) including additions, replacements, major repairs, and renovations to real property which materially extend its useful life or materially improve or change its functional use. </w:t>
      </w:r>
    </w:p>
    <w:p w14:paraId="0B5CBDA1" w14:textId="77777777" w:rsidR="00EF7DC9" w:rsidRDefault="00EF7DC9" w:rsidP="00EF7DC9">
      <w:pPr>
        <w:ind w:left="270"/>
      </w:pPr>
    </w:p>
    <w:p w14:paraId="7ED79D90" w14:textId="77777777" w:rsidR="00631DA0" w:rsidRDefault="00631DA0" w:rsidP="00EF7DC9">
      <w:pPr>
        <w:ind w:left="270"/>
        <w:rPr>
          <w:b/>
        </w:rPr>
      </w:pPr>
    </w:p>
    <w:p w14:paraId="7FE37D69" w14:textId="6E6A4B4C" w:rsidR="00EF7DC9" w:rsidRDefault="00EF7DC9" w:rsidP="00EF7DC9">
      <w:pPr>
        <w:ind w:left="270"/>
      </w:pPr>
      <w:r w:rsidRPr="009421F6">
        <w:rPr>
          <w:b/>
        </w:rPr>
        <w:t>MAINTAIN</w:t>
      </w:r>
      <w:r>
        <w:t>:  Keeping structures or equipment in a condition to serve the intended purpose.  It includes cyclical or planned actions to keep facilities fully functional.</w:t>
      </w:r>
    </w:p>
    <w:p w14:paraId="217B046B" w14:textId="0765506B" w:rsidR="009421F6" w:rsidRDefault="009421F6" w:rsidP="00D325F7">
      <w:pPr>
        <w:ind w:left="270"/>
      </w:pPr>
    </w:p>
    <w:p w14:paraId="54CAE0A7" w14:textId="3F133F1C" w:rsidR="009421F6" w:rsidRDefault="00503E60" w:rsidP="00D325F7">
      <w:pPr>
        <w:ind w:left="270"/>
      </w:pPr>
      <w:r w:rsidRPr="005E62A0">
        <w:rPr>
          <w:b/>
        </w:rPr>
        <w:t>MAINTENANCE</w:t>
      </w:r>
      <w:r w:rsidR="009421F6">
        <w:t>:</w:t>
      </w:r>
      <w:r w:rsidR="00BB356D">
        <w:t xml:space="preserve">  </w:t>
      </w:r>
      <w:r w:rsidR="00C730C1">
        <w:t>A</w:t>
      </w:r>
      <w:r w:rsidR="00BB356D">
        <w:t xml:space="preserve">ctivities that allow </w:t>
      </w:r>
      <w:r w:rsidR="00C730C1">
        <w:t>a</w:t>
      </w:r>
      <w:r w:rsidR="00BB356D">
        <w:t xml:space="preserve"> facility to function, such as repairing docks, excluding routine janitorial duties.  Examples of maintenance actions are: (1) </w:t>
      </w:r>
      <w:r w:rsidR="00A02129">
        <w:t xml:space="preserve">lubrication </w:t>
      </w:r>
      <w:r w:rsidR="00BB356D">
        <w:t xml:space="preserve">of mechanical </w:t>
      </w:r>
      <w:r w:rsidR="00820029">
        <w:t>components</w:t>
      </w:r>
      <w:r w:rsidR="002868DD">
        <w:t xml:space="preserve"> of FBIP-funded equipment; (2) </w:t>
      </w:r>
      <w:r w:rsidR="00A02129">
        <w:t xml:space="preserve">replacing </w:t>
      </w:r>
      <w:r w:rsidR="002868DD">
        <w:t xml:space="preserve">minor components of an FBIP-funded improvement such as bolts, boards, and individual structural components and; (3) </w:t>
      </w:r>
      <w:r w:rsidR="00A02129">
        <w:t>painting</w:t>
      </w:r>
      <w:r w:rsidR="002868DD">
        <w:t xml:space="preserve">, pressure washing, and repointing </w:t>
      </w:r>
      <w:r w:rsidR="00820029">
        <w:t>masonry</w:t>
      </w:r>
      <w:r w:rsidR="002868DD">
        <w:t>.</w:t>
      </w:r>
    </w:p>
    <w:p w14:paraId="788E22A1" w14:textId="77777777" w:rsidR="00EF7DC9" w:rsidRDefault="00EF7DC9" w:rsidP="00EF7DC9">
      <w:pPr>
        <w:ind w:left="270"/>
      </w:pPr>
    </w:p>
    <w:p w14:paraId="7FD363C2" w14:textId="77777777" w:rsidR="00EF7DC9" w:rsidRDefault="00EF7DC9" w:rsidP="00EF7DC9">
      <w:pPr>
        <w:ind w:left="270"/>
      </w:pPr>
      <w:smartTag w:uri="urn:schemas-microsoft-com:office:smarttags" w:element="place">
        <w:smartTag w:uri="urn:schemas-microsoft-com:office:smarttags" w:element="City">
          <w:r w:rsidRPr="00795698">
            <w:rPr>
              <w:b/>
            </w:rPr>
            <w:t>MARINA</w:t>
          </w:r>
        </w:smartTag>
      </w:smartTag>
      <w:r w:rsidRPr="00503E60">
        <w:t>:</w:t>
      </w:r>
      <w:r w:rsidRPr="00795698">
        <w:t xml:space="preserve">  Licensed commercial facility which provides secured public moorings or dry storage for vessels on a leased basis.</w:t>
      </w:r>
    </w:p>
    <w:p w14:paraId="02335ACF" w14:textId="77777777" w:rsidR="003313AB" w:rsidRDefault="003313AB" w:rsidP="00D325F7">
      <w:pPr>
        <w:ind w:left="270"/>
        <w:rPr>
          <w:b/>
          <w:bCs/>
        </w:rPr>
      </w:pPr>
    </w:p>
    <w:p w14:paraId="072F6536" w14:textId="2042001A" w:rsidR="003313AB" w:rsidRDefault="003313AB" w:rsidP="00D325F7">
      <w:pPr>
        <w:ind w:left="270"/>
      </w:pPr>
      <w:r>
        <w:rPr>
          <w:b/>
          <w:bCs/>
        </w:rPr>
        <w:t>PROGRAM ADMINISTRATOR</w:t>
      </w:r>
      <w:r>
        <w:t xml:space="preserve">:  The Commission’s staff member designated by the </w:t>
      </w:r>
      <w:r w:rsidR="00C730C1">
        <w:t xml:space="preserve">Commission’s </w:t>
      </w:r>
      <w:r>
        <w:t>Director, Division of Law Enforcement</w:t>
      </w:r>
      <w:r w:rsidRPr="00DD1027">
        <w:t>,</w:t>
      </w:r>
      <w:r>
        <w:rPr>
          <w:color w:val="008000"/>
        </w:rPr>
        <w:t xml:space="preserve"> </w:t>
      </w:r>
      <w:r>
        <w:t xml:space="preserve">to manage the Florida Boating Improvement Program. </w:t>
      </w:r>
    </w:p>
    <w:p w14:paraId="404A69F7" w14:textId="77777777" w:rsidR="003313AB" w:rsidRDefault="003313AB" w:rsidP="00D325F7">
      <w:pPr>
        <w:ind w:left="270"/>
      </w:pPr>
    </w:p>
    <w:p w14:paraId="01CFECAF" w14:textId="254F8161" w:rsidR="003313AB" w:rsidRDefault="003313AB" w:rsidP="00D325F7">
      <w:pPr>
        <w:ind w:left="270"/>
      </w:pPr>
      <w:r>
        <w:rPr>
          <w:b/>
          <w:bCs/>
        </w:rPr>
        <w:t>PROGRAM FUNDS</w:t>
      </w:r>
      <w:r>
        <w:t xml:space="preserve">:  Funds appropriated </w:t>
      </w:r>
      <w:r w:rsidR="00CC4D62">
        <w:t>by the Legislature to</w:t>
      </w:r>
      <w:r>
        <w:t xml:space="preserve"> the </w:t>
      </w:r>
      <w:smartTag w:uri="urn:schemas-microsoft-com:office:smarttags" w:element="PersonName">
        <w:r>
          <w:t>Florida Boating Improvement Program</w:t>
        </w:r>
      </w:smartTag>
      <w:r>
        <w:t xml:space="preserve"> as specified in Sections 206.606</w:t>
      </w:r>
      <w:r w:rsidR="005A042D">
        <w:t xml:space="preserve">, </w:t>
      </w:r>
      <w:r w:rsidR="00503E60">
        <w:t>328.72</w:t>
      </w:r>
      <w:r>
        <w:t xml:space="preserve">, </w:t>
      </w:r>
      <w:r w:rsidR="005A042D">
        <w:t xml:space="preserve">and 379.208 </w:t>
      </w:r>
      <w:r>
        <w:t>Florida Statutes.</w:t>
      </w:r>
    </w:p>
    <w:p w14:paraId="20B7B677" w14:textId="77777777" w:rsidR="003313AB" w:rsidRDefault="003313AB" w:rsidP="00D325F7">
      <w:pPr>
        <w:ind w:left="270"/>
      </w:pPr>
      <w:r>
        <w:t xml:space="preserve"> </w:t>
      </w:r>
    </w:p>
    <w:p w14:paraId="42DFB23F" w14:textId="77777777" w:rsidR="003313AB" w:rsidRDefault="003313AB" w:rsidP="00D325F7">
      <w:pPr>
        <w:ind w:left="270"/>
      </w:pPr>
      <w:r>
        <w:rPr>
          <w:b/>
          <w:bCs/>
        </w:rPr>
        <w:t>PROJECT</w:t>
      </w:r>
      <w:r>
        <w:t>:  Component(s) designed to provide additional or enhanced boating access that meet criteria.</w:t>
      </w:r>
    </w:p>
    <w:p w14:paraId="7C5120CB" w14:textId="316328F8" w:rsidR="003313AB" w:rsidRDefault="003313AB" w:rsidP="00EF7058">
      <w:pPr>
        <w:ind w:left="270"/>
      </w:pPr>
      <w:r>
        <w:t xml:space="preserve"> </w:t>
      </w:r>
    </w:p>
    <w:p w14:paraId="7E047159" w14:textId="79687071" w:rsidR="005E62A0" w:rsidRPr="002868DD" w:rsidRDefault="005E62A0" w:rsidP="00D325F7">
      <w:pPr>
        <w:ind w:left="270"/>
        <w:rPr>
          <w:bCs/>
        </w:rPr>
      </w:pPr>
      <w:r>
        <w:rPr>
          <w:b/>
          <w:bCs/>
        </w:rPr>
        <w:lastRenderedPageBreak/>
        <w:t>PROPOSAL</w:t>
      </w:r>
      <w:r w:rsidR="002868DD">
        <w:rPr>
          <w:bCs/>
        </w:rPr>
        <w:t xml:space="preserve">:  A description of one or more projects for which an applicant requests grant funds. </w:t>
      </w:r>
    </w:p>
    <w:p w14:paraId="66461A95" w14:textId="77777777" w:rsidR="005E62A0" w:rsidRDefault="005E62A0" w:rsidP="00D325F7">
      <w:pPr>
        <w:ind w:left="270"/>
        <w:rPr>
          <w:b/>
          <w:bCs/>
        </w:rPr>
      </w:pPr>
    </w:p>
    <w:p w14:paraId="4F63F88B" w14:textId="2865A03B" w:rsidR="003313AB" w:rsidRPr="00C11DFA" w:rsidRDefault="003313AB" w:rsidP="00D325F7">
      <w:pPr>
        <w:ind w:left="270"/>
        <w:rPr>
          <w:bCs/>
        </w:rPr>
      </w:pPr>
      <w:r w:rsidRPr="00C11DFA">
        <w:rPr>
          <w:b/>
          <w:bCs/>
        </w:rPr>
        <w:t>PUBLIC LAUNCHING FACILITY</w:t>
      </w:r>
      <w:r w:rsidRPr="00503E60">
        <w:rPr>
          <w:bCs/>
        </w:rPr>
        <w:t>:</w:t>
      </w:r>
      <w:r w:rsidRPr="00C11DFA">
        <w:rPr>
          <w:bCs/>
        </w:rPr>
        <w:t xml:space="preserve">  A boat ramp, lift, hoist, marine railway or similar facility for launching and retrieving vessels from the water; includes associated amenities like boarding docks and boat trailer parking.</w:t>
      </w:r>
    </w:p>
    <w:p w14:paraId="4942BC72" w14:textId="77777777" w:rsidR="003313AB" w:rsidRDefault="003313AB" w:rsidP="00D325F7">
      <w:pPr>
        <w:ind w:left="270"/>
        <w:rPr>
          <w:b/>
          <w:bCs/>
        </w:rPr>
      </w:pPr>
    </w:p>
    <w:p w14:paraId="3A4BBFC5" w14:textId="4C20E4C8" w:rsidR="005E62A0" w:rsidRPr="002868DD" w:rsidRDefault="005E62A0" w:rsidP="00D325F7">
      <w:pPr>
        <w:ind w:left="270"/>
        <w:rPr>
          <w:bCs/>
        </w:rPr>
      </w:pPr>
      <w:r>
        <w:rPr>
          <w:b/>
          <w:bCs/>
        </w:rPr>
        <w:t>REAL PROPERTY</w:t>
      </w:r>
      <w:r w:rsidR="002868DD">
        <w:rPr>
          <w:bCs/>
        </w:rPr>
        <w:t xml:space="preserve">:  One, several, or all interests, benefits, and rights </w:t>
      </w:r>
      <w:r w:rsidR="00820029">
        <w:rPr>
          <w:bCs/>
        </w:rPr>
        <w:t>inherent</w:t>
      </w:r>
      <w:r w:rsidR="002868DD">
        <w:rPr>
          <w:bCs/>
        </w:rPr>
        <w:t xml:space="preserve"> in owing a parcel of land.  A parcel includes anything physically and firmly attached to it by a natural or human action.  Examples of real property include fee and leasehold interests, easements, fixed docks, piers, permanent breakwaters, buildings, utilities and fences. </w:t>
      </w:r>
    </w:p>
    <w:p w14:paraId="09097188" w14:textId="77777777" w:rsidR="005E62A0" w:rsidRDefault="005E62A0" w:rsidP="00D325F7">
      <w:pPr>
        <w:ind w:left="270"/>
        <w:rPr>
          <w:b/>
          <w:bCs/>
        </w:rPr>
      </w:pPr>
    </w:p>
    <w:p w14:paraId="204433FD" w14:textId="59AE39F2" w:rsidR="003313AB" w:rsidRDefault="003313AB" w:rsidP="00D325F7">
      <w:pPr>
        <w:ind w:left="270"/>
      </w:pPr>
      <w:r>
        <w:rPr>
          <w:b/>
          <w:bCs/>
        </w:rPr>
        <w:t>RECIPIENT</w:t>
      </w:r>
      <w:r>
        <w:t xml:space="preserve">:   The </w:t>
      </w:r>
      <w:r w:rsidR="003E0788">
        <w:t>a</w:t>
      </w:r>
      <w:r>
        <w:t>pplicant that has been awarded</w:t>
      </w:r>
      <w:r>
        <w:rPr>
          <w:color w:val="008000"/>
        </w:rPr>
        <w:t xml:space="preserve"> </w:t>
      </w:r>
      <w:r>
        <w:t xml:space="preserve">Program funds and </w:t>
      </w:r>
      <w:r w:rsidR="00A02129">
        <w:t xml:space="preserve">the </w:t>
      </w:r>
      <w:r>
        <w:t>party responsible for completing the project and the operation and maintenance of the site.</w:t>
      </w:r>
    </w:p>
    <w:p w14:paraId="6875C833" w14:textId="77777777" w:rsidR="003313AB" w:rsidRDefault="003313AB" w:rsidP="00D325F7">
      <w:pPr>
        <w:pStyle w:val="PlainText"/>
        <w:ind w:left="270"/>
        <w:rPr>
          <w:rFonts w:eastAsia="MS Mincho"/>
        </w:rPr>
      </w:pPr>
    </w:p>
    <w:p w14:paraId="098E3AFA" w14:textId="7EB6462E" w:rsidR="003313AB" w:rsidRDefault="003313AB" w:rsidP="00D325F7">
      <w:pPr>
        <w:pStyle w:val="PlainText"/>
        <w:ind w:left="270"/>
        <w:rPr>
          <w:rFonts w:ascii="Times New Roman" w:eastAsia="MS Mincho" w:hAnsi="Times New Roman" w:cs="Times New Roman"/>
          <w:sz w:val="24"/>
        </w:rPr>
      </w:pPr>
      <w:r w:rsidRPr="00795698">
        <w:rPr>
          <w:rFonts w:ascii="Times New Roman" w:eastAsia="MS Mincho" w:hAnsi="Times New Roman" w:cs="Times New Roman"/>
          <w:b/>
          <w:bCs/>
          <w:sz w:val="24"/>
        </w:rPr>
        <w:t>R</w:t>
      </w:r>
      <w:r w:rsidRPr="00795698">
        <w:rPr>
          <w:rFonts w:ascii="Times New Roman" w:eastAsia="MS Mincho" w:hAnsi="Times New Roman" w:cs="Times New Roman"/>
          <w:b/>
          <w:bCs/>
          <w:caps/>
          <w:sz w:val="24"/>
        </w:rPr>
        <w:t xml:space="preserve">ural Area of </w:t>
      </w:r>
      <w:r w:rsidR="00CC4D62">
        <w:rPr>
          <w:rFonts w:ascii="Times New Roman" w:eastAsia="MS Mincho" w:hAnsi="Times New Roman" w:cs="Times New Roman"/>
          <w:b/>
          <w:bCs/>
          <w:caps/>
          <w:sz w:val="24"/>
        </w:rPr>
        <w:t>Opportunity</w:t>
      </w:r>
      <w:r w:rsidRPr="005A042D">
        <w:rPr>
          <w:rFonts w:eastAsia="MS Mincho"/>
        </w:rPr>
        <w:t>:</w:t>
      </w:r>
      <w:r w:rsidR="009E15CE">
        <w:rPr>
          <w:rFonts w:eastAsia="MS Mincho"/>
        </w:rPr>
        <w:t xml:space="preserve">  </w:t>
      </w:r>
      <w:r w:rsidRPr="00795698">
        <w:rPr>
          <w:rFonts w:ascii="Times New Roman" w:eastAsia="MS Mincho" w:hAnsi="Times New Roman" w:cs="Times New Roman"/>
          <w:sz w:val="24"/>
        </w:rPr>
        <w:t>A region composed of rural communities adversely affected by extraordinary economic events</w:t>
      </w:r>
      <w:r w:rsidR="00C730C1">
        <w:rPr>
          <w:rFonts w:ascii="Times New Roman" w:eastAsia="MS Mincho" w:hAnsi="Times New Roman" w:cs="Times New Roman"/>
          <w:sz w:val="24"/>
        </w:rPr>
        <w:t xml:space="preserve"> which</w:t>
      </w:r>
      <w:r w:rsidRPr="00795698">
        <w:rPr>
          <w:rFonts w:ascii="Times New Roman" w:eastAsia="MS Mincho" w:hAnsi="Times New Roman" w:cs="Times New Roman"/>
          <w:sz w:val="24"/>
        </w:rPr>
        <w:t xml:space="preserve"> meet the criteria stipulated in Section 288.0656, Florida Statutes, and </w:t>
      </w:r>
      <w:r w:rsidR="00C730C1">
        <w:rPr>
          <w:rFonts w:ascii="Times New Roman" w:eastAsia="MS Mincho" w:hAnsi="Times New Roman" w:cs="Times New Roman"/>
          <w:sz w:val="24"/>
        </w:rPr>
        <w:t xml:space="preserve">which are </w:t>
      </w:r>
      <w:r w:rsidRPr="00795698">
        <w:rPr>
          <w:rFonts w:ascii="Times New Roman" w:eastAsia="MS Mincho" w:hAnsi="Times New Roman" w:cs="Times New Roman"/>
          <w:sz w:val="24"/>
        </w:rPr>
        <w:t xml:space="preserve">designated  by </w:t>
      </w:r>
      <w:r w:rsidR="00C730C1">
        <w:rPr>
          <w:rFonts w:ascii="Times New Roman" w:eastAsia="MS Mincho" w:hAnsi="Times New Roman" w:cs="Times New Roman"/>
          <w:sz w:val="24"/>
        </w:rPr>
        <w:t xml:space="preserve">the Governor in an </w:t>
      </w:r>
      <w:r w:rsidRPr="00795698">
        <w:rPr>
          <w:rFonts w:ascii="Times New Roman" w:eastAsia="MS Mincho" w:hAnsi="Times New Roman" w:cs="Times New Roman"/>
          <w:sz w:val="24"/>
        </w:rPr>
        <w:t>Executive Order.</w:t>
      </w:r>
    </w:p>
    <w:p w14:paraId="5D7BD852" w14:textId="77777777" w:rsidR="005A042D" w:rsidRDefault="005A042D" w:rsidP="00D325F7">
      <w:pPr>
        <w:pStyle w:val="PlainText"/>
        <w:ind w:left="270"/>
        <w:rPr>
          <w:rFonts w:ascii="Times New Roman" w:eastAsia="MS Mincho" w:hAnsi="Times New Roman" w:cs="Times New Roman"/>
          <w:sz w:val="24"/>
        </w:rPr>
      </w:pPr>
    </w:p>
    <w:p w14:paraId="623E3EB1" w14:textId="311EFDAC" w:rsidR="005E62A0" w:rsidRDefault="005E62A0" w:rsidP="00D325F7">
      <w:pPr>
        <w:pStyle w:val="PlainText"/>
        <w:ind w:left="270"/>
        <w:rPr>
          <w:rFonts w:ascii="Times New Roman" w:eastAsia="MS Mincho" w:hAnsi="Times New Roman" w:cs="Times New Roman"/>
          <w:sz w:val="24"/>
        </w:rPr>
      </w:pPr>
      <w:r w:rsidRPr="005E62A0">
        <w:rPr>
          <w:rFonts w:ascii="Times New Roman" w:eastAsia="MS Mincho" w:hAnsi="Times New Roman" w:cs="Times New Roman"/>
          <w:b/>
          <w:sz w:val="24"/>
        </w:rPr>
        <w:t>USEFUL LIFE</w:t>
      </w:r>
      <w:r>
        <w:rPr>
          <w:rFonts w:ascii="Times New Roman" w:eastAsia="MS Mincho" w:hAnsi="Times New Roman" w:cs="Times New Roman"/>
          <w:sz w:val="24"/>
        </w:rPr>
        <w:t>:</w:t>
      </w:r>
      <w:r w:rsidR="002868DD">
        <w:rPr>
          <w:rFonts w:ascii="Times New Roman" w:eastAsia="MS Mincho" w:hAnsi="Times New Roman" w:cs="Times New Roman"/>
          <w:sz w:val="24"/>
        </w:rPr>
        <w:t xml:space="preserve">  The period during which a</w:t>
      </w:r>
      <w:r w:rsidR="00EE3B52">
        <w:rPr>
          <w:rFonts w:ascii="Times New Roman" w:eastAsia="MS Mincho" w:hAnsi="Times New Roman" w:cs="Times New Roman"/>
          <w:sz w:val="24"/>
        </w:rPr>
        <w:t>n</w:t>
      </w:r>
      <w:r w:rsidR="002868DD">
        <w:rPr>
          <w:rFonts w:ascii="Times New Roman" w:eastAsia="MS Mincho" w:hAnsi="Times New Roman" w:cs="Times New Roman"/>
          <w:sz w:val="24"/>
        </w:rPr>
        <w:t xml:space="preserve"> FBIP funded capital improvement can fulfill its intended purpose with adequate routine care and maintenance. </w:t>
      </w:r>
    </w:p>
    <w:p w14:paraId="7AF3B08A" w14:textId="77777777" w:rsidR="00044410" w:rsidRPr="00044410" w:rsidRDefault="00044410" w:rsidP="00D325F7">
      <w:pPr>
        <w:ind w:left="270"/>
        <w:rPr>
          <w:szCs w:val="24"/>
        </w:rPr>
      </w:pPr>
    </w:p>
    <w:sectPr w:rsidR="00044410" w:rsidRPr="00044410" w:rsidSect="00356E43">
      <w:type w:val="continuous"/>
      <w:pgSz w:w="12240" w:h="15840" w:code="1"/>
      <w:pgMar w:top="720" w:right="900" w:bottom="1260" w:left="720" w:header="720" w:footer="432"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28D6A" w14:textId="77777777" w:rsidR="009A4B13" w:rsidRDefault="009A4B13">
      <w:r>
        <w:separator/>
      </w:r>
    </w:p>
  </w:endnote>
  <w:endnote w:type="continuationSeparator" w:id="0">
    <w:p w14:paraId="6C5C43F5" w14:textId="77777777" w:rsidR="009A4B13" w:rsidRDefault="009A4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7D08D" w14:textId="77777777" w:rsidR="002B3F47" w:rsidRDefault="002B3F4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9629B" w14:textId="142CE790" w:rsidR="002B3F47" w:rsidRPr="00521B00" w:rsidRDefault="00F92083" w:rsidP="00C01E9E">
    <w:pPr>
      <w:pStyle w:val="Footer"/>
      <w:tabs>
        <w:tab w:val="clear" w:pos="4320"/>
        <w:tab w:val="clear" w:pos="8640"/>
      </w:tabs>
      <w:rPr>
        <w:sz w:val="20"/>
      </w:rPr>
    </w:pPr>
    <w:r w:rsidRPr="00521B00">
      <w:rPr>
        <w:noProof/>
        <w:sz w:val="20"/>
      </w:rPr>
      <mc:AlternateContent>
        <mc:Choice Requires="wps">
          <w:drawing>
            <wp:anchor distT="45720" distB="45720" distL="114300" distR="114300" simplePos="0" relativeHeight="251659264" behindDoc="0" locked="0" layoutInCell="1" allowOverlap="1" wp14:anchorId="64326F62" wp14:editId="2BFFC026">
              <wp:simplePos x="0" y="0"/>
              <wp:positionH relativeFrom="margin">
                <wp:posOffset>-387985</wp:posOffset>
              </wp:positionH>
              <wp:positionV relativeFrom="paragraph">
                <wp:posOffset>-95250</wp:posOffset>
              </wp:positionV>
              <wp:extent cx="2217420" cy="4762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7420" cy="476250"/>
                      </a:xfrm>
                      <a:prstGeom prst="rect">
                        <a:avLst/>
                      </a:prstGeom>
                      <a:solidFill>
                        <a:srgbClr val="FFFFFF"/>
                      </a:solidFill>
                      <a:ln w="9525">
                        <a:noFill/>
                        <a:miter lim="800000"/>
                        <a:headEnd/>
                        <a:tailEnd/>
                      </a:ln>
                    </wps:spPr>
                    <wps:txbx>
                      <w:txbxContent>
                        <w:p w14:paraId="4298DCEF" w14:textId="2435BF44" w:rsidR="002B3F47" w:rsidRPr="00521B00" w:rsidRDefault="002B3F47" w:rsidP="00521B00">
                          <w:pPr>
                            <w:pStyle w:val="BodyText"/>
                            <w:kinsoku w:val="0"/>
                            <w:overflowPunct w:val="0"/>
                            <w:spacing w:before="75" w:line="252" w:lineRule="auto"/>
                            <w:ind w:left="110" w:firstLine="10"/>
                            <w:rPr>
                              <w:b w:val="0"/>
                              <w:color w:val="000000"/>
                              <w:sz w:val="19"/>
                              <w:szCs w:val="19"/>
                            </w:rPr>
                          </w:pPr>
                          <w:r w:rsidRPr="00521B00">
                            <w:rPr>
                              <w:b w:val="0"/>
                              <w:color w:val="312D38"/>
                              <w:w w:val="105"/>
                              <w:sz w:val="19"/>
                              <w:szCs w:val="19"/>
                            </w:rPr>
                            <w:t>Florida Boating Improvement Program</w:t>
                          </w:r>
                          <w:r w:rsidRPr="00521B00">
                            <w:rPr>
                              <w:b w:val="0"/>
                              <w:color w:val="312D38"/>
                              <w:w w:val="102"/>
                              <w:sz w:val="19"/>
                              <w:szCs w:val="19"/>
                            </w:rPr>
                            <w:t xml:space="preserve"> </w:t>
                          </w:r>
                          <w:r w:rsidRPr="00521B00">
                            <w:rPr>
                              <w:b w:val="0"/>
                              <w:color w:val="312D38"/>
                              <w:w w:val="105"/>
                              <w:sz w:val="19"/>
                              <w:szCs w:val="19"/>
                            </w:rPr>
                            <w:t>Guidelines (Rev.</w:t>
                          </w:r>
                          <w:r w:rsidRPr="00521B00">
                            <w:rPr>
                              <w:b w:val="0"/>
                              <w:color w:val="312D38"/>
                              <w:spacing w:val="10"/>
                              <w:w w:val="105"/>
                              <w:sz w:val="19"/>
                              <w:szCs w:val="19"/>
                            </w:rPr>
                            <w:t xml:space="preserve"> </w:t>
                          </w:r>
                          <w:r w:rsidR="00114EBA">
                            <w:rPr>
                              <w:b w:val="0"/>
                              <w:color w:val="312D38"/>
                              <w:spacing w:val="10"/>
                              <w:w w:val="105"/>
                              <w:sz w:val="19"/>
                              <w:szCs w:val="19"/>
                            </w:rPr>
                            <w:t>11</w:t>
                          </w:r>
                          <w:r w:rsidR="00F92083">
                            <w:rPr>
                              <w:b w:val="0"/>
                              <w:color w:val="312D38"/>
                              <w:w w:val="105"/>
                              <w:sz w:val="19"/>
                              <w:szCs w:val="19"/>
                            </w:rPr>
                            <w:t>/2022</w:t>
                          </w:r>
                          <w:r w:rsidRPr="00521B00">
                            <w:rPr>
                              <w:b w:val="0"/>
                              <w:color w:val="312D38"/>
                              <w:w w:val="105"/>
                              <w:sz w:val="19"/>
                              <w:szCs w:val="19"/>
                            </w:rPr>
                            <w:t>)</w:t>
                          </w:r>
                        </w:p>
                        <w:p w14:paraId="57E27CC0" w14:textId="41A6FC69" w:rsidR="002B3F47" w:rsidRPr="00521B00" w:rsidRDefault="002B3F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326F62" id="_x0000_t202" coordsize="21600,21600" o:spt="202" path="m,l,21600r21600,l21600,xe">
              <v:stroke joinstyle="miter"/>
              <v:path gradientshapeok="t" o:connecttype="rect"/>
            </v:shapetype>
            <v:shape id="Text Box 2" o:spid="_x0000_s1027" type="#_x0000_t202" style="position:absolute;margin-left:-30.55pt;margin-top:-7.5pt;width:174.6pt;height:3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" stroked="f">
              <v:textbox>
                <w:txbxContent>
                  <w:p w14:paraId="4298DCEF" w14:textId="2435BF44" w:rsidR="002B3F47" w:rsidRPr="00521B00" w:rsidRDefault="002B3F47" w:rsidP="00521B00">
                    <w:pPr>
                      <w:pStyle w:val="BodyText"/>
                      <w:kinsoku w:val="0"/>
                      <w:overflowPunct w:val="0"/>
                      <w:spacing w:before="75" w:line="252" w:lineRule="auto"/>
                      <w:ind w:left="110" w:firstLine="10"/>
                      <w:rPr>
                        <w:b w:val="0"/>
                        <w:color w:val="000000"/>
                        <w:sz w:val="19"/>
                        <w:szCs w:val="19"/>
                      </w:rPr>
                    </w:pPr>
                    <w:r w:rsidRPr="00521B00">
                      <w:rPr>
                        <w:b w:val="0"/>
                        <w:color w:val="312D38"/>
                        <w:w w:val="105"/>
                        <w:sz w:val="19"/>
                        <w:szCs w:val="19"/>
                      </w:rPr>
                      <w:t>Florida Boating Improvement Program</w:t>
                    </w:r>
                    <w:r w:rsidRPr="00521B00">
                      <w:rPr>
                        <w:b w:val="0"/>
                        <w:color w:val="312D38"/>
                        <w:w w:val="102"/>
                        <w:sz w:val="19"/>
                        <w:szCs w:val="19"/>
                      </w:rPr>
                      <w:t xml:space="preserve"> </w:t>
                    </w:r>
                    <w:r w:rsidRPr="00521B00">
                      <w:rPr>
                        <w:b w:val="0"/>
                        <w:color w:val="312D38"/>
                        <w:w w:val="105"/>
                        <w:sz w:val="19"/>
                        <w:szCs w:val="19"/>
                      </w:rPr>
                      <w:t>Guidelines (Rev.</w:t>
                    </w:r>
                    <w:r w:rsidRPr="00521B00">
                      <w:rPr>
                        <w:b w:val="0"/>
                        <w:color w:val="312D38"/>
                        <w:spacing w:val="10"/>
                        <w:w w:val="105"/>
                        <w:sz w:val="19"/>
                        <w:szCs w:val="19"/>
                      </w:rPr>
                      <w:t xml:space="preserve"> </w:t>
                    </w:r>
                    <w:r w:rsidR="00114EBA">
                      <w:rPr>
                        <w:b w:val="0"/>
                        <w:color w:val="312D38"/>
                        <w:spacing w:val="10"/>
                        <w:w w:val="105"/>
                        <w:sz w:val="19"/>
                        <w:szCs w:val="19"/>
                      </w:rPr>
                      <w:t>11</w:t>
                    </w:r>
                    <w:r w:rsidR="00F92083">
                      <w:rPr>
                        <w:b w:val="0"/>
                        <w:color w:val="312D38"/>
                        <w:w w:val="105"/>
                        <w:sz w:val="19"/>
                        <w:szCs w:val="19"/>
                      </w:rPr>
                      <w:t>/2022</w:t>
                    </w:r>
                    <w:r w:rsidRPr="00521B00">
                      <w:rPr>
                        <w:b w:val="0"/>
                        <w:color w:val="312D38"/>
                        <w:w w:val="105"/>
                        <w:sz w:val="19"/>
                        <w:szCs w:val="19"/>
                      </w:rPr>
                      <w:t>)</w:t>
                    </w:r>
                  </w:p>
                  <w:p w14:paraId="57E27CC0" w14:textId="41A6FC69" w:rsidR="002B3F47" w:rsidRPr="00521B00" w:rsidRDefault="002B3F47"/>
                </w:txbxContent>
              </v:textbox>
              <w10:wrap type="square" anchorx="margin"/>
            </v:shape>
          </w:pict>
        </mc:Fallback>
      </mc:AlternateContent>
    </w:r>
    <w:r w:rsidR="002B3F47">
      <w:rPr>
        <w:noProof/>
      </w:rPr>
      <mc:AlternateContent>
        <mc:Choice Requires="wps">
          <w:drawing>
            <wp:anchor distT="45720" distB="45720" distL="114300" distR="114300" simplePos="0" relativeHeight="251661312" behindDoc="0" locked="0" layoutInCell="1" allowOverlap="1" wp14:anchorId="1EB893CC" wp14:editId="780876F6">
              <wp:simplePos x="0" y="0"/>
              <wp:positionH relativeFrom="column">
                <wp:posOffset>5095875</wp:posOffset>
              </wp:positionH>
              <wp:positionV relativeFrom="paragraph">
                <wp:posOffset>-31115</wp:posOffset>
              </wp:positionV>
              <wp:extent cx="1266825" cy="352425"/>
              <wp:effectExtent l="0" t="0" r="9525"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352425"/>
                      </a:xfrm>
                      <a:prstGeom prst="rect">
                        <a:avLst/>
                      </a:prstGeom>
                      <a:solidFill>
                        <a:srgbClr val="FFFFFF"/>
                      </a:solidFill>
                      <a:ln w="9525">
                        <a:noFill/>
                        <a:miter lim="800000"/>
                        <a:headEnd/>
                        <a:tailEnd/>
                      </a:ln>
                    </wps:spPr>
                    <wps:txbx>
                      <w:txbxContent>
                        <w:p w14:paraId="598A39E4" w14:textId="5358A7A6" w:rsidR="002B3F47" w:rsidRPr="00C01E9E" w:rsidRDefault="002B3F47" w:rsidP="00C01E9E">
                          <w:pPr>
                            <w:pStyle w:val="BodyText"/>
                            <w:kinsoku w:val="0"/>
                            <w:overflowPunct w:val="0"/>
                            <w:spacing w:before="85"/>
                            <w:ind w:left="110"/>
                            <w:rPr>
                              <w:b w:val="0"/>
                              <w:color w:val="000000"/>
                              <w:sz w:val="19"/>
                              <w:szCs w:val="19"/>
                            </w:rPr>
                          </w:pPr>
                          <w:r w:rsidRPr="00C01E9E">
                            <w:rPr>
                              <w:b w:val="0"/>
                              <w:color w:val="312D38"/>
                              <w:w w:val="105"/>
                              <w:sz w:val="19"/>
                              <w:szCs w:val="19"/>
                            </w:rPr>
                            <w:t>Rule</w:t>
                          </w:r>
                          <w:r w:rsidRPr="00C01E9E">
                            <w:rPr>
                              <w:b w:val="0"/>
                              <w:color w:val="312D38"/>
                              <w:spacing w:val="-2"/>
                              <w:w w:val="105"/>
                              <w:sz w:val="19"/>
                              <w:szCs w:val="19"/>
                            </w:rPr>
                            <w:t xml:space="preserve"> </w:t>
                          </w:r>
                          <w:r w:rsidRPr="00C01E9E">
                            <w:rPr>
                              <w:b w:val="0"/>
                              <w:color w:val="312D38"/>
                              <w:w w:val="105"/>
                              <w:sz w:val="19"/>
                              <w:szCs w:val="19"/>
                            </w:rPr>
                            <w:t>68-1.003</w:t>
                          </w:r>
                        </w:p>
                        <w:p w14:paraId="682FED38" w14:textId="718340C5" w:rsidR="002B3F47" w:rsidRDefault="002B3F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B893CC" id="_x0000_s1028" type="#_x0000_t202" style="position:absolute;margin-left:401.25pt;margin-top:-2.45pt;width:99.75pt;height:27.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" stroked="f">
              <v:textbox>
                <w:txbxContent>
                  <w:p w14:paraId="598A39E4" w14:textId="5358A7A6" w:rsidR="002B3F47" w:rsidRPr="00C01E9E" w:rsidRDefault="002B3F47" w:rsidP="00C01E9E">
                    <w:pPr>
                      <w:pStyle w:val="BodyText"/>
                      <w:kinsoku w:val="0"/>
                      <w:overflowPunct w:val="0"/>
                      <w:spacing w:before="85"/>
                      <w:ind w:left="110"/>
                      <w:rPr>
                        <w:b w:val="0"/>
                        <w:color w:val="000000"/>
                        <w:sz w:val="19"/>
                        <w:szCs w:val="19"/>
                      </w:rPr>
                    </w:pPr>
                    <w:r w:rsidRPr="00C01E9E">
                      <w:rPr>
                        <w:b w:val="0"/>
                        <w:color w:val="312D38"/>
                        <w:w w:val="105"/>
                        <w:sz w:val="19"/>
                        <w:szCs w:val="19"/>
                      </w:rPr>
                      <w:t>Rule</w:t>
                    </w:r>
                    <w:r w:rsidRPr="00C01E9E">
                      <w:rPr>
                        <w:b w:val="0"/>
                        <w:color w:val="312D38"/>
                        <w:spacing w:val="-2"/>
                        <w:w w:val="105"/>
                        <w:sz w:val="19"/>
                        <w:szCs w:val="19"/>
                      </w:rPr>
                      <w:t xml:space="preserve"> </w:t>
                    </w:r>
                    <w:r w:rsidRPr="00C01E9E">
                      <w:rPr>
                        <w:b w:val="0"/>
                        <w:color w:val="312D38"/>
                        <w:w w:val="105"/>
                        <w:sz w:val="19"/>
                        <w:szCs w:val="19"/>
                      </w:rPr>
                      <w:t>68-1.003</w:t>
                    </w:r>
                  </w:p>
                  <w:p w14:paraId="682FED38" w14:textId="718340C5" w:rsidR="002B3F47" w:rsidRDefault="002B3F47"/>
                </w:txbxContent>
              </v:textbox>
              <w10:wrap type="square"/>
            </v:shape>
          </w:pict>
        </mc:Fallback>
      </mc:AlternateContent>
    </w:r>
    <w:sdt>
      <w:sdtPr>
        <w:rPr>
          <w:sz w:val="20"/>
        </w:rPr>
        <w:id w:val="-646044236"/>
        <w:docPartObj>
          <w:docPartGallery w:val="Page Numbers (Bottom of Page)"/>
          <w:docPartUnique/>
        </w:docPartObj>
      </w:sdtPr>
      <w:sdtEndPr>
        <w:rPr>
          <w:noProof/>
        </w:rPr>
      </w:sdtEndPr>
      <w:sdtContent>
        <w:r w:rsidR="002B3F47">
          <w:rPr>
            <w:sz w:val="20"/>
          </w:rPr>
          <w:t xml:space="preserve">        </w:t>
        </w:r>
        <w:r w:rsidR="002B3F47">
          <w:rPr>
            <w:sz w:val="20"/>
          </w:rPr>
          <w:tab/>
        </w:r>
        <w:r w:rsidR="002B3F47">
          <w:rPr>
            <w:sz w:val="20"/>
          </w:rPr>
          <w:tab/>
          <w:t xml:space="preserve">   </w:t>
        </w:r>
        <w:r w:rsidR="002B3F47" w:rsidRPr="00521B00">
          <w:rPr>
            <w:sz w:val="20"/>
          </w:rPr>
          <w:fldChar w:fldCharType="begin"/>
        </w:r>
        <w:r w:rsidR="002B3F47" w:rsidRPr="00521B00">
          <w:rPr>
            <w:sz w:val="20"/>
          </w:rPr>
          <w:instrText xml:space="preserve"> PAGE   \* MERGEFORMAT </w:instrText>
        </w:r>
        <w:r w:rsidR="002B3F47" w:rsidRPr="00521B00">
          <w:rPr>
            <w:sz w:val="20"/>
          </w:rPr>
          <w:fldChar w:fldCharType="separate"/>
        </w:r>
        <w:r w:rsidR="002B3F47" w:rsidRPr="00521B00">
          <w:rPr>
            <w:noProof/>
            <w:sz w:val="20"/>
          </w:rPr>
          <w:t>2</w:t>
        </w:r>
        <w:r w:rsidR="002B3F47" w:rsidRPr="00521B00">
          <w:rPr>
            <w:noProof/>
            <w:sz w:val="20"/>
          </w:rPr>
          <w:fldChar w:fldCharType="end"/>
        </w:r>
      </w:sdtContent>
    </w:sdt>
    <w:r w:rsidR="002B3F47" w:rsidRPr="00521B00">
      <w:rPr>
        <w:noProof/>
        <w:sz w:val="20"/>
      </w:rPr>
      <w:t xml:space="preserve"> of </w:t>
    </w:r>
    <w:r w:rsidR="002B3F47">
      <w:rPr>
        <w:noProof/>
        <w:sz w:val="20"/>
      </w:rPr>
      <w:t>20</w:t>
    </w:r>
  </w:p>
  <w:p w14:paraId="512822BA" w14:textId="304008FF" w:rsidR="002B3F47" w:rsidRDefault="002B3F47" w:rsidP="00E5763B">
    <w:pPr>
      <w:pStyle w:val="Footer"/>
      <w:tabs>
        <w:tab w:val="clear" w:pos="4320"/>
        <w:tab w:val="clear" w:pos="864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6040066"/>
      <w:docPartObj>
        <w:docPartGallery w:val="Page Numbers (Bottom of Page)"/>
        <w:docPartUnique/>
      </w:docPartObj>
    </w:sdtPr>
    <w:sdtEndPr>
      <w:rPr>
        <w:noProof/>
      </w:rPr>
    </w:sdtEndPr>
    <w:sdtContent>
      <w:p w14:paraId="1A023EAF" w14:textId="1482100E" w:rsidR="002B3F47" w:rsidRDefault="002B3F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D1CC8A" w14:textId="6830FB77" w:rsidR="002B3F47" w:rsidRPr="00494E60" w:rsidRDefault="002B3F47" w:rsidP="00494E6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0236086"/>
      <w:docPartObj>
        <w:docPartGallery w:val="Page Numbers (Bottom of Page)"/>
        <w:docPartUnique/>
      </w:docPartObj>
    </w:sdtPr>
    <w:sdtEndPr>
      <w:rPr>
        <w:noProof/>
      </w:rPr>
    </w:sdtEndPr>
    <w:sdtContent>
      <w:p w14:paraId="4FBF7D80" w14:textId="599C2902" w:rsidR="00356E43" w:rsidRDefault="00356E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C0EB41" w14:textId="77777777" w:rsidR="00356E43" w:rsidRDefault="00356E43" w:rsidP="00C95EBE">
    <w:pPr>
      <w:pStyle w:val="BodyText"/>
      <w:tabs>
        <w:tab w:val="clear" w:pos="0"/>
      </w:tabs>
      <w:kinsoku w:val="0"/>
      <w:overflowPunct w:val="0"/>
      <w:spacing w:line="252" w:lineRule="auto"/>
      <w:jc w:val="both"/>
      <w:rPr>
        <w:b w:val="0"/>
        <w:color w:val="312D38"/>
        <w:w w:val="102"/>
        <w:sz w:val="19"/>
        <w:szCs w:val="19"/>
      </w:rPr>
    </w:pPr>
    <w:r w:rsidRPr="00521B00">
      <w:rPr>
        <w:b w:val="0"/>
        <w:color w:val="312D38"/>
        <w:w w:val="105"/>
        <w:sz w:val="19"/>
        <w:szCs w:val="19"/>
      </w:rPr>
      <w:t>Florida Boating Improvement Program</w:t>
    </w:r>
    <w:r w:rsidRPr="00521B00">
      <w:rPr>
        <w:b w:val="0"/>
        <w:color w:val="312D38"/>
        <w:w w:val="102"/>
        <w:sz w:val="19"/>
        <w:szCs w:val="19"/>
      </w:rPr>
      <w:t xml:space="preserve"> </w:t>
    </w:r>
  </w:p>
  <w:p w14:paraId="5F94DE93" w14:textId="7BA45362" w:rsidR="00356E43" w:rsidRDefault="00356E43" w:rsidP="00C95EBE">
    <w:pPr>
      <w:pStyle w:val="BodyText"/>
      <w:tabs>
        <w:tab w:val="clear" w:pos="0"/>
      </w:tabs>
      <w:kinsoku w:val="0"/>
      <w:overflowPunct w:val="0"/>
      <w:spacing w:line="252" w:lineRule="auto"/>
      <w:jc w:val="both"/>
      <w:rPr>
        <w:b w:val="0"/>
        <w:color w:val="312D38"/>
        <w:w w:val="105"/>
        <w:sz w:val="19"/>
        <w:szCs w:val="19"/>
      </w:rPr>
    </w:pPr>
    <w:r w:rsidRPr="00521B00">
      <w:rPr>
        <w:b w:val="0"/>
        <w:color w:val="312D38"/>
        <w:w w:val="105"/>
        <w:sz w:val="19"/>
        <w:szCs w:val="19"/>
      </w:rPr>
      <w:t>Guidelines (Rev.</w:t>
    </w:r>
    <w:r w:rsidRPr="00521B00">
      <w:rPr>
        <w:b w:val="0"/>
        <w:color w:val="312D38"/>
        <w:spacing w:val="10"/>
        <w:w w:val="105"/>
        <w:sz w:val="19"/>
        <w:szCs w:val="19"/>
      </w:rPr>
      <w:t xml:space="preserve"> </w:t>
    </w:r>
    <w:r>
      <w:rPr>
        <w:b w:val="0"/>
        <w:color w:val="312D38"/>
        <w:spacing w:val="10"/>
        <w:w w:val="105"/>
        <w:sz w:val="19"/>
        <w:szCs w:val="19"/>
      </w:rPr>
      <w:t>11</w:t>
    </w:r>
    <w:r>
      <w:rPr>
        <w:b w:val="0"/>
        <w:color w:val="312D38"/>
        <w:w w:val="105"/>
        <w:sz w:val="19"/>
        <w:szCs w:val="19"/>
      </w:rPr>
      <w:t>/2022</w:t>
    </w:r>
    <w:r w:rsidRPr="00521B00">
      <w:rPr>
        <w:b w:val="0"/>
        <w:color w:val="312D38"/>
        <w:w w:val="105"/>
        <w:sz w:val="19"/>
        <w:szCs w:val="19"/>
      </w:rPr>
      <w:t>)</w:t>
    </w:r>
  </w:p>
  <w:p w14:paraId="2792596B" w14:textId="77777777" w:rsidR="00C95EBE" w:rsidRPr="00C01E9E" w:rsidRDefault="00C95EBE" w:rsidP="00C95EBE">
    <w:pPr>
      <w:pStyle w:val="BodyText"/>
      <w:tabs>
        <w:tab w:val="clear" w:pos="0"/>
      </w:tabs>
      <w:kinsoku w:val="0"/>
      <w:overflowPunct w:val="0"/>
      <w:jc w:val="both"/>
      <w:rPr>
        <w:b w:val="0"/>
        <w:color w:val="000000"/>
        <w:sz w:val="19"/>
        <w:szCs w:val="19"/>
      </w:rPr>
    </w:pPr>
    <w:r w:rsidRPr="00C01E9E">
      <w:rPr>
        <w:b w:val="0"/>
        <w:color w:val="312D38"/>
        <w:w w:val="105"/>
        <w:sz w:val="19"/>
        <w:szCs w:val="19"/>
      </w:rPr>
      <w:t>Rule</w:t>
    </w:r>
    <w:r w:rsidRPr="00C01E9E">
      <w:rPr>
        <w:b w:val="0"/>
        <w:color w:val="312D38"/>
        <w:spacing w:val="-2"/>
        <w:w w:val="105"/>
        <w:sz w:val="19"/>
        <w:szCs w:val="19"/>
      </w:rPr>
      <w:t xml:space="preserve"> </w:t>
    </w:r>
    <w:r w:rsidRPr="00C01E9E">
      <w:rPr>
        <w:b w:val="0"/>
        <w:color w:val="312D38"/>
        <w:w w:val="105"/>
        <w:sz w:val="19"/>
        <w:szCs w:val="19"/>
      </w:rPr>
      <w:t>68-1.003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965039724"/>
      <w:docPartObj>
        <w:docPartGallery w:val="Page Numbers (Bottom of Page)"/>
        <w:docPartUnique/>
      </w:docPartObj>
    </w:sdtPr>
    <w:sdtEndPr>
      <w:rPr>
        <w:noProof/>
      </w:rPr>
    </w:sdtEndPr>
    <w:sdtContent>
      <w:p w14:paraId="33B47066" w14:textId="77777777" w:rsidR="00C95EBE" w:rsidRDefault="00356E43">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312B6B7F" w14:textId="77777777" w:rsidR="00C95EBE" w:rsidRDefault="00C95EBE" w:rsidP="00C95EBE">
        <w:pPr>
          <w:pStyle w:val="BodyText"/>
          <w:tabs>
            <w:tab w:val="clear" w:pos="0"/>
          </w:tabs>
          <w:kinsoku w:val="0"/>
          <w:overflowPunct w:val="0"/>
          <w:spacing w:line="252" w:lineRule="auto"/>
          <w:jc w:val="both"/>
          <w:rPr>
            <w:b w:val="0"/>
            <w:color w:val="312D38"/>
            <w:w w:val="102"/>
            <w:sz w:val="19"/>
            <w:szCs w:val="19"/>
          </w:rPr>
        </w:pPr>
        <w:r w:rsidRPr="00521B00">
          <w:rPr>
            <w:b w:val="0"/>
            <w:color w:val="312D38"/>
            <w:w w:val="105"/>
            <w:sz w:val="19"/>
            <w:szCs w:val="19"/>
          </w:rPr>
          <w:t>Florida Boating Improvement Program</w:t>
        </w:r>
        <w:r w:rsidRPr="00521B00">
          <w:rPr>
            <w:b w:val="0"/>
            <w:color w:val="312D38"/>
            <w:w w:val="102"/>
            <w:sz w:val="19"/>
            <w:szCs w:val="19"/>
          </w:rPr>
          <w:t xml:space="preserve"> </w:t>
        </w:r>
      </w:p>
      <w:p w14:paraId="69C7AEEA" w14:textId="77777777" w:rsidR="00C95EBE" w:rsidRDefault="00C95EBE" w:rsidP="00C95EBE">
        <w:pPr>
          <w:pStyle w:val="BodyText"/>
          <w:tabs>
            <w:tab w:val="clear" w:pos="0"/>
          </w:tabs>
          <w:kinsoku w:val="0"/>
          <w:overflowPunct w:val="0"/>
          <w:spacing w:line="252" w:lineRule="auto"/>
          <w:jc w:val="both"/>
          <w:rPr>
            <w:b w:val="0"/>
            <w:color w:val="312D38"/>
            <w:w w:val="105"/>
            <w:sz w:val="19"/>
            <w:szCs w:val="19"/>
          </w:rPr>
        </w:pPr>
        <w:r w:rsidRPr="00521B00">
          <w:rPr>
            <w:b w:val="0"/>
            <w:color w:val="312D38"/>
            <w:w w:val="105"/>
            <w:sz w:val="19"/>
            <w:szCs w:val="19"/>
          </w:rPr>
          <w:t>Guidelines (Rev.</w:t>
        </w:r>
        <w:r w:rsidRPr="00521B00">
          <w:rPr>
            <w:b w:val="0"/>
            <w:color w:val="312D38"/>
            <w:spacing w:val="10"/>
            <w:w w:val="105"/>
            <w:sz w:val="19"/>
            <w:szCs w:val="19"/>
          </w:rPr>
          <w:t xml:space="preserve"> </w:t>
        </w:r>
        <w:r>
          <w:rPr>
            <w:b w:val="0"/>
            <w:color w:val="312D38"/>
            <w:spacing w:val="10"/>
            <w:w w:val="105"/>
            <w:sz w:val="19"/>
            <w:szCs w:val="19"/>
          </w:rPr>
          <w:t>11</w:t>
        </w:r>
        <w:r>
          <w:rPr>
            <w:b w:val="0"/>
            <w:color w:val="312D38"/>
            <w:w w:val="105"/>
            <w:sz w:val="19"/>
            <w:szCs w:val="19"/>
          </w:rPr>
          <w:t>/2022</w:t>
        </w:r>
        <w:r w:rsidRPr="00521B00">
          <w:rPr>
            <w:b w:val="0"/>
            <w:color w:val="312D38"/>
            <w:w w:val="105"/>
            <w:sz w:val="19"/>
            <w:szCs w:val="19"/>
          </w:rPr>
          <w:t>)</w:t>
        </w:r>
      </w:p>
      <w:p w14:paraId="6B5CDA54" w14:textId="6CF3BC5F" w:rsidR="00356E43" w:rsidRPr="00C95EBE" w:rsidRDefault="00C95EBE" w:rsidP="00C95EBE">
        <w:pPr>
          <w:pStyle w:val="BodyText"/>
          <w:tabs>
            <w:tab w:val="clear" w:pos="0"/>
          </w:tabs>
          <w:kinsoku w:val="0"/>
          <w:overflowPunct w:val="0"/>
          <w:jc w:val="both"/>
          <w:rPr>
            <w:b w:val="0"/>
            <w:color w:val="000000"/>
            <w:sz w:val="19"/>
            <w:szCs w:val="19"/>
          </w:rPr>
        </w:pPr>
        <w:r w:rsidRPr="00C01E9E">
          <w:rPr>
            <w:b w:val="0"/>
            <w:color w:val="312D38"/>
            <w:w w:val="105"/>
            <w:sz w:val="19"/>
            <w:szCs w:val="19"/>
          </w:rPr>
          <w:t>Rule</w:t>
        </w:r>
        <w:r w:rsidRPr="00C01E9E">
          <w:rPr>
            <w:b w:val="0"/>
            <w:color w:val="312D38"/>
            <w:spacing w:val="-2"/>
            <w:w w:val="105"/>
            <w:sz w:val="19"/>
            <w:szCs w:val="19"/>
          </w:rPr>
          <w:t xml:space="preserve"> </w:t>
        </w:r>
        <w:r w:rsidRPr="00C01E9E">
          <w:rPr>
            <w:b w:val="0"/>
            <w:color w:val="312D38"/>
            <w:w w:val="105"/>
            <w:sz w:val="19"/>
            <w:szCs w:val="19"/>
          </w:rPr>
          <w:t>68-1.003</w:t>
        </w:r>
      </w:p>
    </w:sdtContent>
  </w:sdt>
  <w:p w14:paraId="695D57E8" w14:textId="3A2C0389" w:rsidR="002B3F47" w:rsidRPr="0078118E" w:rsidRDefault="002B3F47" w:rsidP="0078118E">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85B8C" w14:textId="77777777" w:rsidR="009A4B13" w:rsidRDefault="009A4B13">
      <w:r>
        <w:separator/>
      </w:r>
    </w:p>
  </w:footnote>
  <w:footnote w:type="continuationSeparator" w:id="0">
    <w:p w14:paraId="7612ACD3" w14:textId="77777777" w:rsidR="009A4B13" w:rsidRDefault="009A4B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6B32D" w14:textId="77777777" w:rsidR="002B3F47" w:rsidRPr="00C42550" w:rsidRDefault="002B3F47" w:rsidP="00C425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FF209" w14:textId="77777777" w:rsidR="002B3F47" w:rsidRDefault="002B3F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0"/>
    <w:lvl w:ilvl="0">
      <w:start w:val="1"/>
      <w:numFmt w:val="decimal"/>
      <w:pStyle w:val="Level1"/>
      <w:lvlText w:val="%1."/>
      <w:lvlJc w:val="left"/>
      <w:pPr>
        <w:tabs>
          <w:tab w:val="num" w:pos="2160"/>
        </w:tabs>
        <w:ind w:left="2160" w:hanging="720"/>
      </w:pPr>
      <w:rPr>
        <w:rFonts w:ascii="Times New Roman" w:hAnsi="Times New Roman" w:cs="Times New Roman"/>
        <w:color w:val="000000"/>
        <w:sz w:val="23"/>
        <w:szCs w:val="23"/>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1D56BF0"/>
    <w:multiLevelType w:val="multilevel"/>
    <w:tmpl w:val="331AC914"/>
    <w:lvl w:ilvl="0">
      <w:start w:val="1"/>
      <w:numFmt w:val="upperRoman"/>
      <w:suff w:val="nothing"/>
      <w:lvlText w:val="SECTION %1"/>
      <w:lvlJc w:val="left"/>
      <w:pPr>
        <w:ind w:left="0" w:firstLine="0"/>
      </w:pPr>
      <w:rPr>
        <w:rFonts w:ascii="Times New Roman" w:hAnsi="Times New Roman" w:hint="default"/>
        <w:b/>
        <w:i w:val="0"/>
        <w:sz w:val="24"/>
        <w:u w:val="none"/>
      </w:rPr>
    </w:lvl>
    <w:lvl w:ilvl="1">
      <w:start w:val="1"/>
      <w:numFmt w:val="decimal"/>
      <w:isLgl/>
      <w:lvlText w:val="%1.%2"/>
      <w:lvlJc w:val="left"/>
      <w:pPr>
        <w:tabs>
          <w:tab w:val="num" w:pos="720"/>
        </w:tabs>
        <w:ind w:left="720" w:hanging="720"/>
      </w:pPr>
      <w:rPr>
        <w:rFonts w:ascii="Times New Roman" w:hAnsi="Times New Roman" w:hint="default"/>
        <w:b/>
        <w:i w:val="0"/>
        <w:sz w:val="24"/>
      </w:rPr>
    </w:lvl>
    <w:lvl w:ilvl="2">
      <w:start w:val="1"/>
      <w:numFmt w:val="decimal"/>
      <w:lvlText w:val="%3."/>
      <w:lvlJc w:val="left"/>
      <w:pPr>
        <w:tabs>
          <w:tab w:val="num" w:pos="1440"/>
        </w:tabs>
        <w:ind w:left="1080" w:hanging="360"/>
      </w:pPr>
      <w:rPr>
        <w:rFonts w:ascii="Times New Roman" w:hAnsi="Times New Roman" w:hint="default"/>
        <w:b w:val="0"/>
        <w:i w:val="0"/>
        <w:sz w:val="24"/>
      </w:rPr>
    </w:lvl>
    <w:lvl w:ilvl="3">
      <w:start w:val="1"/>
      <w:numFmt w:val="lowerLetter"/>
      <w:lvlText w:val="%3%4."/>
      <w:lvlJc w:val="left"/>
      <w:pPr>
        <w:tabs>
          <w:tab w:val="num" w:pos="2160"/>
        </w:tabs>
        <w:ind w:left="2160" w:hanging="720"/>
      </w:pPr>
      <w:rPr>
        <w:rFonts w:ascii="Times New Roman" w:hAnsi="Times New Roman" w:hint="default"/>
        <w:b w:val="0"/>
        <w:i w:val="0"/>
        <w:sz w:val="24"/>
      </w:rPr>
    </w:lvl>
    <w:lvl w:ilvl="4">
      <w:start w:val="1"/>
      <w:numFmt w:val="lowerLetter"/>
      <w:lvlText w:val="%5."/>
      <w:lvlJc w:val="left"/>
      <w:pPr>
        <w:tabs>
          <w:tab w:val="num" w:pos="2520"/>
        </w:tabs>
        <w:ind w:left="2520" w:hanging="360"/>
      </w:pPr>
      <w:rPr>
        <w:rFonts w:ascii="Times New Roman" w:hAnsi="Times New Roman" w:hint="default"/>
        <w:b w:val="0"/>
        <w:i w:val="0"/>
        <w:sz w:val="24"/>
      </w:rPr>
    </w:lvl>
    <w:lvl w:ilvl="5">
      <w:start w:val="1"/>
      <w:numFmt w:val="lowerLetter"/>
      <w:lvlText w:val="(%6)"/>
      <w:lvlJc w:val="left"/>
      <w:pPr>
        <w:tabs>
          <w:tab w:val="num" w:pos="3888"/>
        </w:tabs>
        <w:ind w:left="3888" w:hanging="1008"/>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 w15:restartNumberingAfterBreak="0">
    <w:nsid w:val="03ED5C7E"/>
    <w:multiLevelType w:val="hybridMultilevel"/>
    <w:tmpl w:val="D83056F8"/>
    <w:lvl w:ilvl="0" w:tplc="CE66CAB4">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6341B"/>
    <w:multiLevelType w:val="hybridMultilevel"/>
    <w:tmpl w:val="4C9C5620"/>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6CB497C"/>
    <w:multiLevelType w:val="hybridMultilevel"/>
    <w:tmpl w:val="D5CED1AC"/>
    <w:lvl w:ilvl="0" w:tplc="7EFC19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B00B4F"/>
    <w:multiLevelType w:val="hybridMultilevel"/>
    <w:tmpl w:val="2436B2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E86ADA"/>
    <w:multiLevelType w:val="hybridMultilevel"/>
    <w:tmpl w:val="486CE1FA"/>
    <w:lvl w:ilvl="0" w:tplc="0409000F">
      <w:start w:val="1"/>
      <w:numFmt w:val="decimal"/>
      <w:lvlText w:val="%1."/>
      <w:lvlJc w:val="left"/>
      <w:pPr>
        <w:tabs>
          <w:tab w:val="num" w:pos="360"/>
        </w:tabs>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C96EA4"/>
    <w:multiLevelType w:val="hybridMultilevel"/>
    <w:tmpl w:val="8F9CED98"/>
    <w:lvl w:ilvl="0" w:tplc="04090001">
      <w:start w:val="1"/>
      <w:numFmt w:val="bullet"/>
      <w:lvlText w:val=""/>
      <w:lvlJc w:val="left"/>
      <w:pPr>
        <w:ind w:left="615" w:hanging="360"/>
      </w:pPr>
      <w:rPr>
        <w:rFonts w:ascii="Symbol" w:hAnsi="Symbol" w:hint="default"/>
      </w:rPr>
    </w:lvl>
    <w:lvl w:ilvl="1" w:tplc="04090003" w:tentative="1">
      <w:start w:val="1"/>
      <w:numFmt w:val="bullet"/>
      <w:lvlText w:val="o"/>
      <w:lvlJc w:val="left"/>
      <w:pPr>
        <w:ind w:left="1335" w:hanging="360"/>
      </w:pPr>
      <w:rPr>
        <w:rFonts w:ascii="Courier New" w:hAnsi="Courier New" w:cs="Courier New" w:hint="default"/>
      </w:rPr>
    </w:lvl>
    <w:lvl w:ilvl="2" w:tplc="04090005" w:tentative="1">
      <w:start w:val="1"/>
      <w:numFmt w:val="bullet"/>
      <w:lvlText w:val=""/>
      <w:lvlJc w:val="left"/>
      <w:pPr>
        <w:ind w:left="2055" w:hanging="360"/>
      </w:pPr>
      <w:rPr>
        <w:rFonts w:ascii="Wingdings" w:hAnsi="Wingdings" w:hint="default"/>
      </w:rPr>
    </w:lvl>
    <w:lvl w:ilvl="3" w:tplc="04090001" w:tentative="1">
      <w:start w:val="1"/>
      <w:numFmt w:val="bullet"/>
      <w:lvlText w:val=""/>
      <w:lvlJc w:val="left"/>
      <w:pPr>
        <w:ind w:left="2775" w:hanging="360"/>
      </w:pPr>
      <w:rPr>
        <w:rFonts w:ascii="Symbol" w:hAnsi="Symbol" w:hint="default"/>
      </w:rPr>
    </w:lvl>
    <w:lvl w:ilvl="4" w:tplc="04090003" w:tentative="1">
      <w:start w:val="1"/>
      <w:numFmt w:val="bullet"/>
      <w:lvlText w:val="o"/>
      <w:lvlJc w:val="left"/>
      <w:pPr>
        <w:ind w:left="3495" w:hanging="360"/>
      </w:pPr>
      <w:rPr>
        <w:rFonts w:ascii="Courier New" w:hAnsi="Courier New" w:cs="Courier New" w:hint="default"/>
      </w:rPr>
    </w:lvl>
    <w:lvl w:ilvl="5" w:tplc="04090005" w:tentative="1">
      <w:start w:val="1"/>
      <w:numFmt w:val="bullet"/>
      <w:lvlText w:val=""/>
      <w:lvlJc w:val="left"/>
      <w:pPr>
        <w:ind w:left="4215" w:hanging="360"/>
      </w:pPr>
      <w:rPr>
        <w:rFonts w:ascii="Wingdings" w:hAnsi="Wingdings" w:hint="default"/>
      </w:rPr>
    </w:lvl>
    <w:lvl w:ilvl="6" w:tplc="04090001" w:tentative="1">
      <w:start w:val="1"/>
      <w:numFmt w:val="bullet"/>
      <w:lvlText w:val=""/>
      <w:lvlJc w:val="left"/>
      <w:pPr>
        <w:ind w:left="4935" w:hanging="360"/>
      </w:pPr>
      <w:rPr>
        <w:rFonts w:ascii="Symbol" w:hAnsi="Symbol" w:hint="default"/>
      </w:rPr>
    </w:lvl>
    <w:lvl w:ilvl="7" w:tplc="04090003" w:tentative="1">
      <w:start w:val="1"/>
      <w:numFmt w:val="bullet"/>
      <w:lvlText w:val="o"/>
      <w:lvlJc w:val="left"/>
      <w:pPr>
        <w:ind w:left="5655" w:hanging="360"/>
      </w:pPr>
      <w:rPr>
        <w:rFonts w:ascii="Courier New" w:hAnsi="Courier New" w:cs="Courier New" w:hint="default"/>
      </w:rPr>
    </w:lvl>
    <w:lvl w:ilvl="8" w:tplc="04090005" w:tentative="1">
      <w:start w:val="1"/>
      <w:numFmt w:val="bullet"/>
      <w:lvlText w:val=""/>
      <w:lvlJc w:val="left"/>
      <w:pPr>
        <w:ind w:left="6375" w:hanging="360"/>
      </w:pPr>
      <w:rPr>
        <w:rFonts w:ascii="Wingdings" w:hAnsi="Wingdings" w:hint="default"/>
      </w:rPr>
    </w:lvl>
  </w:abstractNum>
  <w:abstractNum w:abstractNumId="8" w15:restartNumberingAfterBreak="0">
    <w:nsid w:val="12A33BEF"/>
    <w:multiLevelType w:val="hybridMultilevel"/>
    <w:tmpl w:val="06AC7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85731B"/>
    <w:multiLevelType w:val="hybridMultilevel"/>
    <w:tmpl w:val="BCC20BB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0" w15:restartNumberingAfterBreak="0">
    <w:nsid w:val="165867C4"/>
    <w:multiLevelType w:val="hybridMultilevel"/>
    <w:tmpl w:val="36F4A708"/>
    <w:lvl w:ilvl="0" w:tplc="9B6E47A6">
      <w:start w:val="1"/>
      <w:numFmt w:val="decimal"/>
      <w:pStyle w:val="Heading6"/>
      <w:lvlText w:val="%1."/>
      <w:lvlJc w:val="left"/>
      <w:pPr>
        <w:tabs>
          <w:tab w:val="num" w:pos="3240"/>
        </w:tabs>
        <w:ind w:left="324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17E30906"/>
    <w:multiLevelType w:val="hybridMultilevel"/>
    <w:tmpl w:val="627CB4E8"/>
    <w:lvl w:ilvl="0" w:tplc="9E3850DA">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FE233A"/>
    <w:multiLevelType w:val="hybridMultilevel"/>
    <w:tmpl w:val="D98A4014"/>
    <w:lvl w:ilvl="0" w:tplc="8EEECBA0">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366E2D"/>
    <w:multiLevelType w:val="hybridMultilevel"/>
    <w:tmpl w:val="B672DBD8"/>
    <w:lvl w:ilvl="0" w:tplc="791CA4F8">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C8D044E"/>
    <w:multiLevelType w:val="hybridMultilevel"/>
    <w:tmpl w:val="89560EE4"/>
    <w:lvl w:ilvl="0" w:tplc="7ABCE4F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544DAC"/>
    <w:multiLevelType w:val="hybridMultilevel"/>
    <w:tmpl w:val="EF24DE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CB55C5"/>
    <w:multiLevelType w:val="hybridMultilevel"/>
    <w:tmpl w:val="60C60B8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7" w15:restartNumberingAfterBreak="0">
    <w:nsid w:val="20F91CAE"/>
    <w:multiLevelType w:val="hybridMultilevel"/>
    <w:tmpl w:val="521A2072"/>
    <w:lvl w:ilvl="0" w:tplc="64A6BE04">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D77E0F"/>
    <w:multiLevelType w:val="hybridMultilevel"/>
    <w:tmpl w:val="BCC20BB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9" w15:restartNumberingAfterBreak="0">
    <w:nsid w:val="264C7421"/>
    <w:multiLevelType w:val="hybridMultilevel"/>
    <w:tmpl w:val="D59A22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72C0327"/>
    <w:multiLevelType w:val="hybridMultilevel"/>
    <w:tmpl w:val="5282A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E17540"/>
    <w:multiLevelType w:val="hybridMultilevel"/>
    <w:tmpl w:val="8290320E"/>
    <w:lvl w:ilvl="0" w:tplc="0DC0F43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261C9C"/>
    <w:multiLevelType w:val="hybridMultilevel"/>
    <w:tmpl w:val="6640113A"/>
    <w:lvl w:ilvl="0" w:tplc="7EFC193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C324698"/>
    <w:multiLevelType w:val="hybridMultilevel"/>
    <w:tmpl w:val="FE3AC2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297150D"/>
    <w:multiLevelType w:val="hybridMultilevel"/>
    <w:tmpl w:val="81F86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1200AB"/>
    <w:multiLevelType w:val="hybridMultilevel"/>
    <w:tmpl w:val="8B5CF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3EF237F"/>
    <w:multiLevelType w:val="hybridMultilevel"/>
    <w:tmpl w:val="634E2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9B30A6"/>
    <w:multiLevelType w:val="hybridMultilevel"/>
    <w:tmpl w:val="33FA68F4"/>
    <w:lvl w:ilvl="0" w:tplc="7EFC19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83760BB"/>
    <w:multiLevelType w:val="hybridMultilevel"/>
    <w:tmpl w:val="6EB8F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A95D8E"/>
    <w:multiLevelType w:val="hybridMultilevel"/>
    <w:tmpl w:val="151AEEEA"/>
    <w:lvl w:ilvl="0" w:tplc="B69C2822">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30" w15:restartNumberingAfterBreak="0">
    <w:nsid w:val="3F9E4AA1"/>
    <w:multiLevelType w:val="hybridMultilevel"/>
    <w:tmpl w:val="B3B479FA"/>
    <w:lvl w:ilvl="0" w:tplc="46440BE2">
      <w:numFmt w:val="bullet"/>
      <w:lvlText w:val="•"/>
      <w:lvlJc w:val="left"/>
      <w:pPr>
        <w:ind w:left="3240" w:hanging="360"/>
      </w:pPr>
      <w:rPr>
        <w:rFonts w:ascii="Times New Roman" w:eastAsiaTheme="minorEastAsia"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1" w15:restartNumberingAfterBreak="0">
    <w:nsid w:val="3FDA5019"/>
    <w:multiLevelType w:val="hybridMultilevel"/>
    <w:tmpl w:val="BCC20BB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32" w15:restartNumberingAfterBreak="0">
    <w:nsid w:val="43247FF9"/>
    <w:multiLevelType w:val="hybridMultilevel"/>
    <w:tmpl w:val="8652666C"/>
    <w:lvl w:ilvl="0" w:tplc="AEDA61DA">
      <w:start w:val="1"/>
      <w:numFmt w:val="bullet"/>
      <w:lvlText w:val="•"/>
      <w:lvlJc w:val="left"/>
      <w:pPr>
        <w:tabs>
          <w:tab w:val="num" w:pos="720"/>
        </w:tabs>
        <w:ind w:left="720" w:hanging="360"/>
      </w:pPr>
      <w:rPr>
        <w:rFonts w:ascii="Arial" w:hAnsi="Arial" w:hint="default"/>
      </w:rPr>
    </w:lvl>
    <w:lvl w:ilvl="1" w:tplc="6584DC1C" w:tentative="1">
      <w:start w:val="1"/>
      <w:numFmt w:val="bullet"/>
      <w:lvlText w:val="•"/>
      <w:lvlJc w:val="left"/>
      <w:pPr>
        <w:tabs>
          <w:tab w:val="num" w:pos="1440"/>
        </w:tabs>
        <w:ind w:left="1440" w:hanging="360"/>
      </w:pPr>
      <w:rPr>
        <w:rFonts w:ascii="Arial" w:hAnsi="Arial" w:hint="default"/>
      </w:rPr>
    </w:lvl>
    <w:lvl w:ilvl="2" w:tplc="DE6EB358" w:tentative="1">
      <w:start w:val="1"/>
      <w:numFmt w:val="bullet"/>
      <w:lvlText w:val="•"/>
      <w:lvlJc w:val="left"/>
      <w:pPr>
        <w:tabs>
          <w:tab w:val="num" w:pos="2160"/>
        </w:tabs>
        <w:ind w:left="2160" w:hanging="360"/>
      </w:pPr>
      <w:rPr>
        <w:rFonts w:ascii="Arial" w:hAnsi="Arial" w:hint="default"/>
      </w:rPr>
    </w:lvl>
    <w:lvl w:ilvl="3" w:tplc="C7E2AF0E" w:tentative="1">
      <w:start w:val="1"/>
      <w:numFmt w:val="bullet"/>
      <w:lvlText w:val="•"/>
      <w:lvlJc w:val="left"/>
      <w:pPr>
        <w:tabs>
          <w:tab w:val="num" w:pos="2880"/>
        </w:tabs>
        <w:ind w:left="2880" w:hanging="360"/>
      </w:pPr>
      <w:rPr>
        <w:rFonts w:ascii="Arial" w:hAnsi="Arial" w:hint="default"/>
      </w:rPr>
    </w:lvl>
    <w:lvl w:ilvl="4" w:tplc="4984D0F0" w:tentative="1">
      <w:start w:val="1"/>
      <w:numFmt w:val="bullet"/>
      <w:lvlText w:val="•"/>
      <w:lvlJc w:val="left"/>
      <w:pPr>
        <w:tabs>
          <w:tab w:val="num" w:pos="3600"/>
        </w:tabs>
        <w:ind w:left="3600" w:hanging="360"/>
      </w:pPr>
      <w:rPr>
        <w:rFonts w:ascii="Arial" w:hAnsi="Arial" w:hint="default"/>
      </w:rPr>
    </w:lvl>
    <w:lvl w:ilvl="5" w:tplc="116EEA64" w:tentative="1">
      <w:start w:val="1"/>
      <w:numFmt w:val="bullet"/>
      <w:lvlText w:val="•"/>
      <w:lvlJc w:val="left"/>
      <w:pPr>
        <w:tabs>
          <w:tab w:val="num" w:pos="4320"/>
        </w:tabs>
        <w:ind w:left="4320" w:hanging="360"/>
      </w:pPr>
      <w:rPr>
        <w:rFonts w:ascii="Arial" w:hAnsi="Arial" w:hint="default"/>
      </w:rPr>
    </w:lvl>
    <w:lvl w:ilvl="6" w:tplc="9EF0EB66" w:tentative="1">
      <w:start w:val="1"/>
      <w:numFmt w:val="bullet"/>
      <w:lvlText w:val="•"/>
      <w:lvlJc w:val="left"/>
      <w:pPr>
        <w:tabs>
          <w:tab w:val="num" w:pos="5040"/>
        </w:tabs>
        <w:ind w:left="5040" w:hanging="360"/>
      </w:pPr>
      <w:rPr>
        <w:rFonts w:ascii="Arial" w:hAnsi="Arial" w:hint="default"/>
      </w:rPr>
    </w:lvl>
    <w:lvl w:ilvl="7" w:tplc="6EE8302A" w:tentative="1">
      <w:start w:val="1"/>
      <w:numFmt w:val="bullet"/>
      <w:lvlText w:val="•"/>
      <w:lvlJc w:val="left"/>
      <w:pPr>
        <w:tabs>
          <w:tab w:val="num" w:pos="5760"/>
        </w:tabs>
        <w:ind w:left="5760" w:hanging="360"/>
      </w:pPr>
      <w:rPr>
        <w:rFonts w:ascii="Arial" w:hAnsi="Arial" w:hint="default"/>
      </w:rPr>
    </w:lvl>
    <w:lvl w:ilvl="8" w:tplc="2FA2EAF2"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472A5CE3"/>
    <w:multiLevelType w:val="hybridMultilevel"/>
    <w:tmpl w:val="7E202E84"/>
    <w:lvl w:ilvl="0" w:tplc="20AA5AFA">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7B40BB2"/>
    <w:multiLevelType w:val="hybridMultilevel"/>
    <w:tmpl w:val="E376AC18"/>
    <w:lvl w:ilvl="0" w:tplc="CA1062FC">
      <w:start w:val="1"/>
      <w:numFmt w:val="bullet"/>
      <w:pStyle w:val="Heading4"/>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35" w15:restartNumberingAfterBreak="0">
    <w:nsid w:val="4AEC0300"/>
    <w:multiLevelType w:val="hybridMultilevel"/>
    <w:tmpl w:val="674AD826"/>
    <w:lvl w:ilvl="0" w:tplc="7EFC19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BED0359"/>
    <w:multiLevelType w:val="hybridMultilevel"/>
    <w:tmpl w:val="17789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C76085E"/>
    <w:multiLevelType w:val="hybridMultilevel"/>
    <w:tmpl w:val="37B80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F703966"/>
    <w:multiLevelType w:val="hybridMultilevel"/>
    <w:tmpl w:val="B18863CC"/>
    <w:lvl w:ilvl="0" w:tplc="2640DD2C">
      <w:start w:val="7"/>
      <w:numFmt w:val="bullet"/>
      <w:lvlText w:val="•"/>
      <w:lvlJc w:val="left"/>
      <w:pPr>
        <w:ind w:left="165" w:hanging="360"/>
      </w:pPr>
      <w:rPr>
        <w:rFonts w:ascii="Times New Roman" w:eastAsiaTheme="minorEastAsia" w:hAnsi="Times New Roman" w:cs="Times New Roman" w:hint="default"/>
      </w:rPr>
    </w:lvl>
    <w:lvl w:ilvl="1" w:tplc="04090003" w:tentative="1">
      <w:start w:val="1"/>
      <w:numFmt w:val="bullet"/>
      <w:lvlText w:val="o"/>
      <w:lvlJc w:val="left"/>
      <w:pPr>
        <w:ind w:left="885" w:hanging="360"/>
      </w:pPr>
      <w:rPr>
        <w:rFonts w:ascii="Courier New" w:hAnsi="Courier New" w:cs="Courier New" w:hint="default"/>
      </w:rPr>
    </w:lvl>
    <w:lvl w:ilvl="2" w:tplc="04090005" w:tentative="1">
      <w:start w:val="1"/>
      <w:numFmt w:val="bullet"/>
      <w:lvlText w:val=""/>
      <w:lvlJc w:val="left"/>
      <w:pPr>
        <w:ind w:left="1605" w:hanging="360"/>
      </w:pPr>
      <w:rPr>
        <w:rFonts w:ascii="Wingdings" w:hAnsi="Wingdings" w:hint="default"/>
      </w:rPr>
    </w:lvl>
    <w:lvl w:ilvl="3" w:tplc="04090001" w:tentative="1">
      <w:start w:val="1"/>
      <w:numFmt w:val="bullet"/>
      <w:lvlText w:val=""/>
      <w:lvlJc w:val="left"/>
      <w:pPr>
        <w:ind w:left="2325" w:hanging="360"/>
      </w:pPr>
      <w:rPr>
        <w:rFonts w:ascii="Symbol" w:hAnsi="Symbol" w:hint="default"/>
      </w:rPr>
    </w:lvl>
    <w:lvl w:ilvl="4" w:tplc="04090003" w:tentative="1">
      <w:start w:val="1"/>
      <w:numFmt w:val="bullet"/>
      <w:lvlText w:val="o"/>
      <w:lvlJc w:val="left"/>
      <w:pPr>
        <w:ind w:left="3045" w:hanging="360"/>
      </w:pPr>
      <w:rPr>
        <w:rFonts w:ascii="Courier New" w:hAnsi="Courier New" w:cs="Courier New" w:hint="default"/>
      </w:rPr>
    </w:lvl>
    <w:lvl w:ilvl="5" w:tplc="04090005" w:tentative="1">
      <w:start w:val="1"/>
      <w:numFmt w:val="bullet"/>
      <w:lvlText w:val=""/>
      <w:lvlJc w:val="left"/>
      <w:pPr>
        <w:ind w:left="3765" w:hanging="360"/>
      </w:pPr>
      <w:rPr>
        <w:rFonts w:ascii="Wingdings" w:hAnsi="Wingdings" w:hint="default"/>
      </w:rPr>
    </w:lvl>
    <w:lvl w:ilvl="6" w:tplc="04090001" w:tentative="1">
      <w:start w:val="1"/>
      <w:numFmt w:val="bullet"/>
      <w:lvlText w:val=""/>
      <w:lvlJc w:val="left"/>
      <w:pPr>
        <w:ind w:left="4485" w:hanging="360"/>
      </w:pPr>
      <w:rPr>
        <w:rFonts w:ascii="Symbol" w:hAnsi="Symbol" w:hint="default"/>
      </w:rPr>
    </w:lvl>
    <w:lvl w:ilvl="7" w:tplc="04090003" w:tentative="1">
      <w:start w:val="1"/>
      <w:numFmt w:val="bullet"/>
      <w:lvlText w:val="o"/>
      <w:lvlJc w:val="left"/>
      <w:pPr>
        <w:ind w:left="5205" w:hanging="360"/>
      </w:pPr>
      <w:rPr>
        <w:rFonts w:ascii="Courier New" w:hAnsi="Courier New" w:cs="Courier New" w:hint="default"/>
      </w:rPr>
    </w:lvl>
    <w:lvl w:ilvl="8" w:tplc="04090005" w:tentative="1">
      <w:start w:val="1"/>
      <w:numFmt w:val="bullet"/>
      <w:lvlText w:val=""/>
      <w:lvlJc w:val="left"/>
      <w:pPr>
        <w:ind w:left="5925" w:hanging="360"/>
      </w:pPr>
      <w:rPr>
        <w:rFonts w:ascii="Wingdings" w:hAnsi="Wingdings" w:hint="default"/>
      </w:rPr>
    </w:lvl>
  </w:abstractNum>
  <w:abstractNum w:abstractNumId="39" w15:restartNumberingAfterBreak="0">
    <w:nsid w:val="51852D32"/>
    <w:multiLevelType w:val="hybridMultilevel"/>
    <w:tmpl w:val="53ECFF1A"/>
    <w:lvl w:ilvl="0" w:tplc="46440BE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1A606ED"/>
    <w:multiLevelType w:val="hybridMultilevel"/>
    <w:tmpl w:val="0CEC21F4"/>
    <w:lvl w:ilvl="0" w:tplc="0409000B">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3B17FFA"/>
    <w:multiLevelType w:val="hybridMultilevel"/>
    <w:tmpl w:val="8A9AD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4D0754B"/>
    <w:multiLevelType w:val="hybridMultilevel"/>
    <w:tmpl w:val="0D026094"/>
    <w:lvl w:ilvl="0" w:tplc="4A504608">
      <w:start w:val="1"/>
      <w:numFmt w:val="decimal"/>
      <w:lvlText w:val="%1."/>
      <w:lvlJc w:val="left"/>
      <w:pPr>
        <w:tabs>
          <w:tab w:val="num" w:pos="360"/>
        </w:tabs>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5C70B0D"/>
    <w:multiLevelType w:val="multilevel"/>
    <w:tmpl w:val="331AC914"/>
    <w:lvl w:ilvl="0">
      <w:start w:val="1"/>
      <w:numFmt w:val="upperRoman"/>
      <w:pStyle w:val="Heading1"/>
      <w:suff w:val="nothing"/>
      <w:lvlText w:val="SECTION %1"/>
      <w:lvlJc w:val="left"/>
      <w:pPr>
        <w:ind w:left="0" w:firstLine="0"/>
      </w:pPr>
      <w:rPr>
        <w:rFonts w:ascii="Times New Roman" w:hAnsi="Times New Roman" w:hint="default"/>
        <w:b/>
        <w:i w:val="0"/>
        <w:sz w:val="24"/>
        <w:u w:val="none"/>
      </w:rPr>
    </w:lvl>
    <w:lvl w:ilvl="1">
      <w:start w:val="1"/>
      <w:numFmt w:val="decimal"/>
      <w:pStyle w:val="Heading2"/>
      <w:isLgl/>
      <w:lvlText w:val="%1.%2"/>
      <w:lvlJc w:val="left"/>
      <w:pPr>
        <w:tabs>
          <w:tab w:val="num" w:pos="720"/>
        </w:tabs>
        <w:ind w:left="720" w:hanging="720"/>
      </w:pPr>
      <w:rPr>
        <w:rFonts w:ascii="Times New Roman" w:hAnsi="Times New Roman" w:hint="default"/>
        <w:b/>
        <w:i w:val="0"/>
        <w:sz w:val="24"/>
      </w:rPr>
    </w:lvl>
    <w:lvl w:ilvl="2">
      <w:start w:val="1"/>
      <w:numFmt w:val="decimal"/>
      <w:lvlText w:val="%3."/>
      <w:lvlJc w:val="left"/>
      <w:pPr>
        <w:tabs>
          <w:tab w:val="num" w:pos="1440"/>
        </w:tabs>
        <w:ind w:left="1080" w:hanging="360"/>
      </w:pPr>
      <w:rPr>
        <w:rFonts w:ascii="Times New Roman" w:hAnsi="Times New Roman" w:hint="default"/>
        <w:b w:val="0"/>
        <w:i w:val="0"/>
        <w:sz w:val="24"/>
      </w:rPr>
    </w:lvl>
    <w:lvl w:ilvl="3">
      <w:start w:val="1"/>
      <w:numFmt w:val="lowerLetter"/>
      <w:lvlText w:val="%3%4."/>
      <w:lvlJc w:val="left"/>
      <w:pPr>
        <w:tabs>
          <w:tab w:val="num" w:pos="2160"/>
        </w:tabs>
        <w:ind w:left="2160" w:hanging="720"/>
      </w:pPr>
      <w:rPr>
        <w:rFonts w:ascii="Times New Roman" w:hAnsi="Times New Roman" w:hint="default"/>
        <w:b w:val="0"/>
        <w:i w:val="0"/>
        <w:sz w:val="24"/>
      </w:rPr>
    </w:lvl>
    <w:lvl w:ilvl="4">
      <w:start w:val="1"/>
      <w:numFmt w:val="lowerLetter"/>
      <w:pStyle w:val="Heading5"/>
      <w:lvlText w:val="%5."/>
      <w:lvlJc w:val="left"/>
      <w:pPr>
        <w:tabs>
          <w:tab w:val="num" w:pos="2520"/>
        </w:tabs>
        <w:ind w:left="2520" w:hanging="360"/>
      </w:pPr>
      <w:rPr>
        <w:rFonts w:ascii="Times New Roman" w:hAnsi="Times New Roman" w:hint="default"/>
        <w:b w:val="0"/>
        <w:i w:val="0"/>
        <w:sz w:val="24"/>
      </w:rPr>
    </w:lvl>
    <w:lvl w:ilvl="5">
      <w:start w:val="1"/>
      <w:numFmt w:val="lowerLetter"/>
      <w:lvlText w:val="(%6)"/>
      <w:lvlJc w:val="left"/>
      <w:pPr>
        <w:tabs>
          <w:tab w:val="num" w:pos="3888"/>
        </w:tabs>
        <w:ind w:left="3888" w:hanging="1008"/>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44" w15:restartNumberingAfterBreak="0">
    <w:nsid w:val="573F64D5"/>
    <w:multiLevelType w:val="hybridMultilevel"/>
    <w:tmpl w:val="3698F6E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5D9B5DA8"/>
    <w:multiLevelType w:val="hybridMultilevel"/>
    <w:tmpl w:val="5FFA5200"/>
    <w:lvl w:ilvl="0" w:tplc="04090001">
      <w:start w:val="1"/>
      <w:numFmt w:val="bullet"/>
      <w:lvlText w:val=""/>
      <w:lvlJc w:val="left"/>
      <w:pPr>
        <w:tabs>
          <w:tab w:val="num" w:pos="720"/>
        </w:tabs>
        <w:ind w:left="720" w:hanging="360"/>
      </w:pPr>
      <w:rPr>
        <w:rFonts w:ascii="Symbol" w:hAnsi="Symbol" w:hint="default"/>
      </w:rPr>
    </w:lvl>
    <w:lvl w:ilvl="1" w:tplc="6584DC1C" w:tentative="1">
      <w:start w:val="1"/>
      <w:numFmt w:val="bullet"/>
      <w:lvlText w:val="•"/>
      <w:lvlJc w:val="left"/>
      <w:pPr>
        <w:tabs>
          <w:tab w:val="num" w:pos="1440"/>
        </w:tabs>
        <w:ind w:left="1440" w:hanging="360"/>
      </w:pPr>
      <w:rPr>
        <w:rFonts w:ascii="Arial" w:hAnsi="Arial" w:hint="default"/>
      </w:rPr>
    </w:lvl>
    <w:lvl w:ilvl="2" w:tplc="DE6EB358" w:tentative="1">
      <w:start w:val="1"/>
      <w:numFmt w:val="bullet"/>
      <w:lvlText w:val="•"/>
      <w:lvlJc w:val="left"/>
      <w:pPr>
        <w:tabs>
          <w:tab w:val="num" w:pos="2160"/>
        </w:tabs>
        <w:ind w:left="2160" w:hanging="360"/>
      </w:pPr>
      <w:rPr>
        <w:rFonts w:ascii="Arial" w:hAnsi="Arial" w:hint="default"/>
      </w:rPr>
    </w:lvl>
    <w:lvl w:ilvl="3" w:tplc="C7E2AF0E" w:tentative="1">
      <w:start w:val="1"/>
      <w:numFmt w:val="bullet"/>
      <w:lvlText w:val="•"/>
      <w:lvlJc w:val="left"/>
      <w:pPr>
        <w:tabs>
          <w:tab w:val="num" w:pos="2880"/>
        </w:tabs>
        <w:ind w:left="2880" w:hanging="360"/>
      </w:pPr>
      <w:rPr>
        <w:rFonts w:ascii="Arial" w:hAnsi="Arial" w:hint="default"/>
      </w:rPr>
    </w:lvl>
    <w:lvl w:ilvl="4" w:tplc="4984D0F0" w:tentative="1">
      <w:start w:val="1"/>
      <w:numFmt w:val="bullet"/>
      <w:lvlText w:val="•"/>
      <w:lvlJc w:val="left"/>
      <w:pPr>
        <w:tabs>
          <w:tab w:val="num" w:pos="3600"/>
        </w:tabs>
        <w:ind w:left="3600" w:hanging="360"/>
      </w:pPr>
      <w:rPr>
        <w:rFonts w:ascii="Arial" w:hAnsi="Arial" w:hint="default"/>
      </w:rPr>
    </w:lvl>
    <w:lvl w:ilvl="5" w:tplc="116EEA64" w:tentative="1">
      <w:start w:val="1"/>
      <w:numFmt w:val="bullet"/>
      <w:lvlText w:val="•"/>
      <w:lvlJc w:val="left"/>
      <w:pPr>
        <w:tabs>
          <w:tab w:val="num" w:pos="4320"/>
        </w:tabs>
        <w:ind w:left="4320" w:hanging="360"/>
      </w:pPr>
      <w:rPr>
        <w:rFonts w:ascii="Arial" w:hAnsi="Arial" w:hint="default"/>
      </w:rPr>
    </w:lvl>
    <w:lvl w:ilvl="6" w:tplc="9EF0EB66" w:tentative="1">
      <w:start w:val="1"/>
      <w:numFmt w:val="bullet"/>
      <w:lvlText w:val="•"/>
      <w:lvlJc w:val="left"/>
      <w:pPr>
        <w:tabs>
          <w:tab w:val="num" w:pos="5040"/>
        </w:tabs>
        <w:ind w:left="5040" w:hanging="360"/>
      </w:pPr>
      <w:rPr>
        <w:rFonts w:ascii="Arial" w:hAnsi="Arial" w:hint="default"/>
      </w:rPr>
    </w:lvl>
    <w:lvl w:ilvl="7" w:tplc="6EE8302A" w:tentative="1">
      <w:start w:val="1"/>
      <w:numFmt w:val="bullet"/>
      <w:lvlText w:val="•"/>
      <w:lvlJc w:val="left"/>
      <w:pPr>
        <w:tabs>
          <w:tab w:val="num" w:pos="5760"/>
        </w:tabs>
        <w:ind w:left="5760" w:hanging="360"/>
      </w:pPr>
      <w:rPr>
        <w:rFonts w:ascii="Arial" w:hAnsi="Arial" w:hint="default"/>
      </w:rPr>
    </w:lvl>
    <w:lvl w:ilvl="8" w:tplc="2FA2EAF2"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5E633A4A"/>
    <w:multiLevelType w:val="hybridMultilevel"/>
    <w:tmpl w:val="16B6C324"/>
    <w:lvl w:ilvl="0" w:tplc="D4289AAE">
      <w:start w:val="1"/>
      <w:numFmt w:val="upperLetter"/>
      <w:lvlText w:val="%1."/>
      <w:lvlJc w:val="left"/>
      <w:pPr>
        <w:ind w:left="360" w:hanging="360"/>
      </w:pPr>
    </w:lvl>
    <w:lvl w:ilvl="1" w:tplc="DF7891D4">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5EC163E2"/>
    <w:multiLevelType w:val="hybridMultilevel"/>
    <w:tmpl w:val="964C53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68060E21"/>
    <w:multiLevelType w:val="hybridMultilevel"/>
    <w:tmpl w:val="610A1B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99B29FE"/>
    <w:multiLevelType w:val="hybridMultilevel"/>
    <w:tmpl w:val="C1C438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F847FF"/>
    <w:multiLevelType w:val="hybridMultilevel"/>
    <w:tmpl w:val="BCAE1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E382B5D"/>
    <w:multiLevelType w:val="hybridMultilevel"/>
    <w:tmpl w:val="0584E29C"/>
    <w:lvl w:ilvl="0" w:tplc="A3FC85F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2" w15:restartNumberingAfterBreak="0">
    <w:nsid w:val="70AE2201"/>
    <w:multiLevelType w:val="hybridMultilevel"/>
    <w:tmpl w:val="BCC20BB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53" w15:restartNumberingAfterBreak="0">
    <w:nsid w:val="73D87A43"/>
    <w:multiLevelType w:val="hybridMultilevel"/>
    <w:tmpl w:val="F8B044C8"/>
    <w:lvl w:ilvl="0" w:tplc="7EFC19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41E7BF6"/>
    <w:multiLevelType w:val="hybridMultilevel"/>
    <w:tmpl w:val="D2185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4BC2424"/>
    <w:multiLevelType w:val="hybridMultilevel"/>
    <w:tmpl w:val="415823E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6" w15:restartNumberingAfterBreak="0">
    <w:nsid w:val="74C5753B"/>
    <w:multiLevelType w:val="hybridMultilevel"/>
    <w:tmpl w:val="75025C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D0B62C6"/>
    <w:multiLevelType w:val="hybridMultilevel"/>
    <w:tmpl w:val="0A6AD3DE"/>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58" w15:restartNumberingAfterBreak="0">
    <w:nsid w:val="7E0675F4"/>
    <w:multiLevelType w:val="hybridMultilevel"/>
    <w:tmpl w:val="F8C2AE36"/>
    <w:lvl w:ilvl="0" w:tplc="6A9A0346">
      <w:start w:val="1"/>
      <w:numFmt w:val="decimal"/>
      <w:lvlText w:val="%1."/>
      <w:lvlJc w:val="left"/>
      <w:pPr>
        <w:tabs>
          <w:tab w:val="num" w:pos="360"/>
        </w:tabs>
        <w:ind w:left="360" w:hanging="360"/>
      </w:p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59" w15:restartNumberingAfterBreak="0">
    <w:nsid w:val="7EC9478D"/>
    <w:multiLevelType w:val="hybridMultilevel"/>
    <w:tmpl w:val="3B2A0CD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55705646">
    <w:abstractNumId w:val="0"/>
    <w:lvlOverride w:ilvl="0">
      <w:startOverride w:val="3"/>
      <w:lvl w:ilvl="0">
        <w:start w:val="3"/>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863975943">
    <w:abstractNumId w:val="10"/>
  </w:num>
  <w:num w:numId="3" w16cid:durableId="1215190610">
    <w:abstractNumId w:val="43"/>
  </w:num>
  <w:num w:numId="4" w16cid:durableId="1750927227">
    <w:abstractNumId w:val="56"/>
  </w:num>
  <w:num w:numId="5" w16cid:durableId="1404790692">
    <w:abstractNumId w:val="3"/>
  </w:num>
  <w:num w:numId="6" w16cid:durableId="772746196">
    <w:abstractNumId w:val="9"/>
  </w:num>
  <w:num w:numId="7" w16cid:durableId="101802071">
    <w:abstractNumId w:val="44"/>
  </w:num>
  <w:num w:numId="8" w16cid:durableId="1174297659">
    <w:abstractNumId w:val="6"/>
  </w:num>
  <w:num w:numId="9" w16cid:durableId="1210916527">
    <w:abstractNumId w:val="42"/>
  </w:num>
  <w:num w:numId="10" w16cid:durableId="1583566190">
    <w:abstractNumId w:val="29"/>
  </w:num>
  <w:num w:numId="11" w16cid:durableId="791628112">
    <w:abstractNumId w:val="11"/>
  </w:num>
  <w:num w:numId="12" w16cid:durableId="50619985">
    <w:abstractNumId w:val="21"/>
  </w:num>
  <w:num w:numId="13" w16cid:durableId="387458267">
    <w:abstractNumId w:val="58"/>
  </w:num>
  <w:num w:numId="14" w16cid:durableId="494345410">
    <w:abstractNumId w:val="14"/>
  </w:num>
  <w:num w:numId="15" w16cid:durableId="1039089360">
    <w:abstractNumId w:val="52"/>
  </w:num>
  <w:num w:numId="16" w16cid:durableId="1451320211">
    <w:abstractNumId w:val="31"/>
  </w:num>
  <w:num w:numId="17" w16cid:durableId="1422214879">
    <w:abstractNumId w:val="18"/>
  </w:num>
  <w:num w:numId="18" w16cid:durableId="1827479292">
    <w:abstractNumId w:val="23"/>
  </w:num>
  <w:num w:numId="19" w16cid:durableId="95713701">
    <w:abstractNumId w:val="59"/>
  </w:num>
  <w:num w:numId="20" w16cid:durableId="198863948">
    <w:abstractNumId w:val="33"/>
  </w:num>
  <w:num w:numId="21" w16cid:durableId="748356727">
    <w:abstractNumId w:val="17"/>
  </w:num>
  <w:num w:numId="22" w16cid:durableId="604119918">
    <w:abstractNumId w:val="2"/>
  </w:num>
  <w:num w:numId="23" w16cid:durableId="1600289087">
    <w:abstractNumId w:val="13"/>
  </w:num>
  <w:num w:numId="24" w16cid:durableId="1537346739">
    <w:abstractNumId w:val="34"/>
  </w:num>
  <w:num w:numId="25" w16cid:durableId="1745176243">
    <w:abstractNumId w:val="49"/>
  </w:num>
  <w:num w:numId="26" w16cid:durableId="1972783192">
    <w:abstractNumId w:val="47"/>
  </w:num>
  <w:num w:numId="27" w16cid:durableId="1097093779">
    <w:abstractNumId w:val="1"/>
  </w:num>
  <w:num w:numId="28" w16cid:durableId="1618757010">
    <w:abstractNumId w:val="15"/>
  </w:num>
  <w:num w:numId="29" w16cid:durableId="1097402889">
    <w:abstractNumId w:val="5"/>
  </w:num>
  <w:num w:numId="30" w16cid:durableId="2031489568">
    <w:abstractNumId w:val="12"/>
  </w:num>
  <w:num w:numId="31" w16cid:durableId="547490950">
    <w:abstractNumId w:val="48"/>
  </w:num>
  <w:num w:numId="32" w16cid:durableId="1345551172">
    <w:abstractNumId w:val="46"/>
  </w:num>
  <w:num w:numId="33" w16cid:durableId="1777407268">
    <w:abstractNumId w:val="38"/>
  </w:num>
  <w:num w:numId="34" w16cid:durableId="1098260180">
    <w:abstractNumId w:val="7"/>
  </w:num>
  <w:num w:numId="35" w16cid:durableId="738749011">
    <w:abstractNumId w:val="20"/>
  </w:num>
  <w:num w:numId="36" w16cid:durableId="560213388">
    <w:abstractNumId w:val="53"/>
  </w:num>
  <w:num w:numId="37" w16cid:durableId="1879510228">
    <w:abstractNumId w:val="22"/>
  </w:num>
  <w:num w:numId="38" w16cid:durableId="834302263">
    <w:abstractNumId w:val="35"/>
  </w:num>
  <w:num w:numId="39" w16cid:durableId="958804159">
    <w:abstractNumId w:val="4"/>
  </w:num>
  <w:num w:numId="40" w16cid:durableId="1501581151">
    <w:abstractNumId w:val="27"/>
  </w:num>
  <w:num w:numId="41" w16cid:durableId="1137142460">
    <w:abstractNumId w:val="39"/>
  </w:num>
  <w:num w:numId="42" w16cid:durableId="953825793">
    <w:abstractNumId w:val="30"/>
  </w:num>
  <w:num w:numId="43" w16cid:durableId="1787314191">
    <w:abstractNumId w:val="28"/>
  </w:num>
  <w:num w:numId="44" w16cid:durableId="1936283658">
    <w:abstractNumId w:val="41"/>
  </w:num>
  <w:num w:numId="45" w16cid:durableId="1597516750">
    <w:abstractNumId w:val="55"/>
  </w:num>
  <w:num w:numId="46" w16cid:durableId="1563566572">
    <w:abstractNumId w:val="25"/>
  </w:num>
  <w:num w:numId="47" w16cid:durableId="354501480">
    <w:abstractNumId w:val="57"/>
  </w:num>
  <w:num w:numId="48" w16cid:durableId="1954508186">
    <w:abstractNumId w:val="26"/>
  </w:num>
  <w:num w:numId="49" w16cid:durableId="1908998188">
    <w:abstractNumId w:val="36"/>
  </w:num>
  <w:num w:numId="50" w16cid:durableId="674959224">
    <w:abstractNumId w:val="24"/>
  </w:num>
  <w:num w:numId="51" w16cid:durableId="131752526">
    <w:abstractNumId w:val="19"/>
  </w:num>
  <w:num w:numId="52" w16cid:durableId="1831483112">
    <w:abstractNumId w:val="16"/>
  </w:num>
  <w:num w:numId="53" w16cid:durableId="1919319844">
    <w:abstractNumId w:val="51"/>
  </w:num>
  <w:num w:numId="54" w16cid:durableId="1307466778">
    <w:abstractNumId w:val="50"/>
  </w:num>
  <w:num w:numId="55" w16cid:durableId="517885863">
    <w:abstractNumId w:val="54"/>
  </w:num>
  <w:num w:numId="56" w16cid:durableId="1418790757">
    <w:abstractNumId w:val="37"/>
  </w:num>
  <w:num w:numId="57" w16cid:durableId="1428187546">
    <w:abstractNumId w:val="32"/>
  </w:num>
  <w:num w:numId="58" w16cid:durableId="1323579981">
    <w:abstractNumId w:val="8"/>
  </w:num>
  <w:num w:numId="59" w16cid:durableId="1040857015">
    <w:abstractNumId w:val="45"/>
  </w:num>
  <w:num w:numId="60" w16cid:durableId="843203131">
    <w:abstractNumId w:val="4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102"/>
    <w:rsid w:val="00007933"/>
    <w:rsid w:val="00010A82"/>
    <w:rsid w:val="00011BCA"/>
    <w:rsid w:val="00016F1B"/>
    <w:rsid w:val="00020282"/>
    <w:rsid w:val="00021C1E"/>
    <w:rsid w:val="00024E4F"/>
    <w:rsid w:val="000267E4"/>
    <w:rsid w:val="00031A81"/>
    <w:rsid w:val="00033013"/>
    <w:rsid w:val="000351BB"/>
    <w:rsid w:val="0003782D"/>
    <w:rsid w:val="00042672"/>
    <w:rsid w:val="00044410"/>
    <w:rsid w:val="00046AFE"/>
    <w:rsid w:val="000501E9"/>
    <w:rsid w:val="0005045B"/>
    <w:rsid w:val="000528E9"/>
    <w:rsid w:val="000531BD"/>
    <w:rsid w:val="0006142A"/>
    <w:rsid w:val="00062238"/>
    <w:rsid w:val="00062CB2"/>
    <w:rsid w:val="00062D13"/>
    <w:rsid w:val="00066649"/>
    <w:rsid w:val="0007191C"/>
    <w:rsid w:val="00072F92"/>
    <w:rsid w:val="00074546"/>
    <w:rsid w:val="00077D95"/>
    <w:rsid w:val="00084752"/>
    <w:rsid w:val="00092FFE"/>
    <w:rsid w:val="000A0F8D"/>
    <w:rsid w:val="000B38F5"/>
    <w:rsid w:val="000B6AAB"/>
    <w:rsid w:val="000B7BA5"/>
    <w:rsid w:val="000C0924"/>
    <w:rsid w:val="000C2B1E"/>
    <w:rsid w:val="000C37F0"/>
    <w:rsid w:val="000D07E2"/>
    <w:rsid w:val="000D66A2"/>
    <w:rsid w:val="000E2E08"/>
    <w:rsid w:val="000E30C7"/>
    <w:rsid w:val="000E5CAA"/>
    <w:rsid w:val="000E70BE"/>
    <w:rsid w:val="000F43E6"/>
    <w:rsid w:val="000F48E5"/>
    <w:rsid w:val="000F4B4E"/>
    <w:rsid w:val="00100892"/>
    <w:rsid w:val="00101699"/>
    <w:rsid w:val="0010229F"/>
    <w:rsid w:val="001035ED"/>
    <w:rsid w:val="00106376"/>
    <w:rsid w:val="001064B8"/>
    <w:rsid w:val="00107FCB"/>
    <w:rsid w:val="00112DEB"/>
    <w:rsid w:val="00114EBA"/>
    <w:rsid w:val="0011720E"/>
    <w:rsid w:val="001270B1"/>
    <w:rsid w:val="00130D41"/>
    <w:rsid w:val="00130E50"/>
    <w:rsid w:val="00131BC3"/>
    <w:rsid w:val="00133C4E"/>
    <w:rsid w:val="0013528B"/>
    <w:rsid w:val="00140AD7"/>
    <w:rsid w:val="001459A8"/>
    <w:rsid w:val="0015005B"/>
    <w:rsid w:val="0015592F"/>
    <w:rsid w:val="00157B45"/>
    <w:rsid w:val="00163F2F"/>
    <w:rsid w:val="0016471F"/>
    <w:rsid w:val="001650D4"/>
    <w:rsid w:val="00165A97"/>
    <w:rsid w:val="001677DD"/>
    <w:rsid w:val="00171E8F"/>
    <w:rsid w:val="00172E57"/>
    <w:rsid w:val="00173A1D"/>
    <w:rsid w:val="00174FE5"/>
    <w:rsid w:val="00181AC7"/>
    <w:rsid w:val="00181DBD"/>
    <w:rsid w:val="0018319E"/>
    <w:rsid w:val="001915C0"/>
    <w:rsid w:val="0019287D"/>
    <w:rsid w:val="00192FF2"/>
    <w:rsid w:val="001930C0"/>
    <w:rsid w:val="001961FC"/>
    <w:rsid w:val="001975EC"/>
    <w:rsid w:val="001A4B0E"/>
    <w:rsid w:val="001A5266"/>
    <w:rsid w:val="001C2DE2"/>
    <w:rsid w:val="001C3E9C"/>
    <w:rsid w:val="001C7614"/>
    <w:rsid w:val="001D3234"/>
    <w:rsid w:val="001D4CF9"/>
    <w:rsid w:val="001D51D6"/>
    <w:rsid w:val="001E1F91"/>
    <w:rsid w:val="001E33A7"/>
    <w:rsid w:val="001E352F"/>
    <w:rsid w:val="001E5316"/>
    <w:rsid w:val="001E731C"/>
    <w:rsid w:val="001F18CE"/>
    <w:rsid w:val="001F3903"/>
    <w:rsid w:val="001F7181"/>
    <w:rsid w:val="00201D85"/>
    <w:rsid w:val="002026AD"/>
    <w:rsid w:val="00204207"/>
    <w:rsid w:val="00210B3B"/>
    <w:rsid w:val="00211E1C"/>
    <w:rsid w:val="0021345F"/>
    <w:rsid w:val="00214DEE"/>
    <w:rsid w:val="00224080"/>
    <w:rsid w:val="00226FD9"/>
    <w:rsid w:val="00230C1F"/>
    <w:rsid w:val="00231DA2"/>
    <w:rsid w:val="0023403D"/>
    <w:rsid w:val="0023461B"/>
    <w:rsid w:val="00234E4A"/>
    <w:rsid w:val="00236359"/>
    <w:rsid w:val="0024023D"/>
    <w:rsid w:val="00240E3C"/>
    <w:rsid w:val="00244A0E"/>
    <w:rsid w:val="00246060"/>
    <w:rsid w:val="00250C06"/>
    <w:rsid w:val="002518F4"/>
    <w:rsid w:val="00253809"/>
    <w:rsid w:val="00254544"/>
    <w:rsid w:val="00254E0D"/>
    <w:rsid w:val="00262819"/>
    <w:rsid w:val="0026501B"/>
    <w:rsid w:val="00265A74"/>
    <w:rsid w:val="002708DA"/>
    <w:rsid w:val="0027099D"/>
    <w:rsid w:val="00276A88"/>
    <w:rsid w:val="002776FB"/>
    <w:rsid w:val="00277D52"/>
    <w:rsid w:val="00280944"/>
    <w:rsid w:val="0028293E"/>
    <w:rsid w:val="002868DD"/>
    <w:rsid w:val="00287A81"/>
    <w:rsid w:val="002900E0"/>
    <w:rsid w:val="00290DE7"/>
    <w:rsid w:val="002A1F08"/>
    <w:rsid w:val="002A2B3C"/>
    <w:rsid w:val="002A31B7"/>
    <w:rsid w:val="002A53F2"/>
    <w:rsid w:val="002A5804"/>
    <w:rsid w:val="002A726A"/>
    <w:rsid w:val="002B0CF0"/>
    <w:rsid w:val="002B3F47"/>
    <w:rsid w:val="002B674C"/>
    <w:rsid w:val="002C5085"/>
    <w:rsid w:val="002C6943"/>
    <w:rsid w:val="002D21E5"/>
    <w:rsid w:val="002D24DB"/>
    <w:rsid w:val="002D405A"/>
    <w:rsid w:val="002D5557"/>
    <w:rsid w:val="002E5040"/>
    <w:rsid w:val="002E52E1"/>
    <w:rsid w:val="002E7905"/>
    <w:rsid w:val="002F114C"/>
    <w:rsid w:val="00302F4A"/>
    <w:rsid w:val="003030E0"/>
    <w:rsid w:val="003036EE"/>
    <w:rsid w:val="00310FB7"/>
    <w:rsid w:val="003134AF"/>
    <w:rsid w:val="00316314"/>
    <w:rsid w:val="00317B7F"/>
    <w:rsid w:val="00320D29"/>
    <w:rsid w:val="003218A4"/>
    <w:rsid w:val="00324E66"/>
    <w:rsid w:val="003253E5"/>
    <w:rsid w:val="00326B1A"/>
    <w:rsid w:val="003313AB"/>
    <w:rsid w:val="0033547E"/>
    <w:rsid w:val="00337472"/>
    <w:rsid w:val="00337E67"/>
    <w:rsid w:val="0035220A"/>
    <w:rsid w:val="00354442"/>
    <w:rsid w:val="00356E43"/>
    <w:rsid w:val="00361659"/>
    <w:rsid w:val="0036497B"/>
    <w:rsid w:val="00365CE1"/>
    <w:rsid w:val="00372E5E"/>
    <w:rsid w:val="003743DE"/>
    <w:rsid w:val="00377469"/>
    <w:rsid w:val="003800E1"/>
    <w:rsid w:val="003803E5"/>
    <w:rsid w:val="00383C9E"/>
    <w:rsid w:val="00383F78"/>
    <w:rsid w:val="00385EF9"/>
    <w:rsid w:val="00387482"/>
    <w:rsid w:val="00391D06"/>
    <w:rsid w:val="003944D4"/>
    <w:rsid w:val="00394E81"/>
    <w:rsid w:val="00396719"/>
    <w:rsid w:val="003A14C4"/>
    <w:rsid w:val="003A3B9F"/>
    <w:rsid w:val="003A6243"/>
    <w:rsid w:val="003A671B"/>
    <w:rsid w:val="003B02A5"/>
    <w:rsid w:val="003B14DF"/>
    <w:rsid w:val="003B68C5"/>
    <w:rsid w:val="003B74F4"/>
    <w:rsid w:val="003D05B6"/>
    <w:rsid w:val="003D6867"/>
    <w:rsid w:val="003E01B6"/>
    <w:rsid w:val="003E0788"/>
    <w:rsid w:val="003E209E"/>
    <w:rsid w:val="003E7AEC"/>
    <w:rsid w:val="003F4A21"/>
    <w:rsid w:val="003F6E3F"/>
    <w:rsid w:val="003F7DBF"/>
    <w:rsid w:val="00401E46"/>
    <w:rsid w:val="00403663"/>
    <w:rsid w:val="004039D3"/>
    <w:rsid w:val="00410F57"/>
    <w:rsid w:val="0041324C"/>
    <w:rsid w:val="00413BF7"/>
    <w:rsid w:val="004176D1"/>
    <w:rsid w:val="0041771A"/>
    <w:rsid w:val="0042196F"/>
    <w:rsid w:val="0042658E"/>
    <w:rsid w:val="00431933"/>
    <w:rsid w:val="004352DD"/>
    <w:rsid w:val="0043537A"/>
    <w:rsid w:val="00441476"/>
    <w:rsid w:val="00442DB3"/>
    <w:rsid w:val="00446A79"/>
    <w:rsid w:val="004546D0"/>
    <w:rsid w:val="004552C7"/>
    <w:rsid w:val="00457896"/>
    <w:rsid w:val="004671FA"/>
    <w:rsid w:val="00467958"/>
    <w:rsid w:val="00480EA0"/>
    <w:rsid w:val="00481A8A"/>
    <w:rsid w:val="00482102"/>
    <w:rsid w:val="00485763"/>
    <w:rsid w:val="00487FEF"/>
    <w:rsid w:val="00491EB6"/>
    <w:rsid w:val="00493394"/>
    <w:rsid w:val="00494E60"/>
    <w:rsid w:val="00495A2C"/>
    <w:rsid w:val="00495CAC"/>
    <w:rsid w:val="00496E3C"/>
    <w:rsid w:val="00497005"/>
    <w:rsid w:val="004A4C2F"/>
    <w:rsid w:val="004A5634"/>
    <w:rsid w:val="004B19BE"/>
    <w:rsid w:val="004C13DE"/>
    <w:rsid w:val="004C3A8E"/>
    <w:rsid w:val="004D7264"/>
    <w:rsid w:val="004E035A"/>
    <w:rsid w:val="004E330B"/>
    <w:rsid w:val="004E33C4"/>
    <w:rsid w:val="004E66AE"/>
    <w:rsid w:val="004F0B80"/>
    <w:rsid w:val="00500FD3"/>
    <w:rsid w:val="00501821"/>
    <w:rsid w:val="00503420"/>
    <w:rsid w:val="00503E60"/>
    <w:rsid w:val="00504447"/>
    <w:rsid w:val="00510DFB"/>
    <w:rsid w:val="00512605"/>
    <w:rsid w:val="00513215"/>
    <w:rsid w:val="00515047"/>
    <w:rsid w:val="00515B2E"/>
    <w:rsid w:val="00521B00"/>
    <w:rsid w:val="00530397"/>
    <w:rsid w:val="00530791"/>
    <w:rsid w:val="0053143B"/>
    <w:rsid w:val="005320AD"/>
    <w:rsid w:val="00532879"/>
    <w:rsid w:val="005349DB"/>
    <w:rsid w:val="005408BA"/>
    <w:rsid w:val="0054200B"/>
    <w:rsid w:val="0054504C"/>
    <w:rsid w:val="00545128"/>
    <w:rsid w:val="0054785E"/>
    <w:rsid w:val="00562A33"/>
    <w:rsid w:val="0056707D"/>
    <w:rsid w:val="00571A77"/>
    <w:rsid w:val="00572773"/>
    <w:rsid w:val="00572DBF"/>
    <w:rsid w:val="00572EA3"/>
    <w:rsid w:val="00573E4D"/>
    <w:rsid w:val="00574A1F"/>
    <w:rsid w:val="00575412"/>
    <w:rsid w:val="005875E1"/>
    <w:rsid w:val="00587E81"/>
    <w:rsid w:val="00593BD8"/>
    <w:rsid w:val="00594169"/>
    <w:rsid w:val="005A042D"/>
    <w:rsid w:val="005A0532"/>
    <w:rsid w:val="005A0A27"/>
    <w:rsid w:val="005A3731"/>
    <w:rsid w:val="005A4145"/>
    <w:rsid w:val="005A7FC3"/>
    <w:rsid w:val="005B0C07"/>
    <w:rsid w:val="005B1EFE"/>
    <w:rsid w:val="005B4088"/>
    <w:rsid w:val="005B4604"/>
    <w:rsid w:val="005B5A26"/>
    <w:rsid w:val="005C57B7"/>
    <w:rsid w:val="005D6153"/>
    <w:rsid w:val="005D7AE4"/>
    <w:rsid w:val="005E1084"/>
    <w:rsid w:val="005E1D4D"/>
    <w:rsid w:val="005E1F4B"/>
    <w:rsid w:val="005E3B5E"/>
    <w:rsid w:val="005E62A0"/>
    <w:rsid w:val="005E7228"/>
    <w:rsid w:val="005F3C3B"/>
    <w:rsid w:val="005F593C"/>
    <w:rsid w:val="005F6803"/>
    <w:rsid w:val="006005F6"/>
    <w:rsid w:val="00603F77"/>
    <w:rsid w:val="00605A75"/>
    <w:rsid w:val="00605DDE"/>
    <w:rsid w:val="006065A9"/>
    <w:rsid w:val="00607ABB"/>
    <w:rsid w:val="00612EAF"/>
    <w:rsid w:val="00614883"/>
    <w:rsid w:val="0061530F"/>
    <w:rsid w:val="00615889"/>
    <w:rsid w:val="00615DEE"/>
    <w:rsid w:val="0061614F"/>
    <w:rsid w:val="0061686D"/>
    <w:rsid w:val="00631566"/>
    <w:rsid w:val="00631DA0"/>
    <w:rsid w:val="00631F83"/>
    <w:rsid w:val="006342AF"/>
    <w:rsid w:val="00635151"/>
    <w:rsid w:val="006366F6"/>
    <w:rsid w:val="00641B50"/>
    <w:rsid w:val="0064265C"/>
    <w:rsid w:val="006476C9"/>
    <w:rsid w:val="0065317B"/>
    <w:rsid w:val="00656644"/>
    <w:rsid w:val="00660D0B"/>
    <w:rsid w:val="00666B9E"/>
    <w:rsid w:val="0066778C"/>
    <w:rsid w:val="006678EA"/>
    <w:rsid w:val="00667A04"/>
    <w:rsid w:val="00670371"/>
    <w:rsid w:val="00671D27"/>
    <w:rsid w:val="00673E37"/>
    <w:rsid w:val="00680B5E"/>
    <w:rsid w:val="0068123D"/>
    <w:rsid w:val="00681BB0"/>
    <w:rsid w:val="00683988"/>
    <w:rsid w:val="00684BCF"/>
    <w:rsid w:val="00685370"/>
    <w:rsid w:val="00687BF3"/>
    <w:rsid w:val="00692071"/>
    <w:rsid w:val="00692257"/>
    <w:rsid w:val="00693095"/>
    <w:rsid w:val="0069559B"/>
    <w:rsid w:val="00696166"/>
    <w:rsid w:val="006A1697"/>
    <w:rsid w:val="006A518C"/>
    <w:rsid w:val="006B0E26"/>
    <w:rsid w:val="006B1AC8"/>
    <w:rsid w:val="006B256D"/>
    <w:rsid w:val="006B33E5"/>
    <w:rsid w:val="006B46BD"/>
    <w:rsid w:val="006C40FB"/>
    <w:rsid w:val="006C7F9B"/>
    <w:rsid w:val="006E2693"/>
    <w:rsid w:val="006E2BC3"/>
    <w:rsid w:val="006E5E41"/>
    <w:rsid w:val="006E7DA6"/>
    <w:rsid w:val="006F431A"/>
    <w:rsid w:val="006F44CD"/>
    <w:rsid w:val="006F7FFA"/>
    <w:rsid w:val="00701055"/>
    <w:rsid w:val="00701CD4"/>
    <w:rsid w:val="007047F8"/>
    <w:rsid w:val="00711841"/>
    <w:rsid w:val="007210DD"/>
    <w:rsid w:val="007219A7"/>
    <w:rsid w:val="00723C39"/>
    <w:rsid w:val="007300B2"/>
    <w:rsid w:val="00730256"/>
    <w:rsid w:val="00732D05"/>
    <w:rsid w:val="007472F4"/>
    <w:rsid w:val="00751F52"/>
    <w:rsid w:val="0075253C"/>
    <w:rsid w:val="00754BD5"/>
    <w:rsid w:val="00756336"/>
    <w:rsid w:val="00762037"/>
    <w:rsid w:val="00764D86"/>
    <w:rsid w:val="00765CCF"/>
    <w:rsid w:val="00777A85"/>
    <w:rsid w:val="0078118E"/>
    <w:rsid w:val="00784744"/>
    <w:rsid w:val="007848D1"/>
    <w:rsid w:val="0079018E"/>
    <w:rsid w:val="00790FBA"/>
    <w:rsid w:val="0079326A"/>
    <w:rsid w:val="00793DDA"/>
    <w:rsid w:val="00795698"/>
    <w:rsid w:val="007965EB"/>
    <w:rsid w:val="007A392B"/>
    <w:rsid w:val="007A5817"/>
    <w:rsid w:val="007B2903"/>
    <w:rsid w:val="007B29DD"/>
    <w:rsid w:val="007B4C3B"/>
    <w:rsid w:val="007B7E1A"/>
    <w:rsid w:val="007C1473"/>
    <w:rsid w:val="007C6817"/>
    <w:rsid w:val="007D0E69"/>
    <w:rsid w:val="007D2015"/>
    <w:rsid w:val="007D206B"/>
    <w:rsid w:val="007D2E76"/>
    <w:rsid w:val="007D36A1"/>
    <w:rsid w:val="007D6BB1"/>
    <w:rsid w:val="007E05B8"/>
    <w:rsid w:val="007E3DFA"/>
    <w:rsid w:val="007E509D"/>
    <w:rsid w:val="007F2B98"/>
    <w:rsid w:val="007F3A98"/>
    <w:rsid w:val="007F57BA"/>
    <w:rsid w:val="007F5B66"/>
    <w:rsid w:val="0080142A"/>
    <w:rsid w:val="00805F4F"/>
    <w:rsid w:val="00807288"/>
    <w:rsid w:val="00811F7E"/>
    <w:rsid w:val="00812825"/>
    <w:rsid w:val="00812CEF"/>
    <w:rsid w:val="00813FF2"/>
    <w:rsid w:val="0081551C"/>
    <w:rsid w:val="00816FDC"/>
    <w:rsid w:val="00820029"/>
    <w:rsid w:val="008202C7"/>
    <w:rsid w:val="008208C1"/>
    <w:rsid w:val="008219B6"/>
    <w:rsid w:val="0082313F"/>
    <w:rsid w:val="00823318"/>
    <w:rsid w:val="00826FF2"/>
    <w:rsid w:val="008320E9"/>
    <w:rsid w:val="00836B30"/>
    <w:rsid w:val="008401D6"/>
    <w:rsid w:val="00842143"/>
    <w:rsid w:val="0084262D"/>
    <w:rsid w:val="00845B29"/>
    <w:rsid w:val="0085464E"/>
    <w:rsid w:val="00854B1B"/>
    <w:rsid w:val="00855459"/>
    <w:rsid w:val="008564CB"/>
    <w:rsid w:val="008617AE"/>
    <w:rsid w:val="00862A44"/>
    <w:rsid w:val="008663BE"/>
    <w:rsid w:val="008666A3"/>
    <w:rsid w:val="00866E8F"/>
    <w:rsid w:val="0086727E"/>
    <w:rsid w:val="008761B4"/>
    <w:rsid w:val="00881A20"/>
    <w:rsid w:val="00881BF5"/>
    <w:rsid w:val="008836F2"/>
    <w:rsid w:val="00883882"/>
    <w:rsid w:val="008879A8"/>
    <w:rsid w:val="00891D6E"/>
    <w:rsid w:val="008928DD"/>
    <w:rsid w:val="008935F0"/>
    <w:rsid w:val="00893E6E"/>
    <w:rsid w:val="00896D28"/>
    <w:rsid w:val="008A2363"/>
    <w:rsid w:val="008A353A"/>
    <w:rsid w:val="008A3D87"/>
    <w:rsid w:val="008A46CA"/>
    <w:rsid w:val="008B1449"/>
    <w:rsid w:val="008B202E"/>
    <w:rsid w:val="008B4D05"/>
    <w:rsid w:val="008B5253"/>
    <w:rsid w:val="008B6B8D"/>
    <w:rsid w:val="008B7CFF"/>
    <w:rsid w:val="008C0C44"/>
    <w:rsid w:val="008C1019"/>
    <w:rsid w:val="008C338B"/>
    <w:rsid w:val="008C7650"/>
    <w:rsid w:val="008D3AE3"/>
    <w:rsid w:val="008D3DD5"/>
    <w:rsid w:val="008D488F"/>
    <w:rsid w:val="008E1977"/>
    <w:rsid w:val="008E19D2"/>
    <w:rsid w:val="008E2C98"/>
    <w:rsid w:val="008E5695"/>
    <w:rsid w:val="008E5C74"/>
    <w:rsid w:val="008E642E"/>
    <w:rsid w:val="008F6C9B"/>
    <w:rsid w:val="008F77EA"/>
    <w:rsid w:val="008F7A58"/>
    <w:rsid w:val="00900DDC"/>
    <w:rsid w:val="009011F4"/>
    <w:rsid w:val="00902130"/>
    <w:rsid w:val="0090263B"/>
    <w:rsid w:val="00911751"/>
    <w:rsid w:val="00916565"/>
    <w:rsid w:val="0092707A"/>
    <w:rsid w:val="00927E0E"/>
    <w:rsid w:val="0093066B"/>
    <w:rsid w:val="00933360"/>
    <w:rsid w:val="00934A17"/>
    <w:rsid w:val="00935552"/>
    <w:rsid w:val="0094054C"/>
    <w:rsid w:val="00940E75"/>
    <w:rsid w:val="009421F6"/>
    <w:rsid w:val="0094380A"/>
    <w:rsid w:val="009450A8"/>
    <w:rsid w:val="0094681B"/>
    <w:rsid w:val="00947407"/>
    <w:rsid w:val="009529AD"/>
    <w:rsid w:val="009541E6"/>
    <w:rsid w:val="00954515"/>
    <w:rsid w:val="009561B2"/>
    <w:rsid w:val="00960ACD"/>
    <w:rsid w:val="009644F4"/>
    <w:rsid w:val="0097120E"/>
    <w:rsid w:val="00971696"/>
    <w:rsid w:val="00972E49"/>
    <w:rsid w:val="00977D2D"/>
    <w:rsid w:val="00980D89"/>
    <w:rsid w:val="009828C6"/>
    <w:rsid w:val="0098348F"/>
    <w:rsid w:val="009837C1"/>
    <w:rsid w:val="00994BA6"/>
    <w:rsid w:val="009A2314"/>
    <w:rsid w:val="009A4B13"/>
    <w:rsid w:val="009B45E9"/>
    <w:rsid w:val="009B48B8"/>
    <w:rsid w:val="009B60D7"/>
    <w:rsid w:val="009B66B5"/>
    <w:rsid w:val="009C01D2"/>
    <w:rsid w:val="009C097C"/>
    <w:rsid w:val="009C321A"/>
    <w:rsid w:val="009C4415"/>
    <w:rsid w:val="009D1FB6"/>
    <w:rsid w:val="009D36A2"/>
    <w:rsid w:val="009D45A6"/>
    <w:rsid w:val="009D4B60"/>
    <w:rsid w:val="009D63AC"/>
    <w:rsid w:val="009D6AAE"/>
    <w:rsid w:val="009E15CE"/>
    <w:rsid w:val="009E2BD7"/>
    <w:rsid w:val="009E31E1"/>
    <w:rsid w:val="009E7182"/>
    <w:rsid w:val="009F2432"/>
    <w:rsid w:val="00A01CF0"/>
    <w:rsid w:val="00A02129"/>
    <w:rsid w:val="00A048EB"/>
    <w:rsid w:val="00A07DFC"/>
    <w:rsid w:val="00A1775E"/>
    <w:rsid w:val="00A23782"/>
    <w:rsid w:val="00A26213"/>
    <w:rsid w:val="00A2711D"/>
    <w:rsid w:val="00A34E11"/>
    <w:rsid w:val="00A36417"/>
    <w:rsid w:val="00A36A9C"/>
    <w:rsid w:val="00A36FCF"/>
    <w:rsid w:val="00A37889"/>
    <w:rsid w:val="00A40A88"/>
    <w:rsid w:val="00A47B53"/>
    <w:rsid w:val="00A47CF4"/>
    <w:rsid w:val="00A5069F"/>
    <w:rsid w:val="00A519B5"/>
    <w:rsid w:val="00A600F1"/>
    <w:rsid w:val="00A669B2"/>
    <w:rsid w:val="00A71D48"/>
    <w:rsid w:val="00A729E7"/>
    <w:rsid w:val="00A77670"/>
    <w:rsid w:val="00A8480F"/>
    <w:rsid w:val="00A8481B"/>
    <w:rsid w:val="00A85891"/>
    <w:rsid w:val="00A87CAB"/>
    <w:rsid w:val="00A94084"/>
    <w:rsid w:val="00A963BE"/>
    <w:rsid w:val="00A97ADE"/>
    <w:rsid w:val="00AB2167"/>
    <w:rsid w:val="00AB2B59"/>
    <w:rsid w:val="00AB403C"/>
    <w:rsid w:val="00AB40EA"/>
    <w:rsid w:val="00AB78A3"/>
    <w:rsid w:val="00AC22B4"/>
    <w:rsid w:val="00AC2D31"/>
    <w:rsid w:val="00AD2ABE"/>
    <w:rsid w:val="00AD420F"/>
    <w:rsid w:val="00AD4EA3"/>
    <w:rsid w:val="00AD622F"/>
    <w:rsid w:val="00AD7B3A"/>
    <w:rsid w:val="00AE0CA3"/>
    <w:rsid w:val="00AF128F"/>
    <w:rsid w:val="00AF2E3C"/>
    <w:rsid w:val="00AF5268"/>
    <w:rsid w:val="00AF71A8"/>
    <w:rsid w:val="00B0405C"/>
    <w:rsid w:val="00B05AAC"/>
    <w:rsid w:val="00B066DF"/>
    <w:rsid w:val="00B07F96"/>
    <w:rsid w:val="00B12634"/>
    <w:rsid w:val="00B15B1E"/>
    <w:rsid w:val="00B17ACF"/>
    <w:rsid w:val="00B21456"/>
    <w:rsid w:val="00B231CD"/>
    <w:rsid w:val="00B23245"/>
    <w:rsid w:val="00B263F5"/>
    <w:rsid w:val="00B322D9"/>
    <w:rsid w:val="00B36BDE"/>
    <w:rsid w:val="00B36EDF"/>
    <w:rsid w:val="00B4454C"/>
    <w:rsid w:val="00B47457"/>
    <w:rsid w:val="00B554D9"/>
    <w:rsid w:val="00B60BE7"/>
    <w:rsid w:val="00B61FFD"/>
    <w:rsid w:val="00B623C6"/>
    <w:rsid w:val="00B6305A"/>
    <w:rsid w:val="00B63BE2"/>
    <w:rsid w:val="00B66E18"/>
    <w:rsid w:val="00B66EAC"/>
    <w:rsid w:val="00B712B0"/>
    <w:rsid w:val="00B725C1"/>
    <w:rsid w:val="00B72E85"/>
    <w:rsid w:val="00B742EE"/>
    <w:rsid w:val="00B809AE"/>
    <w:rsid w:val="00B81B2A"/>
    <w:rsid w:val="00B8499D"/>
    <w:rsid w:val="00B921CE"/>
    <w:rsid w:val="00B95988"/>
    <w:rsid w:val="00B96539"/>
    <w:rsid w:val="00BA0A2E"/>
    <w:rsid w:val="00BA20DE"/>
    <w:rsid w:val="00BA24ED"/>
    <w:rsid w:val="00BA2824"/>
    <w:rsid w:val="00BB2172"/>
    <w:rsid w:val="00BB3507"/>
    <w:rsid w:val="00BB356D"/>
    <w:rsid w:val="00BB420E"/>
    <w:rsid w:val="00BC0EB9"/>
    <w:rsid w:val="00BD34C4"/>
    <w:rsid w:val="00BD5316"/>
    <w:rsid w:val="00BE116E"/>
    <w:rsid w:val="00BE1327"/>
    <w:rsid w:val="00BE5157"/>
    <w:rsid w:val="00BF1CE6"/>
    <w:rsid w:val="00BF7831"/>
    <w:rsid w:val="00C01E9E"/>
    <w:rsid w:val="00C0237A"/>
    <w:rsid w:val="00C02D85"/>
    <w:rsid w:val="00C04C38"/>
    <w:rsid w:val="00C051CC"/>
    <w:rsid w:val="00C07ED4"/>
    <w:rsid w:val="00C10023"/>
    <w:rsid w:val="00C11DFA"/>
    <w:rsid w:val="00C14603"/>
    <w:rsid w:val="00C1668A"/>
    <w:rsid w:val="00C30444"/>
    <w:rsid w:val="00C3218B"/>
    <w:rsid w:val="00C36E4C"/>
    <w:rsid w:val="00C42550"/>
    <w:rsid w:val="00C442FD"/>
    <w:rsid w:val="00C53D1A"/>
    <w:rsid w:val="00C55357"/>
    <w:rsid w:val="00C60272"/>
    <w:rsid w:val="00C61C48"/>
    <w:rsid w:val="00C6205E"/>
    <w:rsid w:val="00C64E02"/>
    <w:rsid w:val="00C7236F"/>
    <w:rsid w:val="00C730C1"/>
    <w:rsid w:val="00C733B8"/>
    <w:rsid w:val="00C76031"/>
    <w:rsid w:val="00C76DDD"/>
    <w:rsid w:val="00C80BF4"/>
    <w:rsid w:val="00C824A4"/>
    <w:rsid w:val="00C84650"/>
    <w:rsid w:val="00C856C7"/>
    <w:rsid w:val="00C92173"/>
    <w:rsid w:val="00C944B6"/>
    <w:rsid w:val="00C95EBE"/>
    <w:rsid w:val="00C970B4"/>
    <w:rsid w:val="00C9747E"/>
    <w:rsid w:val="00CA3214"/>
    <w:rsid w:val="00CA376E"/>
    <w:rsid w:val="00CB0568"/>
    <w:rsid w:val="00CB26EE"/>
    <w:rsid w:val="00CB2EE8"/>
    <w:rsid w:val="00CB353B"/>
    <w:rsid w:val="00CB3910"/>
    <w:rsid w:val="00CC42AC"/>
    <w:rsid w:val="00CC4D62"/>
    <w:rsid w:val="00CD2D3F"/>
    <w:rsid w:val="00CD3215"/>
    <w:rsid w:val="00CD6054"/>
    <w:rsid w:val="00CE2064"/>
    <w:rsid w:val="00CE3B23"/>
    <w:rsid w:val="00CE54FC"/>
    <w:rsid w:val="00CF14A1"/>
    <w:rsid w:val="00D00AB1"/>
    <w:rsid w:val="00D05CFE"/>
    <w:rsid w:val="00D1221D"/>
    <w:rsid w:val="00D12B6D"/>
    <w:rsid w:val="00D12EF7"/>
    <w:rsid w:val="00D234FE"/>
    <w:rsid w:val="00D23F15"/>
    <w:rsid w:val="00D26A2A"/>
    <w:rsid w:val="00D27B90"/>
    <w:rsid w:val="00D306F3"/>
    <w:rsid w:val="00D30734"/>
    <w:rsid w:val="00D31BBC"/>
    <w:rsid w:val="00D325F7"/>
    <w:rsid w:val="00D33696"/>
    <w:rsid w:val="00D34D25"/>
    <w:rsid w:val="00D35B81"/>
    <w:rsid w:val="00D465DC"/>
    <w:rsid w:val="00D5445F"/>
    <w:rsid w:val="00D578E0"/>
    <w:rsid w:val="00D638AF"/>
    <w:rsid w:val="00D64763"/>
    <w:rsid w:val="00D654D8"/>
    <w:rsid w:val="00D658E7"/>
    <w:rsid w:val="00D65ECB"/>
    <w:rsid w:val="00D76089"/>
    <w:rsid w:val="00D85A1B"/>
    <w:rsid w:val="00D862EA"/>
    <w:rsid w:val="00D870FC"/>
    <w:rsid w:val="00D90195"/>
    <w:rsid w:val="00D91C1D"/>
    <w:rsid w:val="00D91E46"/>
    <w:rsid w:val="00D94E2F"/>
    <w:rsid w:val="00DA0EAF"/>
    <w:rsid w:val="00DA124A"/>
    <w:rsid w:val="00DA4DA7"/>
    <w:rsid w:val="00DA5FCB"/>
    <w:rsid w:val="00DA7BFF"/>
    <w:rsid w:val="00DB0150"/>
    <w:rsid w:val="00DB2196"/>
    <w:rsid w:val="00DC1136"/>
    <w:rsid w:val="00DC54D6"/>
    <w:rsid w:val="00DD0A1D"/>
    <w:rsid w:val="00DD1027"/>
    <w:rsid w:val="00DD32F7"/>
    <w:rsid w:val="00DD629D"/>
    <w:rsid w:val="00DD6343"/>
    <w:rsid w:val="00DD73AA"/>
    <w:rsid w:val="00DE2D37"/>
    <w:rsid w:val="00DF33F5"/>
    <w:rsid w:val="00DF7B32"/>
    <w:rsid w:val="00DF7E7B"/>
    <w:rsid w:val="00DF7E7C"/>
    <w:rsid w:val="00E00773"/>
    <w:rsid w:val="00E10A64"/>
    <w:rsid w:val="00E12185"/>
    <w:rsid w:val="00E160C4"/>
    <w:rsid w:val="00E16A5E"/>
    <w:rsid w:val="00E20278"/>
    <w:rsid w:val="00E22B3E"/>
    <w:rsid w:val="00E23C00"/>
    <w:rsid w:val="00E23D5D"/>
    <w:rsid w:val="00E2527D"/>
    <w:rsid w:val="00E26AB9"/>
    <w:rsid w:val="00E31B42"/>
    <w:rsid w:val="00E32557"/>
    <w:rsid w:val="00E3328C"/>
    <w:rsid w:val="00E343E3"/>
    <w:rsid w:val="00E36C29"/>
    <w:rsid w:val="00E41321"/>
    <w:rsid w:val="00E4182A"/>
    <w:rsid w:val="00E43906"/>
    <w:rsid w:val="00E43FDE"/>
    <w:rsid w:val="00E44F65"/>
    <w:rsid w:val="00E469C0"/>
    <w:rsid w:val="00E51FB5"/>
    <w:rsid w:val="00E52C4F"/>
    <w:rsid w:val="00E53D8F"/>
    <w:rsid w:val="00E5423C"/>
    <w:rsid w:val="00E5763B"/>
    <w:rsid w:val="00E604BF"/>
    <w:rsid w:val="00E61EFC"/>
    <w:rsid w:val="00E62EE5"/>
    <w:rsid w:val="00E66B52"/>
    <w:rsid w:val="00E739FD"/>
    <w:rsid w:val="00E74450"/>
    <w:rsid w:val="00E75928"/>
    <w:rsid w:val="00E766A0"/>
    <w:rsid w:val="00E76EF7"/>
    <w:rsid w:val="00E826B4"/>
    <w:rsid w:val="00E850D2"/>
    <w:rsid w:val="00E8771F"/>
    <w:rsid w:val="00E979A5"/>
    <w:rsid w:val="00EA0500"/>
    <w:rsid w:val="00EA46E7"/>
    <w:rsid w:val="00EA6E64"/>
    <w:rsid w:val="00EA7C43"/>
    <w:rsid w:val="00EB29D0"/>
    <w:rsid w:val="00EB6660"/>
    <w:rsid w:val="00EB6C11"/>
    <w:rsid w:val="00EC21FE"/>
    <w:rsid w:val="00EC22F2"/>
    <w:rsid w:val="00EC5780"/>
    <w:rsid w:val="00EC6110"/>
    <w:rsid w:val="00EC77A0"/>
    <w:rsid w:val="00ED5A43"/>
    <w:rsid w:val="00ED7013"/>
    <w:rsid w:val="00ED70AB"/>
    <w:rsid w:val="00EE3B52"/>
    <w:rsid w:val="00EE503D"/>
    <w:rsid w:val="00EE53A4"/>
    <w:rsid w:val="00EE6DC1"/>
    <w:rsid w:val="00EF15B5"/>
    <w:rsid w:val="00EF2B46"/>
    <w:rsid w:val="00EF396F"/>
    <w:rsid w:val="00EF7058"/>
    <w:rsid w:val="00EF7A38"/>
    <w:rsid w:val="00EF7DC9"/>
    <w:rsid w:val="00F00C6B"/>
    <w:rsid w:val="00F025B0"/>
    <w:rsid w:val="00F039BE"/>
    <w:rsid w:val="00F05208"/>
    <w:rsid w:val="00F055CB"/>
    <w:rsid w:val="00F14D5E"/>
    <w:rsid w:val="00F16741"/>
    <w:rsid w:val="00F22891"/>
    <w:rsid w:val="00F22DF1"/>
    <w:rsid w:val="00F31CD7"/>
    <w:rsid w:val="00F32454"/>
    <w:rsid w:val="00F32669"/>
    <w:rsid w:val="00F3417D"/>
    <w:rsid w:val="00F34E18"/>
    <w:rsid w:val="00F451C1"/>
    <w:rsid w:val="00F47CB2"/>
    <w:rsid w:val="00F558BF"/>
    <w:rsid w:val="00F569A9"/>
    <w:rsid w:val="00F600BE"/>
    <w:rsid w:val="00F6322D"/>
    <w:rsid w:val="00F7226E"/>
    <w:rsid w:val="00F72A51"/>
    <w:rsid w:val="00F8337A"/>
    <w:rsid w:val="00F83A80"/>
    <w:rsid w:val="00F8546A"/>
    <w:rsid w:val="00F85477"/>
    <w:rsid w:val="00F86263"/>
    <w:rsid w:val="00F86BB3"/>
    <w:rsid w:val="00F87362"/>
    <w:rsid w:val="00F92083"/>
    <w:rsid w:val="00F93D40"/>
    <w:rsid w:val="00F94182"/>
    <w:rsid w:val="00F94BDB"/>
    <w:rsid w:val="00F963A3"/>
    <w:rsid w:val="00F97D92"/>
    <w:rsid w:val="00FA0040"/>
    <w:rsid w:val="00FB23B9"/>
    <w:rsid w:val="00FC1765"/>
    <w:rsid w:val="00FC5ED1"/>
    <w:rsid w:val="00FC6A11"/>
    <w:rsid w:val="00FD0492"/>
    <w:rsid w:val="00FD22F7"/>
    <w:rsid w:val="00FD7330"/>
    <w:rsid w:val="00FD783A"/>
    <w:rsid w:val="00FE176E"/>
    <w:rsid w:val="00FE5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ersonName"/>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7DB190ED"/>
  <w15:docId w15:val="{BCDB73AC-551E-49C4-8F4E-65BD52DE6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0892"/>
    <w:rPr>
      <w:sz w:val="24"/>
    </w:rPr>
  </w:style>
  <w:style w:type="paragraph" w:styleId="Heading1">
    <w:name w:val="heading 1"/>
    <w:basedOn w:val="Normal"/>
    <w:next w:val="Normal"/>
    <w:qFormat/>
    <w:rsid w:val="00100892"/>
    <w:pPr>
      <w:keepNext/>
      <w:numPr>
        <w:numId w:val="3"/>
      </w:numPr>
      <w:spacing w:before="240" w:after="60"/>
      <w:outlineLvl w:val="0"/>
    </w:pPr>
    <w:rPr>
      <w:rFonts w:cs="Arial"/>
      <w:b/>
      <w:bCs/>
      <w:kern w:val="32"/>
      <w:szCs w:val="32"/>
    </w:rPr>
  </w:style>
  <w:style w:type="paragraph" w:styleId="Heading2">
    <w:name w:val="heading 2"/>
    <w:basedOn w:val="Normal"/>
    <w:next w:val="Normal"/>
    <w:qFormat/>
    <w:rsid w:val="00100892"/>
    <w:pPr>
      <w:numPr>
        <w:ilvl w:val="1"/>
        <w:numId w:val="3"/>
      </w:numPr>
      <w:spacing w:before="240" w:after="60"/>
      <w:outlineLvl w:val="1"/>
    </w:pPr>
    <w:rPr>
      <w:rFonts w:cs="Arial"/>
      <w:bCs/>
      <w:iCs/>
      <w:szCs w:val="28"/>
    </w:rPr>
  </w:style>
  <w:style w:type="paragraph" w:styleId="Heading3">
    <w:name w:val="heading 3"/>
    <w:basedOn w:val="Normal"/>
    <w:next w:val="Normal"/>
    <w:autoRedefine/>
    <w:qFormat/>
    <w:rsid w:val="00B60BE7"/>
    <w:pPr>
      <w:tabs>
        <w:tab w:val="left" w:pos="4220"/>
      </w:tabs>
      <w:spacing w:before="240" w:after="60"/>
      <w:ind w:left="270" w:right="90"/>
      <w:outlineLvl w:val="2"/>
    </w:pPr>
  </w:style>
  <w:style w:type="paragraph" w:styleId="Heading4">
    <w:name w:val="heading 4"/>
    <w:basedOn w:val="Normal"/>
    <w:next w:val="Normal"/>
    <w:autoRedefine/>
    <w:qFormat/>
    <w:rsid w:val="002F114C"/>
    <w:pPr>
      <w:numPr>
        <w:numId w:val="24"/>
      </w:numPr>
      <w:tabs>
        <w:tab w:val="left" w:pos="8730"/>
      </w:tabs>
      <w:spacing w:before="240" w:after="60"/>
      <w:ind w:left="630"/>
      <w:outlineLvl w:val="3"/>
    </w:pPr>
    <w:rPr>
      <w:bCs/>
      <w:color w:val="000000"/>
      <w:szCs w:val="24"/>
      <w:shd w:val="clear" w:color="auto" w:fill="FFFFFF"/>
    </w:rPr>
  </w:style>
  <w:style w:type="paragraph" w:styleId="Heading5">
    <w:name w:val="heading 5"/>
    <w:basedOn w:val="Normal"/>
    <w:next w:val="Normal"/>
    <w:autoRedefine/>
    <w:qFormat/>
    <w:rsid w:val="00B36BDE"/>
    <w:pPr>
      <w:numPr>
        <w:ilvl w:val="4"/>
        <w:numId w:val="3"/>
      </w:numPr>
      <w:spacing w:before="60" w:after="60"/>
      <w:outlineLvl w:val="4"/>
    </w:pPr>
    <w:rPr>
      <w:bCs/>
      <w:iCs/>
      <w:szCs w:val="26"/>
    </w:rPr>
  </w:style>
  <w:style w:type="paragraph" w:styleId="Heading6">
    <w:name w:val="heading 6"/>
    <w:basedOn w:val="Normal"/>
    <w:next w:val="Normal"/>
    <w:autoRedefine/>
    <w:qFormat/>
    <w:rsid w:val="00100892"/>
    <w:pPr>
      <w:numPr>
        <w:numId w:val="2"/>
      </w:numPr>
      <w:spacing w:before="60" w:after="60"/>
      <w:outlineLvl w:val="5"/>
    </w:pPr>
    <w:rPr>
      <w:bCs/>
      <w:szCs w:val="22"/>
    </w:rPr>
  </w:style>
  <w:style w:type="paragraph" w:styleId="Heading7">
    <w:name w:val="heading 7"/>
    <w:basedOn w:val="Normal"/>
    <w:next w:val="Normal"/>
    <w:qFormat/>
    <w:rsid w:val="00100892"/>
    <w:pPr>
      <w:numPr>
        <w:ilvl w:val="6"/>
        <w:numId w:val="3"/>
      </w:numPr>
      <w:spacing w:before="240" w:after="60"/>
      <w:outlineLvl w:val="6"/>
    </w:pPr>
    <w:rPr>
      <w:szCs w:val="24"/>
    </w:rPr>
  </w:style>
  <w:style w:type="paragraph" w:styleId="Heading8">
    <w:name w:val="heading 8"/>
    <w:basedOn w:val="Normal"/>
    <w:next w:val="Normal"/>
    <w:qFormat/>
    <w:rsid w:val="00100892"/>
    <w:pPr>
      <w:numPr>
        <w:ilvl w:val="7"/>
        <w:numId w:val="3"/>
      </w:numPr>
      <w:spacing w:before="240" w:after="60"/>
      <w:outlineLvl w:val="7"/>
    </w:pPr>
    <w:rPr>
      <w:i/>
      <w:iCs/>
      <w:szCs w:val="24"/>
    </w:rPr>
  </w:style>
  <w:style w:type="paragraph" w:styleId="Heading9">
    <w:name w:val="heading 9"/>
    <w:basedOn w:val="Normal"/>
    <w:next w:val="Normal"/>
    <w:qFormat/>
    <w:rsid w:val="00100892"/>
    <w:pPr>
      <w:numPr>
        <w:ilvl w:val="8"/>
        <w:numId w:val="3"/>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00892"/>
    <w:rPr>
      <w:color w:val="0000FF"/>
      <w:u w:val="single"/>
    </w:rPr>
  </w:style>
  <w:style w:type="paragraph" w:styleId="TOC1">
    <w:name w:val="toc 1"/>
    <w:basedOn w:val="Normal"/>
    <w:next w:val="Normal"/>
    <w:autoRedefine/>
    <w:uiPriority w:val="39"/>
    <w:rsid w:val="00947407"/>
    <w:pPr>
      <w:spacing w:before="120" w:after="120"/>
    </w:pPr>
    <w:rPr>
      <w:b/>
      <w:bCs/>
      <w:caps/>
      <w:sz w:val="20"/>
    </w:rPr>
  </w:style>
  <w:style w:type="paragraph" w:styleId="BodyText">
    <w:name w:val="Body Text"/>
    <w:basedOn w:val="Normal"/>
    <w:link w:val="BodyTextChar"/>
    <w:rsid w:val="00100892"/>
    <w:pPr>
      <w:tabs>
        <w:tab w:val="left" w:pos="-1080"/>
        <w:tab w:val="left" w:pos="-720"/>
        <w:tab w:val="left" w:pos="0"/>
        <w:tab w:val="left" w:pos="450"/>
        <w:tab w:val="left" w:pos="720"/>
        <w:tab w:val="left" w:pos="1041"/>
        <w:tab w:val="left" w:pos="1440"/>
        <w:tab w:val="left" w:pos="1785"/>
        <w:tab w:val="left" w:pos="2160"/>
        <w:tab w:val="left" w:pos="2880"/>
        <w:tab w:val="left" w:pos="3600"/>
        <w:tab w:val="left" w:pos="4320"/>
        <w:tab w:val="left" w:pos="5040"/>
        <w:tab w:val="left" w:pos="5760"/>
        <w:tab w:val="left" w:pos="6480"/>
        <w:tab w:val="left" w:pos="7200"/>
        <w:tab w:val="left" w:pos="7920"/>
        <w:tab w:val="left" w:pos="8640"/>
        <w:tab w:val="left" w:pos="9180"/>
      </w:tabs>
    </w:pPr>
    <w:rPr>
      <w:b/>
    </w:rPr>
  </w:style>
  <w:style w:type="paragraph" w:styleId="TOC2">
    <w:name w:val="toc 2"/>
    <w:basedOn w:val="Normal"/>
    <w:next w:val="Normal"/>
    <w:autoRedefine/>
    <w:uiPriority w:val="39"/>
    <w:rsid w:val="00E343E3"/>
    <w:pPr>
      <w:ind w:left="240"/>
    </w:pPr>
    <w:rPr>
      <w:smallCaps/>
      <w:sz w:val="20"/>
    </w:rPr>
  </w:style>
  <w:style w:type="paragraph" w:styleId="TOC3">
    <w:name w:val="toc 3"/>
    <w:basedOn w:val="Normal"/>
    <w:next w:val="Normal"/>
    <w:autoRedefine/>
    <w:semiHidden/>
    <w:rsid w:val="00495CAC"/>
    <w:pPr>
      <w:ind w:left="480"/>
    </w:pPr>
    <w:rPr>
      <w:i/>
      <w:iCs/>
      <w:sz w:val="20"/>
    </w:rPr>
  </w:style>
  <w:style w:type="paragraph" w:styleId="TOC4">
    <w:name w:val="toc 4"/>
    <w:basedOn w:val="Normal"/>
    <w:next w:val="Normal"/>
    <w:autoRedefine/>
    <w:semiHidden/>
    <w:rsid w:val="00100892"/>
    <w:pPr>
      <w:ind w:left="720"/>
    </w:pPr>
    <w:rPr>
      <w:sz w:val="18"/>
      <w:szCs w:val="18"/>
    </w:rPr>
  </w:style>
  <w:style w:type="paragraph" w:styleId="TOC5">
    <w:name w:val="toc 5"/>
    <w:basedOn w:val="Normal"/>
    <w:next w:val="Normal"/>
    <w:autoRedefine/>
    <w:semiHidden/>
    <w:rsid w:val="00100892"/>
    <w:pPr>
      <w:ind w:left="960"/>
    </w:pPr>
    <w:rPr>
      <w:sz w:val="18"/>
      <w:szCs w:val="18"/>
    </w:rPr>
  </w:style>
  <w:style w:type="paragraph" w:styleId="TOC6">
    <w:name w:val="toc 6"/>
    <w:basedOn w:val="Normal"/>
    <w:next w:val="Normal"/>
    <w:autoRedefine/>
    <w:semiHidden/>
    <w:rsid w:val="00100892"/>
    <w:pPr>
      <w:ind w:left="1200"/>
    </w:pPr>
    <w:rPr>
      <w:sz w:val="18"/>
      <w:szCs w:val="18"/>
    </w:rPr>
  </w:style>
  <w:style w:type="paragraph" w:styleId="TOC7">
    <w:name w:val="toc 7"/>
    <w:basedOn w:val="Normal"/>
    <w:next w:val="Normal"/>
    <w:autoRedefine/>
    <w:semiHidden/>
    <w:rsid w:val="00100892"/>
    <w:pPr>
      <w:ind w:left="1440"/>
    </w:pPr>
    <w:rPr>
      <w:sz w:val="18"/>
      <w:szCs w:val="18"/>
    </w:rPr>
  </w:style>
  <w:style w:type="paragraph" w:styleId="TOC8">
    <w:name w:val="toc 8"/>
    <w:basedOn w:val="Normal"/>
    <w:next w:val="Normal"/>
    <w:autoRedefine/>
    <w:semiHidden/>
    <w:rsid w:val="00100892"/>
    <w:pPr>
      <w:ind w:left="1680"/>
    </w:pPr>
    <w:rPr>
      <w:sz w:val="18"/>
      <w:szCs w:val="18"/>
    </w:rPr>
  </w:style>
  <w:style w:type="paragraph" w:styleId="TOC9">
    <w:name w:val="toc 9"/>
    <w:basedOn w:val="Normal"/>
    <w:next w:val="Normal"/>
    <w:autoRedefine/>
    <w:semiHidden/>
    <w:rsid w:val="00100892"/>
    <w:pPr>
      <w:ind w:left="1920"/>
    </w:pPr>
    <w:rPr>
      <w:sz w:val="18"/>
      <w:szCs w:val="18"/>
    </w:rPr>
  </w:style>
  <w:style w:type="paragraph" w:styleId="Footer">
    <w:name w:val="footer"/>
    <w:basedOn w:val="Normal"/>
    <w:link w:val="FooterChar"/>
    <w:uiPriority w:val="99"/>
    <w:rsid w:val="00100892"/>
    <w:pPr>
      <w:tabs>
        <w:tab w:val="center" w:pos="4320"/>
        <w:tab w:val="right" w:pos="8640"/>
      </w:tabs>
    </w:pPr>
  </w:style>
  <w:style w:type="character" w:styleId="PageNumber">
    <w:name w:val="page number"/>
    <w:basedOn w:val="DefaultParagraphFont"/>
    <w:rsid w:val="00100892"/>
  </w:style>
  <w:style w:type="paragraph" w:styleId="Header">
    <w:name w:val="header"/>
    <w:basedOn w:val="Normal"/>
    <w:link w:val="HeaderChar"/>
    <w:uiPriority w:val="99"/>
    <w:rsid w:val="00100892"/>
    <w:pPr>
      <w:tabs>
        <w:tab w:val="center" w:pos="4320"/>
        <w:tab w:val="right" w:pos="8640"/>
      </w:tabs>
    </w:pPr>
  </w:style>
  <w:style w:type="paragraph" w:customStyle="1" w:styleId="Quick1">
    <w:name w:val="Quick 1."/>
    <w:basedOn w:val="Normal"/>
    <w:rsid w:val="00100892"/>
    <w:pPr>
      <w:overflowPunct w:val="0"/>
      <w:autoSpaceDE w:val="0"/>
      <w:autoSpaceDN w:val="0"/>
      <w:adjustRightInd w:val="0"/>
      <w:ind w:left="720" w:hanging="720"/>
      <w:textAlignment w:val="baseline"/>
    </w:pPr>
  </w:style>
  <w:style w:type="character" w:styleId="FollowedHyperlink">
    <w:name w:val="FollowedHyperlink"/>
    <w:basedOn w:val="DefaultParagraphFont"/>
    <w:rsid w:val="00100892"/>
    <w:rPr>
      <w:color w:val="800080"/>
      <w:u w:val="single"/>
    </w:rPr>
  </w:style>
  <w:style w:type="paragraph" w:styleId="BodyTextIndent">
    <w:name w:val="Body Text Indent"/>
    <w:basedOn w:val="Normal"/>
    <w:rsid w:val="00100892"/>
    <w:pPr>
      <w:keepNext/>
      <w:ind w:left="2880" w:hanging="1440"/>
    </w:pPr>
  </w:style>
  <w:style w:type="paragraph" w:styleId="BodyTextIndent2">
    <w:name w:val="Body Text Indent 2"/>
    <w:basedOn w:val="Normal"/>
    <w:rsid w:val="00100892"/>
    <w:pPr>
      <w:tabs>
        <w:tab w:val="left" w:pos="-1080"/>
        <w:tab w:val="left" w:pos="-720"/>
        <w:tab w:val="left" w:pos="1"/>
        <w:tab w:val="left" w:pos="720"/>
        <w:tab w:val="left" w:pos="1440"/>
        <w:tab w:val="left" w:pos="2160"/>
        <w:tab w:val="left" w:pos="2880"/>
        <w:tab w:val="left" w:pos="3600"/>
        <w:tab w:val="left" w:pos="41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720"/>
      <w:jc w:val="both"/>
    </w:pPr>
  </w:style>
  <w:style w:type="character" w:styleId="CommentReference">
    <w:name w:val="annotation reference"/>
    <w:basedOn w:val="DefaultParagraphFont"/>
    <w:semiHidden/>
    <w:rsid w:val="00100892"/>
    <w:rPr>
      <w:sz w:val="16"/>
      <w:szCs w:val="16"/>
    </w:rPr>
  </w:style>
  <w:style w:type="paragraph" w:styleId="CommentText">
    <w:name w:val="annotation text"/>
    <w:basedOn w:val="Normal"/>
    <w:semiHidden/>
    <w:rsid w:val="00100892"/>
    <w:rPr>
      <w:sz w:val="20"/>
    </w:rPr>
  </w:style>
  <w:style w:type="paragraph" w:styleId="BodyTextIndent3">
    <w:name w:val="Body Text Indent 3"/>
    <w:basedOn w:val="Normal"/>
    <w:rsid w:val="00100892"/>
    <w:pPr>
      <w:ind w:left="720"/>
    </w:pPr>
  </w:style>
  <w:style w:type="character" w:customStyle="1" w:styleId="EmailStyle36">
    <w:name w:val="EmailStyle36"/>
    <w:basedOn w:val="DefaultParagraphFont"/>
    <w:rsid w:val="00100892"/>
    <w:rPr>
      <w:rFonts w:ascii="Arial" w:hAnsi="Arial" w:cs="Arial"/>
      <w:color w:val="000000"/>
      <w:sz w:val="20"/>
    </w:rPr>
  </w:style>
  <w:style w:type="paragraph" w:customStyle="1" w:styleId="BodyTextIn">
    <w:name w:val="Body Text In"/>
    <w:basedOn w:val="Normal"/>
    <w:rsid w:val="00100892"/>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720"/>
    </w:pPr>
    <w:rPr>
      <w:sz w:val="23"/>
      <w:szCs w:val="23"/>
    </w:rPr>
  </w:style>
  <w:style w:type="paragraph" w:customStyle="1" w:styleId="Level1">
    <w:name w:val="Level 1"/>
    <w:basedOn w:val="Normal"/>
    <w:rsid w:val="00100892"/>
    <w:pPr>
      <w:widowControl w:val="0"/>
      <w:numPr>
        <w:numId w:val="1"/>
      </w:numPr>
      <w:autoSpaceDE w:val="0"/>
      <w:autoSpaceDN w:val="0"/>
      <w:adjustRightInd w:val="0"/>
      <w:ind w:left="2160" w:hanging="720"/>
      <w:outlineLvl w:val="0"/>
    </w:pPr>
    <w:rPr>
      <w:sz w:val="20"/>
      <w:szCs w:val="24"/>
    </w:rPr>
  </w:style>
  <w:style w:type="paragraph" w:styleId="PlainText">
    <w:name w:val="Plain Text"/>
    <w:basedOn w:val="Normal"/>
    <w:rsid w:val="00100892"/>
    <w:rPr>
      <w:rFonts w:ascii="Courier New" w:hAnsi="Courier New" w:cs="Courier New"/>
      <w:sz w:val="20"/>
    </w:rPr>
  </w:style>
  <w:style w:type="paragraph" w:styleId="BalloonText">
    <w:name w:val="Balloon Text"/>
    <w:basedOn w:val="Normal"/>
    <w:semiHidden/>
    <w:rsid w:val="00100892"/>
    <w:rPr>
      <w:rFonts w:ascii="Tahoma" w:hAnsi="Tahoma" w:cs="Tahoma"/>
      <w:sz w:val="16"/>
      <w:szCs w:val="16"/>
    </w:rPr>
  </w:style>
  <w:style w:type="paragraph" w:customStyle="1" w:styleId="StyleHeading4Before3pt">
    <w:name w:val="Style Heading 4 + Before:  3 pt"/>
    <w:basedOn w:val="Heading4"/>
    <w:autoRedefine/>
    <w:rsid w:val="00A40A88"/>
    <w:pPr>
      <w:tabs>
        <w:tab w:val="left" w:pos="1080"/>
      </w:tabs>
      <w:ind w:left="1080"/>
    </w:pPr>
    <w:rPr>
      <w:bCs w:val="0"/>
      <w:szCs w:val="20"/>
    </w:rPr>
  </w:style>
  <w:style w:type="paragraph" w:styleId="CommentSubject">
    <w:name w:val="annotation subject"/>
    <w:basedOn w:val="CommentText"/>
    <w:next w:val="CommentText"/>
    <w:semiHidden/>
    <w:rsid w:val="00100892"/>
    <w:rPr>
      <w:b/>
      <w:bCs/>
    </w:rPr>
  </w:style>
  <w:style w:type="paragraph" w:styleId="BodyText2">
    <w:name w:val="Body Text 2"/>
    <w:basedOn w:val="Normal"/>
    <w:rsid w:val="00100892"/>
    <w:pPr>
      <w:tabs>
        <w:tab w:val="center" w:pos="5670"/>
      </w:tabs>
      <w:jc w:val="center"/>
    </w:pPr>
    <w:rPr>
      <w:b/>
      <w:sz w:val="36"/>
    </w:rPr>
  </w:style>
  <w:style w:type="table" w:styleId="TableGrid">
    <w:name w:val="Table Grid"/>
    <w:basedOn w:val="TableNormal"/>
    <w:rsid w:val="005B40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0C07"/>
    <w:pPr>
      <w:ind w:left="720"/>
      <w:contextualSpacing/>
    </w:pPr>
    <w:rPr>
      <w:szCs w:val="24"/>
    </w:rPr>
  </w:style>
  <w:style w:type="character" w:customStyle="1" w:styleId="FooterChar">
    <w:name w:val="Footer Char"/>
    <w:basedOn w:val="DefaultParagraphFont"/>
    <w:link w:val="Footer"/>
    <w:uiPriority w:val="99"/>
    <w:rsid w:val="00044410"/>
    <w:rPr>
      <w:sz w:val="24"/>
    </w:rPr>
  </w:style>
  <w:style w:type="paragraph" w:styleId="Title">
    <w:name w:val="Title"/>
    <w:basedOn w:val="Normal"/>
    <w:link w:val="TitleChar"/>
    <w:qFormat/>
    <w:rsid w:val="00044410"/>
    <w:pPr>
      <w:jc w:val="center"/>
    </w:pPr>
    <w:rPr>
      <w:b/>
      <w:bCs/>
      <w:sz w:val="28"/>
      <w:szCs w:val="24"/>
    </w:rPr>
  </w:style>
  <w:style w:type="character" w:customStyle="1" w:styleId="TitleChar">
    <w:name w:val="Title Char"/>
    <w:basedOn w:val="DefaultParagraphFont"/>
    <w:link w:val="Title"/>
    <w:rsid w:val="00044410"/>
    <w:rPr>
      <w:b/>
      <w:bCs/>
      <w:sz w:val="28"/>
      <w:szCs w:val="24"/>
    </w:rPr>
  </w:style>
  <w:style w:type="paragraph" w:styleId="Caption">
    <w:name w:val="caption"/>
    <w:basedOn w:val="Normal"/>
    <w:next w:val="Normal"/>
    <w:qFormat/>
    <w:rsid w:val="00044410"/>
    <w:rPr>
      <w:i/>
      <w:iCs/>
      <w:sz w:val="20"/>
      <w:szCs w:val="24"/>
    </w:rPr>
  </w:style>
  <w:style w:type="character" w:customStyle="1" w:styleId="text">
    <w:name w:val="text"/>
    <w:basedOn w:val="DefaultParagraphFont"/>
    <w:rsid w:val="00236359"/>
  </w:style>
  <w:style w:type="character" w:customStyle="1" w:styleId="HeaderChar">
    <w:name w:val="Header Char"/>
    <w:basedOn w:val="DefaultParagraphFont"/>
    <w:link w:val="Header"/>
    <w:uiPriority w:val="99"/>
    <w:rsid w:val="001A5266"/>
    <w:rPr>
      <w:sz w:val="24"/>
    </w:rPr>
  </w:style>
  <w:style w:type="paragraph" w:styleId="NoSpacing">
    <w:name w:val="No Spacing"/>
    <w:uiPriority w:val="1"/>
    <w:qFormat/>
    <w:rsid w:val="009E2BD7"/>
    <w:rPr>
      <w:sz w:val="24"/>
    </w:rPr>
  </w:style>
  <w:style w:type="character" w:styleId="UnresolvedMention">
    <w:name w:val="Unresolved Mention"/>
    <w:basedOn w:val="DefaultParagraphFont"/>
    <w:uiPriority w:val="99"/>
    <w:semiHidden/>
    <w:unhideWhenUsed/>
    <w:rsid w:val="00FE176E"/>
    <w:rPr>
      <w:color w:val="605E5C"/>
      <w:shd w:val="clear" w:color="auto" w:fill="E1DFDD"/>
    </w:rPr>
  </w:style>
  <w:style w:type="paragraph" w:customStyle="1" w:styleId="Default">
    <w:name w:val="Default"/>
    <w:rsid w:val="00971696"/>
    <w:pPr>
      <w:autoSpaceDE w:val="0"/>
      <w:autoSpaceDN w:val="0"/>
      <w:adjustRightInd w:val="0"/>
    </w:pPr>
    <w:rPr>
      <w:rFonts w:ascii="Arial" w:hAnsi="Arial" w:cs="Arial"/>
      <w:color w:val="000000"/>
      <w:sz w:val="24"/>
      <w:szCs w:val="24"/>
    </w:rPr>
  </w:style>
  <w:style w:type="character" w:customStyle="1" w:styleId="BodyTextChar">
    <w:name w:val="Body Text Char"/>
    <w:basedOn w:val="DefaultParagraphFont"/>
    <w:link w:val="BodyText"/>
    <w:rsid w:val="0010229F"/>
    <w:rPr>
      <w:b/>
      <w:sz w:val="24"/>
    </w:rPr>
  </w:style>
  <w:style w:type="paragraph" w:styleId="Revision">
    <w:name w:val="Revision"/>
    <w:hidden/>
    <w:uiPriority w:val="99"/>
    <w:semiHidden/>
    <w:rsid w:val="00A71D4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409093">
      <w:bodyDiv w:val="1"/>
      <w:marLeft w:val="0"/>
      <w:marRight w:val="0"/>
      <w:marTop w:val="0"/>
      <w:marBottom w:val="0"/>
      <w:divBdr>
        <w:top w:val="none" w:sz="0" w:space="0" w:color="auto"/>
        <w:left w:val="none" w:sz="0" w:space="0" w:color="auto"/>
        <w:bottom w:val="none" w:sz="0" w:space="0" w:color="auto"/>
        <w:right w:val="none" w:sz="0" w:space="0" w:color="auto"/>
      </w:divBdr>
    </w:div>
    <w:div w:id="848300539">
      <w:bodyDiv w:val="1"/>
      <w:marLeft w:val="0"/>
      <w:marRight w:val="0"/>
      <w:marTop w:val="0"/>
      <w:marBottom w:val="0"/>
      <w:divBdr>
        <w:top w:val="none" w:sz="0" w:space="0" w:color="auto"/>
        <w:left w:val="none" w:sz="0" w:space="0" w:color="auto"/>
        <w:bottom w:val="none" w:sz="0" w:space="0" w:color="auto"/>
        <w:right w:val="none" w:sz="0" w:space="0" w:color="auto"/>
      </w:divBdr>
    </w:div>
    <w:div w:id="1200170905">
      <w:bodyDiv w:val="1"/>
      <w:marLeft w:val="0"/>
      <w:marRight w:val="0"/>
      <w:marTop w:val="0"/>
      <w:marBottom w:val="0"/>
      <w:divBdr>
        <w:top w:val="none" w:sz="0" w:space="0" w:color="auto"/>
        <w:left w:val="none" w:sz="0" w:space="0" w:color="auto"/>
        <w:bottom w:val="none" w:sz="0" w:space="0" w:color="auto"/>
        <w:right w:val="none" w:sz="0" w:space="0" w:color="auto"/>
      </w:divBdr>
      <w:divsChild>
        <w:div w:id="850222204">
          <w:marLeft w:val="360"/>
          <w:marRight w:val="0"/>
          <w:marTop w:val="200"/>
          <w:marBottom w:val="480"/>
          <w:divBdr>
            <w:top w:val="none" w:sz="0" w:space="0" w:color="auto"/>
            <w:left w:val="none" w:sz="0" w:space="0" w:color="auto"/>
            <w:bottom w:val="none" w:sz="0" w:space="0" w:color="auto"/>
            <w:right w:val="none" w:sz="0" w:space="0" w:color="auto"/>
          </w:divBdr>
        </w:div>
        <w:div w:id="1546257137">
          <w:marLeft w:val="360"/>
          <w:marRight w:val="0"/>
          <w:marTop w:val="200"/>
          <w:marBottom w:val="480"/>
          <w:divBdr>
            <w:top w:val="none" w:sz="0" w:space="0" w:color="auto"/>
            <w:left w:val="none" w:sz="0" w:space="0" w:color="auto"/>
            <w:bottom w:val="none" w:sz="0" w:space="0" w:color="auto"/>
            <w:right w:val="none" w:sz="0" w:space="0" w:color="auto"/>
          </w:divBdr>
        </w:div>
        <w:div w:id="641617120">
          <w:marLeft w:val="360"/>
          <w:marRight w:val="0"/>
          <w:marTop w:val="200"/>
          <w:marBottom w:val="480"/>
          <w:divBdr>
            <w:top w:val="none" w:sz="0" w:space="0" w:color="auto"/>
            <w:left w:val="none" w:sz="0" w:space="0" w:color="auto"/>
            <w:bottom w:val="none" w:sz="0" w:space="0" w:color="auto"/>
            <w:right w:val="none" w:sz="0" w:space="0" w:color="auto"/>
          </w:divBdr>
        </w:div>
      </w:divsChild>
    </w:div>
    <w:div w:id="1840852282">
      <w:bodyDiv w:val="1"/>
      <w:marLeft w:val="0"/>
      <w:marRight w:val="0"/>
      <w:marTop w:val="0"/>
      <w:marBottom w:val="0"/>
      <w:divBdr>
        <w:top w:val="none" w:sz="0" w:space="0" w:color="auto"/>
        <w:left w:val="none" w:sz="0" w:space="0" w:color="auto"/>
        <w:bottom w:val="none" w:sz="0" w:space="0" w:color="auto"/>
        <w:right w:val="none" w:sz="0" w:space="0" w:color="auto"/>
      </w:divBdr>
    </w:div>
    <w:div w:id="187472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BIP@MyFWC.com" TargetMode="Externa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mailto:P@MyFWC.com" TargetMode="External"/><Relationship Id="rId7" Type="http://schemas.openxmlformats.org/officeDocument/2006/relationships/settings" Target="settings.xml"/><Relationship Id="rId12" Type="http://schemas.openxmlformats.org/officeDocument/2006/relationships/hyperlink" Target="mailto:FBIP@MyFWC.com" TargetMode="Externa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myfwc.com/boating/grants-programs/fbip/"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obau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0E1B2D99B40B241AEE8FE9FA7CD5A42" ma:contentTypeVersion="0" ma:contentTypeDescription="Create a new document." ma:contentTypeScope="" ma:versionID="0468cbfaad2e187bef80a6f12a83af0f">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941BE109-F2D3-4532-B9AD-3646531CDBAF}">
  <ds:schemaRefs>
    <ds:schemaRef ds:uri="http://schemas.openxmlformats.org/officeDocument/2006/bibliography"/>
  </ds:schemaRefs>
</ds:datastoreItem>
</file>

<file path=customXml/itemProps2.xml><?xml version="1.0" encoding="utf-8"?>
<ds:datastoreItem xmlns:ds="http://schemas.openxmlformats.org/officeDocument/2006/customXml" ds:itemID="{1FE69070-AA58-4A19-A39E-FA0EFAA82985}">
  <ds:schemaRefs>
    <ds:schemaRef ds:uri="http://schemas.microsoft.com/office/2006/metadata/properties"/>
  </ds:schemaRefs>
</ds:datastoreItem>
</file>

<file path=customXml/itemProps3.xml><?xml version="1.0" encoding="utf-8"?>
<ds:datastoreItem xmlns:ds="http://schemas.openxmlformats.org/officeDocument/2006/customXml" ds:itemID="{3334683B-0511-4C54-88C6-DB58003801BD}">
  <ds:schemaRefs>
    <ds:schemaRef ds:uri="http://schemas.microsoft.com/sharepoint/v3/contenttype/forms"/>
  </ds:schemaRefs>
</ds:datastoreItem>
</file>

<file path=customXml/itemProps4.xml><?xml version="1.0" encoding="utf-8"?>
<ds:datastoreItem xmlns:ds="http://schemas.openxmlformats.org/officeDocument/2006/customXml" ds:itemID="{B2D662B9-11EB-46AB-826C-58DD7229AA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7011</Words>
  <Characters>41622</Characters>
  <Application>Microsoft Office Word</Application>
  <DocSecurity>4</DocSecurity>
  <Lines>346</Lines>
  <Paragraphs>97</Paragraphs>
  <ScaleCrop>false</ScaleCrop>
  <HeadingPairs>
    <vt:vector size="2" baseType="variant">
      <vt:variant>
        <vt:lpstr>Title</vt:lpstr>
      </vt:variant>
      <vt:variant>
        <vt:i4>1</vt:i4>
      </vt:variant>
    </vt:vector>
  </HeadingPairs>
  <TitlesOfParts>
    <vt:vector size="1" baseType="lpstr">
      <vt:lpstr>FLORIDA FISH AND WILDLIFE CONSERVATION COMMISSION</vt:lpstr>
    </vt:vector>
  </TitlesOfParts>
  <Company>F&amp;WCC</Company>
  <LinksUpToDate>false</LinksUpToDate>
  <CharactersWithSpaces>48536</CharactersWithSpaces>
  <SharedDoc>false</SharedDoc>
  <HLinks>
    <vt:vector size="246" baseType="variant">
      <vt:variant>
        <vt:i4>1507379</vt:i4>
      </vt:variant>
      <vt:variant>
        <vt:i4>236</vt:i4>
      </vt:variant>
      <vt:variant>
        <vt:i4>0</vt:i4>
      </vt:variant>
      <vt:variant>
        <vt:i4>5</vt:i4>
      </vt:variant>
      <vt:variant>
        <vt:lpwstr/>
      </vt:variant>
      <vt:variant>
        <vt:lpwstr>_Toc237249288</vt:lpwstr>
      </vt:variant>
      <vt:variant>
        <vt:i4>1507379</vt:i4>
      </vt:variant>
      <vt:variant>
        <vt:i4>230</vt:i4>
      </vt:variant>
      <vt:variant>
        <vt:i4>0</vt:i4>
      </vt:variant>
      <vt:variant>
        <vt:i4>5</vt:i4>
      </vt:variant>
      <vt:variant>
        <vt:lpwstr/>
      </vt:variant>
      <vt:variant>
        <vt:lpwstr>_Toc237249287</vt:lpwstr>
      </vt:variant>
      <vt:variant>
        <vt:i4>1507379</vt:i4>
      </vt:variant>
      <vt:variant>
        <vt:i4>224</vt:i4>
      </vt:variant>
      <vt:variant>
        <vt:i4>0</vt:i4>
      </vt:variant>
      <vt:variant>
        <vt:i4>5</vt:i4>
      </vt:variant>
      <vt:variant>
        <vt:lpwstr/>
      </vt:variant>
      <vt:variant>
        <vt:lpwstr>_Toc237249286</vt:lpwstr>
      </vt:variant>
      <vt:variant>
        <vt:i4>1507379</vt:i4>
      </vt:variant>
      <vt:variant>
        <vt:i4>218</vt:i4>
      </vt:variant>
      <vt:variant>
        <vt:i4>0</vt:i4>
      </vt:variant>
      <vt:variant>
        <vt:i4>5</vt:i4>
      </vt:variant>
      <vt:variant>
        <vt:lpwstr/>
      </vt:variant>
      <vt:variant>
        <vt:lpwstr>_Toc237249285</vt:lpwstr>
      </vt:variant>
      <vt:variant>
        <vt:i4>1507379</vt:i4>
      </vt:variant>
      <vt:variant>
        <vt:i4>212</vt:i4>
      </vt:variant>
      <vt:variant>
        <vt:i4>0</vt:i4>
      </vt:variant>
      <vt:variant>
        <vt:i4>5</vt:i4>
      </vt:variant>
      <vt:variant>
        <vt:lpwstr/>
      </vt:variant>
      <vt:variant>
        <vt:lpwstr>_Toc237249284</vt:lpwstr>
      </vt:variant>
      <vt:variant>
        <vt:i4>1507379</vt:i4>
      </vt:variant>
      <vt:variant>
        <vt:i4>206</vt:i4>
      </vt:variant>
      <vt:variant>
        <vt:i4>0</vt:i4>
      </vt:variant>
      <vt:variant>
        <vt:i4>5</vt:i4>
      </vt:variant>
      <vt:variant>
        <vt:lpwstr/>
      </vt:variant>
      <vt:variant>
        <vt:lpwstr>_Toc237249283</vt:lpwstr>
      </vt:variant>
      <vt:variant>
        <vt:i4>1507379</vt:i4>
      </vt:variant>
      <vt:variant>
        <vt:i4>200</vt:i4>
      </vt:variant>
      <vt:variant>
        <vt:i4>0</vt:i4>
      </vt:variant>
      <vt:variant>
        <vt:i4>5</vt:i4>
      </vt:variant>
      <vt:variant>
        <vt:lpwstr/>
      </vt:variant>
      <vt:variant>
        <vt:lpwstr>_Toc237249282</vt:lpwstr>
      </vt:variant>
      <vt:variant>
        <vt:i4>1507379</vt:i4>
      </vt:variant>
      <vt:variant>
        <vt:i4>194</vt:i4>
      </vt:variant>
      <vt:variant>
        <vt:i4>0</vt:i4>
      </vt:variant>
      <vt:variant>
        <vt:i4>5</vt:i4>
      </vt:variant>
      <vt:variant>
        <vt:lpwstr/>
      </vt:variant>
      <vt:variant>
        <vt:lpwstr>_Toc237249281</vt:lpwstr>
      </vt:variant>
      <vt:variant>
        <vt:i4>1507379</vt:i4>
      </vt:variant>
      <vt:variant>
        <vt:i4>188</vt:i4>
      </vt:variant>
      <vt:variant>
        <vt:i4>0</vt:i4>
      </vt:variant>
      <vt:variant>
        <vt:i4>5</vt:i4>
      </vt:variant>
      <vt:variant>
        <vt:lpwstr/>
      </vt:variant>
      <vt:variant>
        <vt:lpwstr>_Toc237249280</vt:lpwstr>
      </vt:variant>
      <vt:variant>
        <vt:i4>1572915</vt:i4>
      </vt:variant>
      <vt:variant>
        <vt:i4>182</vt:i4>
      </vt:variant>
      <vt:variant>
        <vt:i4>0</vt:i4>
      </vt:variant>
      <vt:variant>
        <vt:i4>5</vt:i4>
      </vt:variant>
      <vt:variant>
        <vt:lpwstr/>
      </vt:variant>
      <vt:variant>
        <vt:lpwstr>_Toc237249279</vt:lpwstr>
      </vt:variant>
      <vt:variant>
        <vt:i4>1572915</vt:i4>
      </vt:variant>
      <vt:variant>
        <vt:i4>176</vt:i4>
      </vt:variant>
      <vt:variant>
        <vt:i4>0</vt:i4>
      </vt:variant>
      <vt:variant>
        <vt:i4>5</vt:i4>
      </vt:variant>
      <vt:variant>
        <vt:lpwstr/>
      </vt:variant>
      <vt:variant>
        <vt:lpwstr>_Toc237249278</vt:lpwstr>
      </vt:variant>
      <vt:variant>
        <vt:i4>1572915</vt:i4>
      </vt:variant>
      <vt:variant>
        <vt:i4>170</vt:i4>
      </vt:variant>
      <vt:variant>
        <vt:i4>0</vt:i4>
      </vt:variant>
      <vt:variant>
        <vt:i4>5</vt:i4>
      </vt:variant>
      <vt:variant>
        <vt:lpwstr/>
      </vt:variant>
      <vt:variant>
        <vt:lpwstr>_Toc237249277</vt:lpwstr>
      </vt:variant>
      <vt:variant>
        <vt:i4>1572915</vt:i4>
      </vt:variant>
      <vt:variant>
        <vt:i4>164</vt:i4>
      </vt:variant>
      <vt:variant>
        <vt:i4>0</vt:i4>
      </vt:variant>
      <vt:variant>
        <vt:i4>5</vt:i4>
      </vt:variant>
      <vt:variant>
        <vt:lpwstr/>
      </vt:variant>
      <vt:variant>
        <vt:lpwstr>_Toc237249276</vt:lpwstr>
      </vt:variant>
      <vt:variant>
        <vt:i4>1572915</vt:i4>
      </vt:variant>
      <vt:variant>
        <vt:i4>158</vt:i4>
      </vt:variant>
      <vt:variant>
        <vt:i4>0</vt:i4>
      </vt:variant>
      <vt:variant>
        <vt:i4>5</vt:i4>
      </vt:variant>
      <vt:variant>
        <vt:lpwstr/>
      </vt:variant>
      <vt:variant>
        <vt:lpwstr>_Toc237249275</vt:lpwstr>
      </vt:variant>
      <vt:variant>
        <vt:i4>1572915</vt:i4>
      </vt:variant>
      <vt:variant>
        <vt:i4>152</vt:i4>
      </vt:variant>
      <vt:variant>
        <vt:i4>0</vt:i4>
      </vt:variant>
      <vt:variant>
        <vt:i4>5</vt:i4>
      </vt:variant>
      <vt:variant>
        <vt:lpwstr/>
      </vt:variant>
      <vt:variant>
        <vt:lpwstr>_Toc237249274</vt:lpwstr>
      </vt:variant>
      <vt:variant>
        <vt:i4>1572915</vt:i4>
      </vt:variant>
      <vt:variant>
        <vt:i4>146</vt:i4>
      </vt:variant>
      <vt:variant>
        <vt:i4>0</vt:i4>
      </vt:variant>
      <vt:variant>
        <vt:i4>5</vt:i4>
      </vt:variant>
      <vt:variant>
        <vt:lpwstr/>
      </vt:variant>
      <vt:variant>
        <vt:lpwstr>_Toc237249273</vt:lpwstr>
      </vt:variant>
      <vt:variant>
        <vt:i4>1572915</vt:i4>
      </vt:variant>
      <vt:variant>
        <vt:i4>140</vt:i4>
      </vt:variant>
      <vt:variant>
        <vt:i4>0</vt:i4>
      </vt:variant>
      <vt:variant>
        <vt:i4>5</vt:i4>
      </vt:variant>
      <vt:variant>
        <vt:lpwstr/>
      </vt:variant>
      <vt:variant>
        <vt:lpwstr>_Toc237249272</vt:lpwstr>
      </vt:variant>
      <vt:variant>
        <vt:i4>1572915</vt:i4>
      </vt:variant>
      <vt:variant>
        <vt:i4>134</vt:i4>
      </vt:variant>
      <vt:variant>
        <vt:i4>0</vt:i4>
      </vt:variant>
      <vt:variant>
        <vt:i4>5</vt:i4>
      </vt:variant>
      <vt:variant>
        <vt:lpwstr/>
      </vt:variant>
      <vt:variant>
        <vt:lpwstr>_Toc237249271</vt:lpwstr>
      </vt:variant>
      <vt:variant>
        <vt:i4>1572915</vt:i4>
      </vt:variant>
      <vt:variant>
        <vt:i4>128</vt:i4>
      </vt:variant>
      <vt:variant>
        <vt:i4>0</vt:i4>
      </vt:variant>
      <vt:variant>
        <vt:i4>5</vt:i4>
      </vt:variant>
      <vt:variant>
        <vt:lpwstr/>
      </vt:variant>
      <vt:variant>
        <vt:lpwstr>_Toc237249270</vt:lpwstr>
      </vt:variant>
      <vt:variant>
        <vt:i4>1638451</vt:i4>
      </vt:variant>
      <vt:variant>
        <vt:i4>122</vt:i4>
      </vt:variant>
      <vt:variant>
        <vt:i4>0</vt:i4>
      </vt:variant>
      <vt:variant>
        <vt:i4>5</vt:i4>
      </vt:variant>
      <vt:variant>
        <vt:lpwstr/>
      </vt:variant>
      <vt:variant>
        <vt:lpwstr>_Toc237249269</vt:lpwstr>
      </vt:variant>
      <vt:variant>
        <vt:i4>1638451</vt:i4>
      </vt:variant>
      <vt:variant>
        <vt:i4>116</vt:i4>
      </vt:variant>
      <vt:variant>
        <vt:i4>0</vt:i4>
      </vt:variant>
      <vt:variant>
        <vt:i4>5</vt:i4>
      </vt:variant>
      <vt:variant>
        <vt:lpwstr/>
      </vt:variant>
      <vt:variant>
        <vt:lpwstr>_Toc237249268</vt:lpwstr>
      </vt:variant>
      <vt:variant>
        <vt:i4>1638451</vt:i4>
      </vt:variant>
      <vt:variant>
        <vt:i4>110</vt:i4>
      </vt:variant>
      <vt:variant>
        <vt:i4>0</vt:i4>
      </vt:variant>
      <vt:variant>
        <vt:i4>5</vt:i4>
      </vt:variant>
      <vt:variant>
        <vt:lpwstr/>
      </vt:variant>
      <vt:variant>
        <vt:lpwstr>_Toc237249267</vt:lpwstr>
      </vt:variant>
      <vt:variant>
        <vt:i4>1638451</vt:i4>
      </vt:variant>
      <vt:variant>
        <vt:i4>104</vt:i4>
      </vt:variant>
      <vt:variant>
        <vt:i4>0</vt:i4>
      </vt:variant>
      <vt:variant>
        <vt:i4>5</vt:i4>
      </vt:variant>
      <vt:variant>
        <vt:lpwstr/>
      </vt:variant>
      <vt:variant>
        <vt:lpwstr>_Toc237249266</vt:lpwstr>
      </vt:variant>
      <vt:variant>
        <vt:i4>1638451</vt:i4>
      </vt:variant>
      <vt:variant>
        <vt:i4>98</vt:i4>
      </vt:variant>
      <vt:variant>
        <vt:i4>0</vt:i4>
      </vt:variant>
      <vt:variant>
        <vt:i4>5</vt:i4>
      </vt:variant>
      <vt:variant>
        <vt:lpwstr/>
      </vt:variant>
      <vt:variant>
        <vt:lpwstr>_Toc237249265</vt:lpwstr>
      </vt:variant>
      <vt:variant>
        <vt:i4>1638451</vt:i4>
      </vt:variant>
      <vt:variant>
        <vt:i4>92</vt:i4>
      </vt:variant>
      <vt:variant>
        <vt:i4>0</vt:i4>
      </vt:variant>
      <vt:variant>
        <vt:i4>5</vt:i4>
      </vt:variant>
      <vt:variant>
        <vt:lpwstr/>
      </vt:variant>
      <vt:variant>
        <vt:lpwstr>_Toc237249264</vt:lpwstr>
      </vt:variant>
      <vt:variant>
        <vt:i4>1638451</vt:i4>
      </vt:variant>
      <vt:variant>
        <vt:i4>86</vt:i4>
      </vt:variant>
      <vt:variant>
        <vt:i4>0</vt:i4>
      </vt:variant>
      <vt:variant>
        <vt:i4>5</vt:i4>
      </vt:variant>
      <vt:variant>
        <vt:lpwstr/>
      </vt:variant>
      <vt:variant>
        <vt:lpwstr>_Toc237249263</vt:lpwstr>
      </vt:variant>
      <vt:variant>
        <vt:i4>1638451</vt:i4>
      </vt:variant>
      <vt:variant>
        <vt:i4>80</vt:i4>
      </vt:variant>
      <vt:variant>
        <vt:i4>0</vt:i4>
      </vt:variant>
      <vt:variant>
        <vt:i4>5</vt:i4>
      </vt:variant>
      <vt:variant>
        <vt:lpwstr/>
      </vt:variant>
      <vt:variant>
        <vt:lpwstr>_Toc237249262</vt:lpwstr>
      </vt:variant>
      <vt:variant>
        <vt:i4>1638451</vt:i4>
      </vt:variant>
      <vt:variant>
        <vt:i4>74</vt:i4>
      </vt:variant>
      <vt:variant>
        <vt:i4>0</vt:i4>
      </vt:variant>
      <vt:variant>
        <vt:i4>5</vt:i4>
      </vt:variant>
      <vt:variant>
        <vt:lpwstr/>
      </vt:variant>
      <vt:variant>
        <vt:lpwstr>_Toc237249261</vt:lpwstr>
      </vt:variant>
      <vt:variant>
        <vt:i4>1638451</vt:i4>
      </vt:variant>
      <vt:variant>
        <vt:i4>68</vt:i4>
      </vt:variant>
      <vt:variant>
        <vt:i4>0</vt:i4>
      </vt:variant>
      <vt:variant>
        <vt:i4>5</vt:i4>
      </vt:variant>
      <vt:variant>
        <vt:lpwstr/>
      </vt:variant>
      <vt:variant>
        <vt:lpwstr>_Toc237249260</vt:lpwstr>
      </vt:variant>
      <vt:variant>
        <vt:i4>1703987</vt:i4>
      </vt:variant>
      <vt:variant>
        <vt:i4>62</vt:i4>
      </vt:variant>
      <vt:variant>
        <vt:i4>0</vt:i4>
      </vt:variant>
      <vt:variant>
        <vt:i4>5</vt:i4>
      </vt:variant>
      <vt:variant>
        <vt:lpwstr/>
      </vt:variant>
      <vt:variant>
        <vt:lpwstr>_Toc237249259</vt:lpwstr>
      </vt:variant>
      <vt:variant>
        <vt:i4>1703987</vt:i4>
      </vt:variant>
      <vt:variant>
        <vt:i4>56</vt:i4>
      </vt:variant>
      <vt:variant>
        <vt:i4>0</vt:i4>
      </vt:variant>
      <vt:variant>
        <vt:i4>5</vt:i4>
      </vt:variant>
      <vt:variant>
        <vt:lpwstr/>
      </vt:variant>
      <vt:variant>
        <vt:lpwstr>_Toc237249258</vt:lpwstr>
      </vt:variant>
      <vt:variant>
        <vt:i4>1703987</vt:i4>
      </vt:variant>
      <vt:variant>
        <vt:i4>50</vt:i4>
      </vt:variant>
      <vt:variant>
        <vt:i4>0</vt:i4>
      </vt:variant>
      <vt:variant>
        <vt:i4>5</vt:i4>
      </vt:variant>
      <vt:variant>
        <vt:lpwstr/>
      </vt:variant>
      <vt:variant>
        <vt:lpwstr>_Toc237249257</vt:lpwstr>
      </vt:variant>
      <vt:variant>
        <vt:i4>1703987</vt:i4>
      </vt:variant>
      <vt:variant>
        <vt:i4>44</vt:i4>
      </vt:variant>
      <vt:variant>
        <vt:i4>0</vt:i4>
      </vt:variant>
      <vt:variant>
        <vt:i4>5</vt:i4>
      </vt:variant>
      <vt:variant>
        <vt:lpwstr/>
      </vt:variant>
      <vt:variant>
        <vt:lpwstr>_Toc237249256</vt:lpwstr>
      </vt:variant>
      <vt:variant>
        <vt:i4>1703987</vt:i4>
      </vt:variant>
      <vt:variant>
        <vt:i4>38</vt:i4>
      </vt:variant>
      <vt:variant>
        <vt:i4>0</vt:i4>
      </vt:variant>
      <vt:variant>
        <vt:i4>5</vt:i4>
      </vt:variant>
      <vt:variant>
        <vt:lpwstr/>
      </vt:variant>
      <vt:variant>
        <vt:lpwstr>_Toc237249255</vt:lpwstr>
      </vt:variant>
      <vt:variant>
        <vt:i4>1703987</vt:i4>
      </vt:variant>
      <vt:variant>
        <vt:i4>32</vt:i4>
      </vt:variant>
      <vt:variant>
        <vt:i4>0</vt:i4>
      </vt:variant>
      <vt:variant>
        <vt:i4>5</vt:i4>
      </vt:variant>
      <vt:variant>
        <vt:lpwstr/>
      </vt:variant>
      <vt:variant>
        <vt:lpwstr>_Toc237249254</vt:lpwstr>
      </vt:variant>
      <vt:variant>
        <vt:i4>1703987</vt:i4>
      </vt:variant>
      <vt:variant>
        <vt:i4>26</vt:i4>
      </vt:variant>
      <vt:variant>
        <vt:i4>0</vt:i4>
      </vt:variant>
      <vt:variant>
        <vt:i4>5</vt:i4>
      </vt:variant>
      <vt:variant>
        <vt:lpwstr/>
      </vt:variant>
      <vt:variant>
        <vt:lpwstr>_Toc237249253</vt:lpwstr>
      </vt:variant>
      <vt:variant>
        <vt:i4>1703987</vt:i4>
      </vt:variant>
      <vt:variant>
        <vt:i4>20</vt:i4>
      </vt:variant>
      <vt:variant>
        <vt:i4>0</vt:i4>
      </vt:variant>
      <vt:variant>
        <vt:i4>5</vt:i4>
      </vt:variant>
      <vt:variant>
        <vt:lpwstr/>
      </vt:variant>
      <vt:variant>
        <vt:lpwstr>_Toc237249252</vt:lpwstr>
      </vt:variant>
      <vt:variant>
        <vt:i4>1703987</vt:i4>
      </vt:variant>
      <vt:variant>
        <vt:i4>14</vt:i4>
      </vt:variant>
      <vt:variant>
        <vt:i4>0</vt:i4>
      </vt:variant>
      <vt:variant>
        <vt:i4>5</vt:i4>
      </vt:variant>
      <vt:variant>
        <vt:lpwstr/>
      </vt:variant>
      <vt:variant>
        <vt:lpwstr>_Toc237249251</vt:lpwstr>
      </vt:variant>
      <vt:variant>
        <vt:i4>1703987</vt:i4>
      </vt:variant>
      <vt:variant>
        <vt:i4>8</vt:i4>
      </vt:variant>
      <vt:variant>
        <vt:i4>0</vt:i4>
      </vt:variant>
      <vt:variant>
        <vt:i4>5</vt:i4>
      </vt:variant>
      <vt:variant>
        <vt:lpwstr/>
      </vt:variant>
      <vt:variant>
        <vt:lpwstr>_Toc237249250</vt:lpwstr>
      </vt:variant>
      <vt:variant>
        <vt:i4>1769523</vt:i4>
      </vt:variant>
      <vt:variant>
        <vt:i4>2</vt:i4>
      </vt:variant>
      <vt:variant>
        <vt:i4>0</vt:i4>
      </vt:variant>
      <vt:variant>
        <vt:i4>5</vt:i4>
      </vt:variant>
      <vt:variant>
        <vt:lpwstr/>
      </vt:variant>
      <vt:variant>
        <vt:lpwstr>_Toc237249249</vt:lpwstr>
      </vt:variant>
      <vt:variant>
        <vt:i4>6422611</vt:i4>
      </vt:variant>
      <vt:variant>
        <vt:i4>0</vt:i4>
      </vt:variant>
      <vt:variant>
        <vt:i4>0</vt:i4>
      </vt:variant>
      <vt:variant>
        <vt:i4>5</vt:i4>
      </vt:variant>
      <vt:variant>
        <vt:lpwstr>mailto:FBIP@MyFWC.com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FISH AND WILDLIFE CONSERVATION COMMISSION</dc:title>
  <dc:creator>Mahmoud S. Madkour</dc:creator>
  <cp:lastModifiedBy>Elliott, Brandy</cp:lastModifiedBy>
  <cp:revision>2</cp:revision>
  <cp:lastPrinted>2022-01-25T21:24:00Z</cp:lastPrinted>
  <dcterms:created xsi:type="dcterms:W3CDTF">2022-12-28T17:21:00Z</dcterms:created>
  <dcterms:modified xsi:type="dcterms:W3CDTF">2022-12-28T17:21:00Z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ject">
    <vt:lpwstr/>
  </property>
  <property fmtid="{D5CDD505-2E9C-101B-9397-08002B2CF9AE}" pid="3" name="Keywords">
    <vt:lpwstr/>
  </property>
  <property fmtid="{D5CDD505-2E9C-101B-9397-08002B2CF9AE}" pid="4" name="_Author">
    <vt:lpwstr>Mahmoud S. Madkour</vt:lpwstr>
  </property>
  <property fmtid="{D5CDD505-2E9C-101B-9397-08002B2CF9AE}" pid="5" name="_Category">
    <vt:lpwstr/>
  </property>
  <property fmtid="{D5CDD505-2E9C-101B-9397-08002B2CF9AE}" pid="6" name="Categories">
    <vt:lpwstr/>
  </property>
  <property fmtid="{D5CDD505-2E9C-101B-9397-08002B2CF9AE}" pid="7" name="Approval Level">
    <vt:lpwstr/>
  </property>
  <property fmtid="{D5CDD505-2E9C-101B-9397-08002B2CF9AE}" pid="8" name="_Comments">
    <vt:lpwstr/>
  </property>
  <property fmtid="{D5CDD505-2E9C-101B-9397-08002B2CF9AE}" pid="9" name="Assigned To">
    <vt:lpwstr/>
  </property>
  <property fmtid="{D5CDD505-2E9C-101B-9397-08002B2CF9AE}" pid="10" name="display_urn:schemas-microsoft-com:office:office#Editor">
    <vt:lpwstr>Woody, Tim</vt:lpwstr>
  </property>
  <property fmtid="{D5CDD505-2E9C-101B-9397-08002B2CF9AE}" pid="11" name="xd_Signature">
    <vt:lpwstr/>
  </property>
  <property fmtid="{D5CDD505-2E9C-101B-9397-08002B2CF9AE}" pid="12" name="display_urn:schemas-microsoft-com:office:office#Author">
    <vt:lpwstr>Woody, Tim</vt:lpwstr>
  </property>
  <property fmtid="{D5CDD505-2E9C-101B-9397-08002B2CF9AE}" pid="13" name="TemplateUrl">
    <vt:lpwstr/>
  </property>
  <property fmtid="{D5CDD505-2E9C-101B-9397-08002B2CF9AE}" pid="14" name="xd_ProgID">
    <vt:lpwstr/>
  </property>
  <property fmtid="{D5CDD505-2E9C-101B-9397-08002B2CF9AE}" pid="15" name="_SharedFileIndex">
    <vt:lpwstr/>
  </property>
  <property fmtid="{D5CDD505-2E9C-101B-9397-08002B2CF9AE}" pid="16" name="ContentType">
    <vt:lpwstr>Document</vt:lpwstr>
  </property>
</Properties>
</file>