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800" w:type="dxa"/>
        <w:tblInd w:w="-90" w:type="dxa"/>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10800"/>
      </w:tblGrid>
      <w:tr w:rsidR="00EE4FFC" w14:paraId="3E65D699" w14:textId="77777777" w:rsidTr="00A951A3">
        <w:trPr>
          <w:trHeight w:val="10251"/>
        </w:trPr>
        <w:tc>
          <w:tcPr>
            <w:tcW w:w="10800" w:type="dxa"/>
            <w:tcBorders>
              <w:top w:val="nil"/>
              <w:left w:val="nil"/>
              <w:bottom w:val="nil"/>
              <w:right w:val="nil"/>
            </w:tcBorders>
          </w:tcPr>
          <w:p w14:paraId="1716FB37" w14:textId="77777777" w:rsidR="00EE4FFC" w:rsidRDefault="00EE4FFC" w:rsidP="00B677BA">
            <w:pPr>
              <w:autoSpaceDE w:val="0"/>
              <w:autoSpaceDN w:val="0"/>
              <w:adjustRightInd w:val="0"/>
              <w:spacing w:line="216" w:lineRule="auto"/>
              <w:ind w:firstLine="699"/>
              <w:contextualSpacing/>
              <w:rPr>
                <w:rFonts w:ascii="Arial" w:hAnsi="Arial" w:cs="Arial"/>
                <w:color w:val="1E1E1E"/>
                <w:kern w:val="0"/>
                <w:sz w:val="16"/>
                <w:szCs w:val="16"/>
              </w:rPr>
            </w:pPr>
            <w:r>
              <w:rPr>
                <w:rFonts w:ascii="Arial" w:hAnsi="Arial" w:cs="Arial"/>
                <w:color w:val="1E1E1E"/>
                <w:kern w:val="0"/>
                <w:sz w:val="16"/>
                <w:szCs w:val="16"/>
              </w:rPr>
              <w:t>FGCC PMW-3470 - Surety Bond for Florida Slot Machine Licensee</w:t>
            </w:r>
          </w:p>
          <w:p w14:paraId="67B0216E" w14:textId="396E0FB7" w:rsidR="00EE4FFC" w:rsidRDefault="00EE4FFC" w:rsidP="00B677BA">
            <w:pPr>
              <w:autoSpaceDE w:val="0"/>
              <w:autoSpaceDN w:val="0"/>
              <w:adjustRightInd w:val="0"/>
              <w:spacing w:line="216" w:lineRule="auto"/>
              <w:ind w:right="436"/>
              <w:contextualSpacing/>
              <w:jc w:val="right"/>
              <w:rPr>
                <w:rFonts w:ascii="Arial" w:hAnsi="Arial" w:cs="Arial"/>
                <w:b/>
                <w:bCs/>
                <w:i/>
                <w:iCs/>
                <w:color w:val="454545"/>
                <w:kern w:val="0"/>
                <w:sz w:val="23"/>
                <w:szCs w:val="23"/>
              </w:rPr>
            </w:pPr>
            <w:r>
              <w:rPr>
                <w:rFonts w:ascii="Arial" w:hAnsi="Arial" w:cs="Arial"/>
                <w:b/>
                <w:bCs/>
                <w:i/>
                <w:iCs/>
                <w:color w:val="1E1E1E"/>
                <w:kern w:val="0"/>
                <w:sz w:val="23"/>
                <w:szCs w:val="23"/>
              </w:rPr>
              <w:t xml:space="preserve">Responsible Surety___________    </w:t>
            </w:r>
          </w:p>
          <w:p w14:paraId="6AFF587E" w14:textId="1212CBA2" w:rsidR="00EE4FFC" w:rsidRPr="00B508E9" w:rsidRDefault="00F26727" w:rsidP="00B677BA">
            <w:pPr>
              <w:autoSpaceDE w:val="0"/>
              <w:autoSpaceDN w:val="0"/>
              <w:adjustRightInd w:val="0"/>
              <w:spacing w:line="216" w:lineRule="auto"/>
              <w:ind w:right="436"/>
              <w:contextualSpacing/>
              <w:jc w:val="right"/>
              <w:rPr>
                <w:rFonts w:ascii="Arial" w:hAnsi="Arial" w:cs="Arial"/>
                <w:b/>
                <w:bCs/>
                <w:i/>
                <w:iCs/>
                <w:color w:val="454545"/>
                <w:kern w:val="0"/>
                <w:sz w:val="22"/>
                <w:szCs w:val="22"/>
              </w:rPr>
            </w:pPr>
            <w:r w:rsidRPr="008605AE">
              <w:rPr>
                <w:noProof/>
              </w:rPr>
              <w:drawing>
                <wp:anchor distT="0" distB="0" distL="114300" distR="114300" simplePos="0" relativeHeight="251658240" behindDoc="0" locked="0" layoutInCell="1" allowOverlap="1" wp14:anchorId="7EF7BEC4" wp14:editId="2D8412D9">
                  <wp:simplePos x="0" y="0"/>
                  <wp:positionH relativeFrom="column">
                    <wp:posOffset>445770</wp:posOffset>
                  </wp:positionH>
                  <wp:positionV relativeFrom="paragraph">
                    <wp:posOffset>152952</wp:posOffset>
                  </wp:positionV>
                  <wp:extent cx="779228" cy="779228"/>
                  <wp:effectExtent l="0" t="0" r="1905" b="1905"/>
                  <wp:wrapNone/>
                  <wp:docPr id="165796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772" cy="7817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4FFC">
              <w:rPr>
                <w:rFonts w:ascii="Arial" w:hAnsi="Arial" w:cs="Arial"/>
                <w:b/>
                <w:bCs/>
                <w:i/>
                <w:iCs/>
                <w:color w:val="1E1E1E"/>
                <w:kern w:val="0"/>
                <w:sz w:val="23"/>
                <w:szCs w:val="23"/>
              </w:rPr>
              <w:t>Bond #</w:t>
            </w:r>
            <w:r w:rsidR="00EE4FFC" w:rsidRPr="00B508E9">
              <w:rPr>
                <w:rFonts w:ascii="Arial" w:hAnsi="Arial" w:cs="Arial"/>
                <w:b/>
                <w:bCs/>
                <w:i/>
                <w:iCs/>
                <w:color w:val="1E1E1E"/>
                <w:kern w:val="0"/>
                <w:sz w:val="23"/>
                <w:szCs w:val="23"/>
              </w:rPr>
              <w:t>____________</w:t>
            </w:r>
          </w:p>
          <w:p w14:paraId="60F2CA50" w14:textId="3AC77CFD" w:rsidR="00EE4FFC" w:rsidRDefault="00EE4FFC" w:rsidP="00B677BA">
            <w:pPr>
              <w:autoSpaceDE w:val="0"/>
              <w:autoSpaceDN w:val="0"/>
              <w:adjustRightInd w:val="0"/>
              <w:spacing w:line="216" w:lineRule="auto"/>
              <w:ind w:right="436"/>
              <w:contextualSpacing/>
              <w:jc w:val="right"/>
              <w:rPr>
                <w:rFonts w:ascii="Arial" w:hAnsi="Arial" w:cs="Arial"/>
                <w:color w:val="5E5E5E"/>
                <w:kern w:val="0"/>
                <w:sz w:val="22"/>
                <w:szCs w:val="22"/>
              </w:rPr>
            </w:pPr>
            <w:r>
              <w:rPr>
                <w:rFonts w:ascii="Arial" w:hAnsi="Arial" w:cs="Arial"/>
                <w:b/>
                <w:bCs/>
                <w:i/>
                <w:iCs/>
                <w:color w:val="1E1E1E"/>
                <w:kern w:val="0"/>
                <w:sz w:val="23"/>
                <w:szCs w:val="23"/>
              </w:rPr>
              <w:t>Date __________</w:t>
            </w:r>
          </w:p>
          <w:p w14:paraId="7B20748E" w14:textId="77777777" w:rsidR="00B677BA" w:rsidRDefault="00B677BA" w:rsidP="00B677BA">
            <w:pPr>
              <w:autoSpaceDE w:val="0"/>
              <w:autoSpaceDN w:val="0"/>
              <w:adjustRightInd w:val="0"/>
              <w:spacing w:line="216" w:lineRule="auto"/>
              <w:contextualSpacing/>
              <w:jc w:val="center"/>
              <w:rPr>
                <w:rFonts w:ascii="Arial" w:hAnsi="Arial" w:cs="Arial"/>
                <w:b/>
                <w:bCs/>
                <w:color w:val="1E1E1E"/>
                <w:kern w:val="0"/>
                <w:sz w:val="27"/>
                <w:szCs w:val="27"/>
              </w:rPr>
            </w:pPr>
          </w:p>
          <w:p w14:paraId="5D4858AB" w14:textId="7BD024CB" w:rsidR="00EE4FFC" w:rsidRDefault="00EE4FFC" w:rsidP="00B677BA">
            <w:pPr>
              <w:autoSpaceDE w:val="0"/>
              <w:autoSpaceDN w:val="0"/>
              <w:adjustRightInd w:val="0"/>
              <w:spacing w:line="216" w:lineRule="auto"/>
              <w:contextualSpacing/>
              <w:jc w:val="center"/>
              <w:rPr>
                <w:rFonts w:ascii="Arial" w:hAnsi="Arial" w:cs="Arial"/>
                <w:b/>
                <w:bCs/>
                <w:color w:val="1E1E1E"/>
                <w:kern w:val="0"/>
                <w:sz w:val="27"/>
                <w:szCs w:val="27"/>
              </w:rPr>
            </w:pPr>
            <w:r>
              <w:rPr>
                <w:rFonts w:ascii="Arial" w:hAnsi="Arial" w:cs="Arial"/>
                <w:b/>
                <w:bCs/>
                <w:color w:val="1E1E1E"/>
                <w:kern w:val="0"/>
                <w:sz w:val="27"/>
                <w:szCs w:val="27"/>
              </w:rPr>
              <w:t>SURETY BOND</w:t>
            </w:r>
          </w:p>
          <w:p w14:paraId="3B7E90C2" w14:textId="03006176" w:rsidR="00EE4FFC" w:rsidRDefault="00A951A3" w:rsidP="00B677BA">
            <w:pPr>
              <w:tabs>
                <w:tab w:val="left" w:pos="1440"/>
                <w:tab w:val="center" w:pos="5292"/>
              </w:tabs>
              <w:autoSpaceDE w:val="0"/>
              <w:autoSpaceDN w:val="0"/>
              <w:adjustRightInd w:val="0"/>
              <w:spacing w:line="216" w:lineRule="auto"/>
              <w:contextualSpacing/>
              <w:rPr>
                <w:rFonts w:ascii="Arial" w:hAnsi="Arial" w:cs="Arial"/>
                <w:b/>
                <w:bCs/>
                <w:color w:val="1E1E1E"/>
                <w:kern w:val="0"/>
                <w:sz w:val="27"/>
                <w:szCs w:val="27"/>
              </w:rPr>
            </w:pPr>
            <w:r>
              <w:rPr>
                <w:rFonts w:ascii="Arial" w:hAnsi="Arial" w:cs="Arial"/>
                <w:b/>
                <w:bCs/>
                <w:color w:val="1E1E1E"/>
                <w:kern w:val="0"/>
                <w:sz w:val="27"/>
                <w:szCs w:val="27"/>
              </w:rPr>
              <w:tab/>
            </w:r>
            <w:r>
              <w:rPr>
                <w:rFonts w:ascii="Arial" w:hAnsi="Arial" w:cs="Arial"/>
                <w:b/>
                <w:bCs/>
                <w:color w:val="1E1E1E"/>
                <w:kern w:val="0"/>
                <w:sz w:val="27"/>
                <w:szCs w:val="27"/>
              </w:rPr>
              <w:tab/>
            </w:r>
            <w:r w:rsidR="00EE4FFC">
              <w:rPr>
                <w:rFonts w:ascii="Arial" w:hAnsi="Arial" w:cs="Arial"/>
                <w:b/>
                <w:bCs/>
                <w:color w:val="1E1E1E"/>
                <w:kern w:val="0"/>
                <w:sz w:val="27"/>
                <w:szCs w:val="27"/>
              </w:rPr>
              <w:t>FOR</w:t>
            </w:r>
          </w:p>
          <w:p w14:paraId="6C51929E" w14:textId="77777777" w:rsidR="00EE4FFC" w:rsidRDefault="00EE4FFC" w:rsidP="00B677BA">
            <w:pPr>
              <w:spacing w:line="216" w:lineRule="auto"/>
              <w:contextualSpacing/>
              <w:jc w:val="center"/>
              <w:rPr>
                <w:rFonts w:ascii="Arial" w:hAnsi="Arial" w:cs="Arial"/>
                <w:b/>
                <w:bCs/>
                <w:color w:val="1E1E1E"/>
                <w:kern w:val="0"/>
                <w:sz w:val="27"/>
                <w:szCs w:val="27"/>
              </w:rPr>
            </w:pPr>
            <w:r>
              <w:rPr>
                <w:rFonts w:ascii="Arial" w:hAnsi="Arial" w:cs="Arial"/>
                <w:b/>
                <w:bCs/>
                <w:color w:val="1E1E1E"/>
                <w:kern w:val="0"/>
                <w:sz w:val="27"/>
                <w:szCs w:val="27"/>
              </w:rPr>
              <w:t>FLORIDA SLOT MACHINE LICENSEE</w:t>
            </w:r>
          </w:p>
          <w:p w14:paraId="6A38FA7E" w14:textId="77777777" w:rsidR="00547ADE" w:rsidRDefault="00547ADE" w:rsidP="00B677BA">
            <w:pPr>
              <w:spacing w:line="216" w:lineRule="auto"/>
              <w:contextualSpacing/>
              <w:jc w:val="center"/>
              <w:rPr>
                <w:rFonts w:ascii="Arial" w:hAnsi="Arial" w:cs="Arial"/>
                <w:b/>
                <w:bCs/>
                <w:color w:val="1E1E1E"/>
                <w:kern w:val="0"/>
                <w:sz w:val="27"/>
                <w:szCs w:val="27"/>
              </w:rPr>
            </w:pPr>
          </w:p>
          <w:p w14:paraId="72CE8971" w14:textId="77777777" w:rsidR="00EA543A" w:rsidRDefault="00D00053" w:rsidP="00535075">
            <w:pPr>
              <w:ind w:left="697"/>
              <w:contextualSpacing/>
            </w:pPr>
            <w:r>
              <w:t>STATE OF _______________</w:t>
            </w:r>
          </w:p>
          <w:p w14:paraId="5B187C15" w14:textId="77777777" w:rsidR="00D00053" w:rsidRDefault="00D00053" w:rsidP="00535075">
            <w:pPr>
              <w:ind w:left="697"/>
              <w:contextualSpacing/>
            </w:pPr>
            <w:r>
              <w:t>COUNTY OF _________________</w:t>
            </w:r>
          </w:p>
          <w:p w14:paraId="16C263AC" w14:textId="77777777" w:rsidR="00D00053" w:rsidRDefault="00D00053" w:rsidP="00535075">
            <w:pPr>
              <w:ind w:left="697"/>
              <w:contextualSpacing/>
            </w:pPr>
          </w:p>
          <w:p w14:paraId="4988D032" w14:textId="27EFF4A9" w:rsidR="00F26297" w:rsidRDefault="00F26297" w:rsidP="000C4614">
            <w:pPr>
              <w:ind w:left="697" w:right="346"/>
              <w:contextualSpacing/>
            </w:pPr>
            <w:r w:rsidRPr="00F26297">
              <w:rPr>
                <w:caps/>
              </w:rPr>
              <w:t xml:space="preserve">Know all men by these presents: </w:t>
            </w:r>
            <w:r>
              <w:t>That ______________________________  as Principal, and _________________________________________________________________________________ a corporation incorporated under the laws of the State of ___________________, licensed to transact surety business in the State of Florida, and with a principal business address at ____________________________________________________________________________________</w:t>
            </w:r>
            <w:r w:rsidR="003832BC">
              <w:t xml:space="preserve"> </w:t>
            </w:r>
            <w:r>
              <w:t>,</w:t>
            </w:r>
            <w:r w:rsidR="003832BC">
              <w:t xml:space="preserve"> as Surety, are hereby held and firmly bound unto the Governor of the State of Florida as oblige</w:t>
            </w:r>
            <w:r w:rsidR="004A2054">
              <w:t>e</w:t>
            </w:r>
            <w:r w:rsidR="003832BC">
              <w:t xml:space="preserve">, and his or her successors in office in the sum of __________________________ Dollars ($_____________________) lawful money of the Unites States of America, for which sum, well and truly </w:t>
            </w:r>
            <w:r w:rsidR="00AB2A9F">
              <w:t xml:space="preserve">to be </w:t>
            </w:r>
            <w:r w:rsidR="003832BC">
              <w:t>paid, we hereby bind ourselves, our heirs, executors, administrators, successors and assigns jointly and severally.</w:t>
            </w:r>
          </w:p>
          <w:p w14:paraId="62151BB6" w14:textId="77777777" w:rsidR="005853A5" w:rsidRDefault="005853A5" w:rsidP="000C4614">
            <w:pPr>
              <w:ind w:left="697" w:right="346"/>
              <w:contextualSpacing/>
            </w:pPr>
          </w:p>
          <w:p w14:paraId="5330FEC5" w14:textId="77777777" w:rsidR="005853A5" w:rsidRDefault="005853A5" w:rsidP="000C4614">
            <w:pPr>
              <w:ind w:left="697" w:right="346"/>
              <w:contextualSpacing/>
            </w:pPr>
            <w:r>
              <w:t>This obligation is conditioned as follows:</w:t>
            </w:r>
          </w:p>
          <w:p w14:paraId="4216FE46" w14:textId="77777777" w:rsidR="005853A5" w:rsidRDefault="005853A5" w:rsidP="000C4614">
            <w:pPr>
              <w:ind w:left="697" w:right="346"/>
              <w:contextualSpacing/>
            </w:pPr>
          </w:p>
          <w:p w14:paraId="6E0F9E27" w14:textId="7A957E64" w:rsidR="005853A5" w:rsidRDefault="005853A5" w:rsidP="00F62824">
            <w:pPr>
              <w:pStyle w:val="ListParagraph"/>
              <w:numPr>
                <w:ilvl w:val="0"/>
                <w:numId w:val="1"/>
              </w:numPr>
              <w:ind w:left="720" w:right="256" w:firstLine="0"/>
            </w:pPr>
            <w:r>
              <w:t>The Principal has applied for and/or obtained a license to operate slot machines(s) in the State of Florida pursuant to Chapter 551, Florida Statutes, and Chapter 75-14, Florida Administrative Code (F.A.C.). If approved, the Principal, pursuant to the provisions of Chapter 551, Florida Statutes</w:t>
            </w:r>
            <w:r w:rsidR="00205210">
              <w:rPr>
                <w:u w:val="single"/>
              </w:rPr>
              <w:t>,</w:t>
            </w:r>
            <w:r>
              <w:t xml:space="preserve"> and Chapter 75-14, F.A.C., is required to:</w:t>
            </w:r>
          </w:p>
          <w:p w14:paraId="328F5187" w14:textId="2E0B6272" w:rsidR="00F17E0E" w:rsidRDefault="001E34EF" w:rsidP="000C4614">
            <w:pPr>
              <w:pStyle w:val="ListParagraph"/>
              <w:ind w:left="1440" w:right="346"/>
            </w:pPr>
            <w:r>
              <w:t xml:space="preserve">(a) </w:t>
            </w:r>
            <w:r w:rsidR="00C1124B">
              <w:t xml:space="preserve">Remit payment of all </w:t>
            </w:r>
            <w:r w:rsidR="00EC7C44">
              <w:t>license fees and taxes required by law.</w:t>
            </w:r>
          </w:p>
          <w:p w14:paraId="740B3EF5" w14:textId="7F363ABA" w:rsidR="00EC7C44" w:rsidRDefault="00454D9D" w:rsidP="000C4614">
            <w:pPr>
              <w:ind w:left="720" w:right="346" w:firstLine="720"/>
              <w:contextualSpacing/>
            </w:pPr>
            <w:r>
              <w:t xml:space="preserve">(b) </w:t>
            </w:r>
            <w:r w:rsidR="00EC7C44">
              <w:t xml:space="preserve">Faithfully </w:t>
            </w:r>
            <w:r w:rsidR="004973A5">
              <w:rPr>
                <w:u w:val="single"/>
              </w:rPr>
              <w:t>perform</w:t>
            </w:r>
            <w:r w:rsidR="004973A5">
              <w:t xml:space="preserve"> </w:t>
            </w:r>
            <w:r w:rsidR="00EC7C44" w:rsidRPr="004973A5">
              <w:rPr>
                <w:strike/>
              </w:rPr>
              <w:t>performs</w:t>
            </w:r>
            <w:r w:rsidR="00EC7C44">
              <w:t xml:space="preserve"> all requirements imposed by law or regulation or the conditions of the license.</w:t>
            </w:r>
          </w:p>
          <w:p w14:paraId="6E77FCCA" w14:textId="710CB73F" w:rsidR="00EC7C44" w:rsidRDefault="00454D9D" w:rsidP="00F62824">
            <w:pPr>
              <w:pStyle w:val="ListParagraph"/>
              <w:ind w:right="346" w:firstLine="720"/>
            </w:pPr>
            <w:r>
              <w:t xml:space="preserve">(c) </w:t>
            </w:r>
            <w:r w:rsidR="00EC7C44">
              <w:t>Furnish</w:t>
            </w:r>
            <w:r w:rsidR="005416F3">
              <w:t xml:space="preserve"> a bond in an amount determined by the Florida Gaming Control Commission (FGCC) through a corporation qualified under the laws of the State of Florida as</w:t>
            </w:r>
            <w:r w:rsidR="00D201A1">
              <w:t xml:space="preserve"> </w:t>
            </w:r>
            <w:r w:rsidR="00D201A1">
              <w:rPr>
                <w:u w:val="single"/>
              </w:rPr>
              <w:t>Surety</w:t>
            </w:r>
            <w:r w:rsidR="005416F3">
              <w:t xml:space="preserve"> </w:t>
            </w:r>
            <w:r w:rsidR="005416F3" w:rsidRPr="00D201A1">
              <w:rPr>
                <w:strike/>
              </w:rPr>
              <w:t>surety</w:t>
            </w:r>
            <w:r w:rsidR="005416F3">
              <w:t>, payable to the</w:t>
            </w:r>
            <w:r w:rsidR="00DB2FF6">
              <w:t xml:space="preserve"> </w:t>
            </w:r>
            <w:r w:rsidR="00DB2FF6">
              <w:rPr>
                <w:u w:val="single"/>
              </w:rPr>
              <w:t>Governor</w:t>
            </w:r>
            <w:r w:rsidR="00E451BE">
              <w:rPr>
                <w:u w:val="single"/>
              </w:rPr>
              <w:t xml:space="preserve"> and his or her successors in office</w:t>
            </w:r>
            <w:r w:rsidR="005416F3">
              <w:t xml:space="preserve"> </w:t>
            </w:r>
            <w:r w:rsidR="005416F3" w:rsidRPr="00DB2FF6">
              <w:rPr>
                <w:strike/>
              </w:rPr>
              <w:t>State of Florida</w:t>
            </w:r>
            <w:r w:rsidR="005416F3">
              <w:t>.</w:t>
            </w:r>
          </w:p>
          <w:p w14:paraId="24FC435F" w14:textId="77777777" w:rsidR="005416F3" w:rsidRDefault="005416F3" w:rsidP="000C4614">
            <w:pPr>
              <w:ind w:right="346"/>
              <w:contextualSpacing/>
            </w:pPr>
          </w:p>
          <w:p w14:paraId="55B129D9" w14:textId="75D32D2E" w:rsidR="007A1418" w:rsidRDefault="007A1418" w:rsidP="000C4614">
            <w:pPr>
              <w:pStyle w:val="ListParagraph"/>
              <w:numPr>
                <w:ilvl w:val="0"/>
                <w:numId w:val="1"/>
              </w:numPr>
              <w:ind w:left="743" w:right="346" w:hanging="23"/>
            </w:pPr>
            <w:r>
              <w:t>This bond must be established and held in trust for the benefit and protection of the State of Florida. In addition</w:t>
            </w:r>
            <w:r w:rsidR="00D871B6">
              <w:rPr>
                <w:u w:val="single"/>
              </w:rPr>
              <w:t>,</w:t>
            </w:r>
            <w:r>
              <w:t xml:space="preserve"> the bond may not be released, in whole or in part</w:t>
            </w:r>
            <w:r w:rsidR="00D871B6">
              <w:rPr>
                <w:u w:val="single"/>
              </w:rPr>
              <w:t>,</w:t>
            </w:r>
            <w:r>
              <w:t xml:space="preserve"> except to the Florida FGCC on written demand of the Director of the Division of Pari-Mutuel Wagering of the FGCC</w:t>
            </w:r>
            <w:r w:rsidR="004A4FD5">
              <w:t>. The Principal may receive income, if any, accruing on the reserve unless the Director of the Division of Pari-Mutuel Wagering</w:t>
            </w:r>
            <w:r w:rsidR="004A4FD5" w:rsidRPr="00A258E5">
              <w:rPr>
                <w:strike/>
              </w:rPr>
              <w:t>,</w:t>
            </w:r>
            <w:r w:rsidR="004A4FD5">
              <w:t xml:space="preserve"> of the FGCC instructs otherwise.</w:t>
            </w:r>
          </w:p>
          <w:p w14:paraId="79A149BC" w14:textId="3E7CFDFB" w:rsidR="004A4FD5" w:rsidRDefault="00454D9D" w:rsidP="000C4614">
            <w:pPr>
              <w:ind w:left="720" w:right="346" w:firstLine="720"/>
              <w:contextualSpacing/>
            </w:pPr>
            <w:r>
              <w:t xml:space="preserve">(a) </w:t>
            </w:r>
            <w:r w:rsidR="00987280">
              <w:t>The agreement establishing the bond</w:t>
            </w:r>
            <w:r w:rsidR="006907B9">
              <w:t xml:space="preserve"> is effective upon FGCC approval of the Principal for its slot machine license.</w:t>
            </w:r>
          </w:p>
          <w:p w14:paraId="3F8FDEE7" w14:textId="77777777" w:rsidR="00F17E0E" w:rsidRDefault="00454D9D" w:rsidP="000C4614">
            <w:pPr>
              <w:ind w:left="720" w:right="346" w:firstLine="720"/>
              <w:contextualSpacing/>
            </w:pPr>
            <w:r>
              <w:t xml:space="preserve">(b) </w:t>
            </w:r>
            <w:r w:rsidR="006907B9">
              <w:t>Amendments to any agreement establishing the bond may not be made without the prior written approval of the FGCC.</w:t>
            </w:r>
          </w:p>
          <w:p w14:paraId="2187BCCF" w14:textId="77777777" w:rsidR="001352D6" w:rsidRDefault="001352D6" w:rsidP="00535075">
            <w:pPr>
              <w:ind w:left="720" w:right="432" w:firstLine="720"/>
              <w:contextualSpacing/>
            </w:pPr>
          </w:p>
          <w:p w14:paraId="7398F223" w14:textId="77777777" w:rsidR="00CF0D87" w:rsidRDefault="00CF0D87" w:rsidP="00535075">
            <w:pPr>
              <w:ind w:right="432"/>
              <w:contextualSpacing/>
            </w:pPr>
          </w:p>
          <w:p w14:paraId="19053CE2" w14:textId="77777777" w:rsidR="00B677BA" w:rsidRDefault="00B677BA" w:rsidP="00535075">
            <w:pPr>
              <w:ind w:right="432"/>
              <w:contextualSpacing/>
            </w:pPr>
          </w:p>
          <w:p w14:paraId="6C99F535" w14:textId="77777777" w:rsidR="00535075" w:rsidRDefault="00535075" w:rsidP="00B677BA">
            <w:pPr>
              <w:spacing w:line="216" w:lineRule="auto"/>
              <w:ind w:left="708" w:right="432"/>
              <w:contextualSpacing/>
              <w:rPr>
                <w:sz w:val="16"/>
                <w:szCs w:val="16"/>
              </w:rPr>
            </w:pPr>
          </w:p>
          <w:p w14:paraId="4A06A9EC" w14:textId="5681B595" w:rsidR="00B677BA" w:rsidRPr="00B677BA" w:rsidRDefault="00CF0D87" w:rsidP="00B677BA">
            <w:pPr>
              <w:spacing w:line="216" w:lineRule="auto"/>
              <w:ind w:left="708" w:right="432"/>
              <w:contextualSpacing/>
              <w:rPr>
                <w:sz w:val="16"/>
                <w:szCs w:val="16"/>
              </w:rPr>
            </w:pPr>
            <w:r w:rsidRPr="001B22D1">
              <w:rPr>
                <w:sz w:val="16"/>
                <w:szCs w:val="16"/>
              </w:rPr>
              <w:lastRenderedPageBreak/>
              <w:t>FGCC</w:t>
            </w:r>
            <w:r w:rsidR="004976AF">
              <w:rPr>
                <w:sz w:val="16"/>
                <w:szCs w:val="16"/>
              </w:rPr>
              <w:t xml:space="preserve"> PMW-3740</w:t>
            </w:r>
            <w:r w:rsidR="002F5EBE">
              <w:rPr>
                <w:sz w:val="16"/>
                <w:szCs w:val="16"/>
              </w:rPr>
              <w:t xml:space="preserve"> – Surety Bond for Florida Slot Machine Licensee </w:t>
            </w:r>
          </w:p>
          <w:p w14:paraId="6FAAFD72" w14:textId="7962453A" w:rsidR="004F7993" w:rsidRDefault="004F7993" w:rsidP="00B677BA">
            <w:pPr>
              <w:autoSpaceDE w:val="0"/>
              <w:autoSpaceDN w:val="0"/>
              <w:adjustRightInd w:val="0"/>
              <w:spacing w:line="216" w:lineRule="auto"/>
              <w:ind w:right="436"/>
              <w:contextualSpacing/>
              <w:jc w:val="right"/>
              <w:rPr>
                <w:rFonts w:ascii="Arial" w:hAnsi="Arial" w:cs="Arial"/>
                <w:b/>
                <w:bCs/>
                <w:i/>
                <w:iCs/>
                <w:color w:val="454545"/>
                <w:kern w:val="0"/>
                <w:sz w:val="23"/>
                <w:szCs w:val="23"/>
              </w:rPr>
            </w:pPr>
            <w:r>
              <w:rPr>
                <w:rFonts w:ascii="Arial" w:hAnsi="Arial" w:cs="Arial"/>
                <w:b/>
                <w:bCs/>
                <w:i/>
                <w:iCs/>
                <w:color w:val="1E1E1E"/>
                <w:kern w:val="0"/>
                <w:sz w:val="23"/>
                <w:szCs w:val="23"/>
              </w:rPr>
              <w:t>Responsible Surety</w:t>
            </w:r>
            <w:r w:rsidRPr="00535075">
              <w:rPr>
                <w:rFonts w:ascii="Arial" w:hAnsi="Arial" w:cs="Arial"/>
                <w:i/>
                <w:iCs/>
                <w:color w:val="1E1E1E"/>
                <w:kern w:val="0"/>
                <w:sz w:val="23"/>
                <w:szCs w:val="23"/>
              </w:rPr>
              <w:t>___________</w:t>
            </w:r>
            <w:r>
              <w:rPr>
                <w:rFonts w:ascii="Arial" w:hAnsi="Arial" w:cs="Arial"/>
                <w:b/>
                <w:bCs/>
                <w:i/>
                <w:iCs/>
                <w:color w:val="1E1E1E"/>
                <w:kern w:val="0"/>
                <w:sz w:val="23"/>
                <w:szCs w:val="23"/>
              </w:rPr>
              <w:t xml:space="preserve">    </w:t>
            </w:r>
          </w:p>
          <w:p w14:paraId="0DC9F3D5" w14:textId="42E0F249" w:rsidR="004F7993" w:rsidRPr="00535075" w:rsidRDefault="004F7993" w:rsidP="00B677BA">
            <w:pPr>
              <w:autoSpaceDE w:val="0"/>
              <w:autoSpaceDN w:val="0"/>
              <w:adjustRightInd w:val="0"/>
              <w:spacing w:line="216" w:lineRule="auto"/>
              <w:ind w:right="436"/>
              <w:contextualSpacing/>
              <w:jc w:val="right"/>
              <w:rPr>
                <w:rFonts w:ascii="Arial" w:hAnsi="Arial" w:cs="Arial"/>
                <w:b/>
                <w:bCs/>
                <w:i/>
                <w:iCs/>
                <w:color w:val="454545"/>
                <w:kern w:val="0"/>
                <w:sz w:val="22"/>
                <w:szCs w:val="22"/>
              </w:rPr>
            </w:pPr>
            <w:r>
              <w:rPr>
                <w:rFonts w:ascii="Arial" w:hAnsi="Arial" w:cs="Arial"/>
                <w:b/>
                <w:bCs/>
                <w:i/>
                <w:iCs/>
                <w:color w:val="1E1E1E"/>
                <w:kern w:val="0"/>
                <w:sz w:val="23"/>
                <w:szCs w:val="23"/>
              </w:rPr>
              <w:t xml:space="preserve">Bond </w:t>
            </w:r>
            <w:r w:rsidRPr="00535075">
              <w:rPr>
                <w:rFonts w:ascii="Arial" w:hAnsi="Arial" w:cs="Arial"/>
                <w:b/>
                <w:bCs/>
                <w:i/>
                <w:iCs/>
                <w:color w:val="1E1E1E"/>
                <w:kern w:val="0"/>
                <w:sz w:val="23"/>
                <w:szCs w:val="23"/>
              </w:rPr>
              <w:t>#</w:t>
            </w:r>
            <w:r w:rsidR="00535075" w:rsidRPr="00535075">
              <w:rPr>
                <w:rFonts w:ascii="Arial" w:hAnsi="Arial" w:cs="Arial"/>
                <w:b/>
                <w:bCs/>
                <w:i/>
                <w:iCs/>
                <w:color w:val="1E1E1E"/>
                <w:kern w:val="0"/>
                <w:sz w:val="23"/>
                <w:szCs w:val="23"/>
              </w:rPr>
              <w:t>____________</w:t>
            </w:r>
          </w:p>
          <w:p w14:paraId="179BD7C5" w14:textId="77777777" w:rsidR="004F7993" w:rsidRDefault="004F7993" w:rsidP="00B677BA">
            <w:pPr>
              <w:autoSpaceDE w:val="0"/>
              <w:autoSpaceDN w:val="0"/>
              <w:adjustRightInd w:val="0"/>
              <w:spacing w:line="216" w:lineRule="auto"/>
              <w:ind w:right="436"/>
              <w:contextualSpacing/>
              <w:jc w:val="right"/>
              <w:rPr>
                <w:rFonts w:ascii="Arial" w:hAnsi="Arial" w:cs="Arial"/>
                <w:color w:val="5E5E5E"/>
                <w:kern w:val="0"/>
                <w:sz w:val="22"/>
                <w:szCs w:val="22"/>
              </w:rPr>
            </w:pPr>
            <w:r>
              <w:rPr>
                <w:rFonts w:ascii="Arial" w:hAnsi="Arial" w:cs="Arial"/>
                <w:b/>
                <w:bCs/>
                <w:i/>
                <w:iCs/>
                <w:color w:val="1E1E1E"/>
                <w:kern w:val="0"/>
                <w:sz w:val="23"/>
                <w:szCs w:val="23"/>
              </w:rPr>
              <w:t>Date __________</w:t>
            </w:r>
          </w:p>
          <w:p w14:paraId="7C73E7CC" w14:textId="77777777" w:rsidR="004F7993" w:rsidRDefault="004F7993" w:rsidP="00B677BA">
            <w:pPr>
              <w:pStyle w:val="ListParagraph"/>
              <w:spacing w:line="216" w:lineRule="auto"/>
              <w:ind w:left="1057" w:right="432"/>
            </w:pPr>
          </w:p>
          <w:p w14:paraId="279CF7A5" w14:textId="1EB82263" w:rsidR="00A951A3" w:rsidRDefault="004F7993" w:rsidP="00535075">
            <w:pPr>
              <w:pStyle w:val="ListParagraph"/>
              <w:numPr>
                <w:ilvl w:val="0"/>
                <w:numId w:val="1"/>
              </w:numPr>
              <w:ind w:left="708" w:right="432" w:hanging="11"/>
            </w:pPr>
            <w:r>
              <w:t>If the Principal complies with all of the provisions of Chapter 551</w:t>
            </w:r>
            <w:r w:rsidR="00A258E5">
              <w:t>,</w:t>
            </w:r>
            <w:r>
              <w:t xml:space="preserve"> Florida Statutes, and Chapter 75-14, F.A.C., and in particular</w:t>
            </w:r>
            <w:r w:rsidR="00A258E5">
              <w:rPr>
                <w:u w:val="single"/>
              </w:rPr>
              <w:t>,</w:t>
            </w:r>
            <w:r>
              <w:t xml:space="preserve"> pay the license fees and taxes when due and demanded, then this obligation shall be null and void, but will otherwise remain in full force and effect.</w:t>
            </w:r>
          </w:p>
          <w:p w14:paraId="520ECD6C" w14:textId="77777777" w:rsidR="00CB5ADC" w:rsidRDefault="00CB5ADC" w:rsidP="00535075">
            <w:pPr>
              <w:ind w:left="708" w:right="432" w:hanging="11"/>
              <w:contextualSpacing/>
            </w:pPr>
          </w:p>
          <w:p w14:paraId="6DC70F35" w14:textId="11CBCC83" w:rsidR="004F7993" w:rsidRDefault="00CB5ADC" w:rsidP="00535075">
            <w:pPr>
              <w:pStyle w:val="ListParagraph"/>
              <w:numPr>
                <w:ilvl w:val="0"/>
                <w:numId w:val="1"/>
              </w:numPr>
              <w:ind w:left="708" w:right="346" w:hanging="11"/>
            </w:pPr>
            <w:r>
              <w:t>Upon the Principal’s failure to comply with Chapter 551, Florida Statutes, and Chapter 75-14, F.A.C., including the Principal’s failure to promptly pay all gaming fees and taxes when due and demanded, the Director of the Division of Pari-Mutuel Wagering of the FGCC may make demand upon the</w:t>
            </w:r>
            <w:r w:rsidR="00C5478B">
              <w:t xml:space="preserve"> </w:t>
            </w:r>
            <w:r w:rsidR="00C5478B">
              <w:rPr>
                <w:u w:val="single"/>
              </w:rPr>
              <w:t>Surety</w:t>
            </w:r>
            <w:r>
              <w:t xml:space="preserve"> </w:t>
            </w:r>
            <w:r w:rsidRPr="00C5478B">
              <w:rPr>
                <w:strike/>
              </w:rPr>
              <w:t>surety</w:t>
            </w:r>
            <w:r>
              <w:t xml:space="preserve"> for the payment of the amount of the default to also include</w:t>
            </w:r>
            <w:r w:rsidR="00CC474D">
              <w:t xml:space="preserve"> any fine or administrative penalties imposed as a result of a default by said Principal up to but not to exceed the amount of its liability as defined by this bond.</w:t>
            </w:r>
          </w:p>
          <w:p w14:paraId="089F5C11" w14:textId="77777777" w:rsidR="00CC474D" w:rsidRDefault="00CC474D" w:rsidP="00535075">
            <w:pPr>
              <w:pStyle w:val="ListParagraph"/>
              <w:ind w:left="708" w:hanging="11"/>
            </w:pPr>
          </w:p>
          <w:p w14:paraId="250E88C5" w14:textId="1F6B139D" w:rsidR="00CC474D" w:rsidRDefault="00EE1B5D" w:rsidP="00535075">
            <w:pPr>
              <w:pStyle w:val="ListParagraph"/>
              <w:numPr>
                <w:ilvl w:val="0"/>
                <w:numId w:val="1"/>
              </w:numPr>
              <w:ind w:left="708" w:right="432" w:hanging="11"/>
            </w:pPr>
            <w:r>
              <w:t>THIS BOND WILL EXPIRE _____ day of ________________________, _______, but may be continued by continuation certificate signed by the Principal and Surety. The Surety reserves the right to withdraw, except the Surety may not withdraw as to any liability already incurred or accrued hereunder, and may do so only upon giving written notice of the withdrawal to the Director of the Division of Pari-Mutuel Wagering, State of Florida, FGCC,</w:t>
            </w:r>
            <w:r w:rsidR="00D201A1">
              <w:t xml:space="preserve"> </w:t>
            </w:r>
            <w:r w:rsidR="00D201A1">
              <w:rPr>
                <w:u w:val="single"/>
              </w:rPr>
              <w:t>4070 Esplanade Way, Ste. 250</w:t>
            </w:r>
            <w:r>
              <w:t xml:space="preserve"> </w:t>
            </w:r>
            <w:r w:rsidRPr="00D201A1">
              <w:rPr>
                <w:strike/>
              </w:rPr>
              <w:t>2601 Blair Stone Road</w:t>
            </w:r>
            <w:r>
              <w:t>, Tallahassee, Florida 32399. Withdrawal shall not be effective until sixty (60) days have elapsed after acknowledgement of the notice by the FGCC.</w:t>
            </w:r>
          </w:p>
          <w:p w14:paraId="39A1C1C9" w14:textId="77777777" w:rsidR="00EE1B5D" w:rsidRDefault="00EE1B5D" w:rsidP="00535075">
            <w:pPr>
              <w:pStyle w:val="ListParagraph"/>
              <w:ind w:left="708" w:hanging="11"/>
            </w:pPr>
          </w:p>
          <w:p w14:paraId="71F64BAC" w14:textId="69734BFE" w:rsidR="00EE1B5D" w:rsidRDefault="00EE1B5D" w:rsidP="00535075">
            <w:pPr>
              <w:pStyle w:val="ListParagraph"/>
              <w:numPr>
                <w:ilvl w:val="0"/>
                <w:numId w:val="1"/>
              </w:numPr>
              <w:ind w:left="708" w:right="432" w:hanging="11"/>
            </w:pPr>
            <w:r>
              <w:t>Withdrawal shall not in any case affect the</w:t>
            </w:r>
            <w:r w:rsidR="00D201A1">
              <w:t xml:space="preserve"> </w:t>
            </w:r>
            <w:r w:rsidR="00D201A1">
              <w:rPr>
                <w:u w:val="single"/>
              </w:rPr>
              <w:t>Surety’s</w:t>
            </w:r>
            <w:r>
              <w:t xml:space="preserve"> </w:t>
            </w:r>
            <w:r w:rsidRPr="00D201A1">
              <w:rPr>
                <w:strike/>
              </w:rPr>
              <w:t>surety’s</w:t>
            </w:r>
            <w:r>
              <w:t xml:space="preserve"> liability arising out of any outstanding amount incurred prior to the expiration of the 60-day period after which FGCC has acknowledged the</w:t>
            </w:r>
            <w:r w:rsidR="00D201A1">
              <w:t xml:space="preserve"> </w:t>
            </w:r>
            <w:r w:rsidR="00D201A1">
              <w:rPr>
                <w:u w:val="single"/>
              </w:rPr>
              <w:t>Surety’s</w:t>
            </w:r>
            <w:r>
              <w:t xml:space="preserve"> </w:t>
            </w:r>
            <w:r w:rsidRPr="00D201A1">
              <w:rPr>
                <w:strike/>
              </w:rPr>
              <w:t>surety’s</w:t>
            </w:r>
            <w:r>
              <w:t xml:space="preserve"> notice of withdrawal.</w:t>
            </w:r>
          </w:p>
          <w:p w14:paraId="10C1F37B" w14:textId="77777777" w:rsidR="00EE1B5D" w:rsidRDefault="00EE1B5D" w:rsidP="00535075">
            <w:pPr>
              <w:pStyle w:val="ListParagraph"/>
            </w:pPr>
          </w:p>
          <w:p w14:paraId="637E2D83" w14:textId="77777777" w:rsidR="00EE1B5D" w:rsidRDefault="00F5746A" w:rsidP="00535075">
            <w:pPr>
              <w:ind w:left="720" w:right="432" w:firstLine="720"/>
              <w:contextualSpacing/>
            </w:pPr>
            <w:r>
              <w:rPr>
                <w:b/>
                <w:bCs/>
              </w:rPr>
              <w:t>WITNESS our hand and seal this ________ day</w:t>
            </w:r>
            <w:r w:rsidR="0072518A">
              <w:rPr>
                <w:b/>
                <w:bCs/>
              </w:rPr>
              <w:t xml:space="preserve"> of _______________.</w:t>
            </w:r>
          </w:p>
          <w:p w14:paraId="24F13E09" w14:textId="77777777" w:rsidR="0072518A" w:rsidRDefault="0072518A" w:rsidP="00B677BA">
            <w:pPr>
              <w:spacing w:line="216" w:lineRule="auto"/>
              <w:ind w:right="432"/>
              <w:contextualSpacing/>
            </w:pPr>
          </w:p>
          <w:p w14:paraId="63F93285" w14:textId="77777777" w:rsidR="0072518A" w:rsidRDefault="0072518A" w:rsidP="00B677BA">
            <w:pPr>
              <w:spacing w:line="216" w:lineRule="auto"/>
              <w:ind w:right="432"/>
              <w:contextualSpacing/>
            </w:pPr>
          </w:p>
          <w:p w14:paraId="1F67FEB7" w14:textId="4A0C8500" w:rsidR="0072518A" w:rsidRDefault="0072518A" w:rsidP="00B677BA">
            <w:pPr>
              <w:spacing w:line="216" w:lineRule="auto"/>
              <w:ind w:left="708" w:right="432"/>
              <w:contextualSpacing/>
            </w:pPr>
            <w:r>
              <w:t>PRINCIPAL</w:t>
            </w:r>
            <w:r w:rsidR="00D201A1">
              <w:rPr>
                <w:u w:val="single"/>
              </w:rPr>
              <w:t>:</w:t>
            </w:r>
            <w:r>
              <w:t xml:space="preserve">    ________________________________</w:t>
            </w:r>
          </w:p>
          <w:p w14:paraId="25A15E12" w14:textId="77777777" w:rsidR="0072518A" w:rsidRDefault="0072518A" w:rsidP="00B677BA">
            <w:pPr>
              <w:spacing w:line="216" w:lineRule="auto"/>
              <w:ind w:left="708" w:right="432"/>
              <w:contextualSpacing/>
            </w:pPr>
          </w:p>
          <w:p w14:paraId="2A2AEB21" w14:textId="77777777" w:rsidR="0072518A" w:rsidRDefault="0072518A" w:rsidP="00B677BA">
            <w:pPr>
              <w:spacing w:line="216" w:lineRule="auto"/>
              <w:ind w:left="708" w:right="432"/>
              <w:contextualSpacing/>
            </w:pPr>
            <w:r>
              <w:t>BY:</w:t>
            </w:r>
            <w:r w:rsidR="00397548">
              <w:t xml:space="preserve">                      _____________________________ President</w:t>
            </w:r>
          </w:p>
          <w:p w14:paraId="33D7659F" w14:textId="77777777" w:rsidR="00397548" w:rsidRDefault="00397548" w:rsidP="00B677BA">
            <w:pPr>
              <w:spacing w:line="216" w:lineRule="auto"/>
              <w:ind w:left="708" w:right="432"/>
              <w:contextualSpacing/>
            </w:pPr>
          </w:p>
          <w:p w14:paraId="56FD2C7F" w14:textId="77777777" w:rsidR="00397548" w:rsidRDefault="00397548" w:rsidP="00B677BA">
            <w:pPr>
              <w:spacing w:line="216" w:lineRule="auto"/>
              <w:ind w:left="708" w:right="432"/>
              <w:contextualSpacing/>
            </w:pPr>
            <w:r>
              <w:t>ATTEST:            ________________________________ Secretary (CORPORATE SEAL)</w:t>
            </w:r>
          </w:p>
          <w:p w14:paraId="3BC9AD7C" w14:textId="77777777" w:rsidR="00397548" w:rsidRDefault="00397548" w:rsidP="00B677BA">
            <w:pPr>
              <w:spacing w:line="216" w:lineRule="auto"/>
              <w:ind w:left="708" w:right="432"/>
              <w:contextualSpacing/>
            </w:pPr>
          </w:p>
          <w:p w14:paraId="71ED4DA6" w14:textId="77777777" w:rsidR="00397548" w:rsidRDefault="00397548" w:rsidP="00B677BA">
            <w:pPr>
              <w:spacing w:line="216" w:lineRule="auto"/>
              <w:ind w:left="708" w:right="432"/>
              <w:contextualSpacing/>
            </w:pPr>
            <w:r>
              <w:t>SURETY:          _________________________________________</w:t>
            </w:r>
          </w:p>
          <w:p w14:paraId="2EF405E9" w14:textId="77777777" w:rsidR="00397548" w:rsidRDefault="00397548" w:rsidP="00B677BA">
            <w:pPr>
              <w:spacing w:line="216" w:lineRule="auto"/>
              <w:ind w:left="708" w:right="432"/>
              <w:contextualSpacing/>
            </w:pPr>
          </w:p>
          <w:p w14:paraId="4EEF54DA" w14:textId="77777777" w:rsidR="00397548" w:rsidRDefault="00397548" w:rsidP="00B677BA">
            <w:pPr>
              <w:spacing w:line="216" w:lineRule="auto"/>
              <w:ind w:left="708" w:right="432"/>
              <w:contextualSpacing/>
            </w:pPr>
          </w:p>
          <w:p w14:paraId="32800561" w14:textId="77777777" w:rsidR="00397548" w:rsidRDefault="00397548" w:rsidP="00B677BA">
            <w:pPr>
              <w:spacing w:line="216" w:lineRule="auto"/>
              <w:ind w:left="708" w:right="432"/>
              <w:contextualSpacing/>
            </w:pPr>
            <w:r>
              <w:t>BY:</w:t>
            </w:r>
            <w:r w:rsidR="004D7449">
              <w:t xml:space="preserve">                      _________________________________________</w:t>
            </w:r>
          </w:p>
          <w:p w14:paraId="69BE2387" w14:textId="3C58FD15" w:rsidR="004D7449" w:rsidRPr="0072518A" w:rsidRDefault="004D7449" w:rsidP="00B677BA">
            <w:pPr>
              <w:spacing w:line="216" w:lineRule="auto"/>
              <w:ind w:left="708" w:right="432"/>
              <w:contextualSpacing/>
            </w:pPr>
            <w:r w:rsidRPr="00F73DC2">
              <w:rPr>
                <w:sz w:val="20"/>
                <w:szCs w:val="20"/>
              </w:rPr>
              <w:t xml:space="preserve">                            </w:t>
            </w:r>
            <w:r w:rsidR="00F73DC2">
              <w:rPr>
                <w:sz w:val="20"/>
                <w:szCs w:val="20"/>
              </w:rPr>
              <w:t xml:space="preserve">   </w:t>
            </w:r>
            <w:r w:rsidRPr="00F73DC2">
              <w:rPr>
                <w:sz w:val="20"/>
                <w:szCs w:val="20"/>
              </w:rPr>
              <w:t xml:space="preserve">   Attorney-in-Fact (Attach Power of Attorney or other Authority)</w:t>
            </w:r>
          </w:p>
        </w:tc>
      </w:tr>
    </w:tbl>
    <w:p w14:paraId="4027466A" w14:textId="3CF1DDD4" w:rsidR="00EE4FFC" w:rsidRDefault="00F73DC2" w:rsidP="00B677BA">
      <w:pPr>
        <w:spacing w:line="216" w:lineRule="auto"/>
        <w:contextualSpacing/>
      </w:pPr>
      <w:r>
        <w:lastRenderedPageBreak/>
        <w:tab/>
      </w:r>
    </w:p>
    <w:p w14:paraId="66DDEE9E" w14:textId="07065217" w:rsidR="00F73DC2" w:rsidRDefault="00F73DC2" w:rsidP="00B677BA">
      <w:pPr>
        <w:spacing w:line="216" w:lineRule="auto"/>
        <w:contextualSpacing/>
      </w:pPr>
      <w:r>
        <w:tab/>
        <w:t>COUNTERSIGNED: __________________________________________</w:t>
      </w:r>
    </w:p>
    <w:p w14:paraId="1B225620" w14:textId="520C93E5" w:rsidR="00B677BA" w:rsidRDefault="0046005F" w:rsidP="00B677BA">
      <w:pPr>
        <w:spacing w:line="216" w:lineRule="auto"/>
        <w:contextualSpacing/>
        <w:rPr>
          <w:sz w:val="20"/>
          <w:szCs w:val="20"/>
        </w:rPr>
      </w:pPr>
      <w:r w:rsidRPr="0046005F">
        <w:rPr>
          <w:sz w:val="20"/>
          <w:szCs w:val="20"/>
        </w:rPr>
        <w:tab/>
      </w:r>
      <w:r w:rsidRPr="0046005F">
        <w:rPr>
          <w:sz w:val="20"/>
          <w:szCs w:val="20"/>
        </w:rPr>
        <w:tab/>
      </w:r>
      <w:r w:rsidRPr="0046005F">
        <w:rPr>
          <w:sz w:val="20"/>
          <w:szCs w:val="20"/>
        </w:rPr>
        <w:tab/>
      </w:r>
      <w:r w:rsidRPr="0046005F">
        <w:rPr>
          <w:sz w:val="20"/>
          <w:szCs w:val="20"/>
        </w:rPr>
        <w:tab/>
      </w:r>
      <w:r w:rsidRPr="0046005F">
        <w:rPr>
          <w:sz w:val="20"/>
          <w:szCs w:val="20"/>
        </w:rPr>
        <w:tab/>
        <w:t>Resident Agent-Licensed in Florida</w:t>
      </w:r>
    </w:p>
    <w:p w14:paraId="4110212B" w14:textId="77777777" w:rsidR="0046005F" w:rsidRDefault="0046005F" w:rsidP="00B677BA">
      <w:pPr>
        <w:spacing w:line="216" w:lineRule="auto"/>
        <w:contextualSpacing/>
      </w:pPr>
    </w:p>
    <w:p w14:paraId="04525488" w14:textId="02B79162" w:rsidR="00535075" w:rsidRDefault="00535075" w:rsidP="00B677BA">
      <w:pPr>
        <w:spacing w:line="216" w:lineRule="auto"/>
        <w:contextualSpacing/>
      </w:pPr>
      <w:r>
        <w:tab/>
        <w:t>PRINT:________________________________________________________________________________</w:t>
      </w:r>
    </w:p>
    <w:p w14:paraId="5B6426A1" w14:textId="79DC5AF0" w:rsidR="00535075" w:rsidRDefault="00535075" w:rsidP="00B677BA">
      <w:pPr>
        <w:spacing w:line="216" w:lineRule="auto"/>
        <w:contextualSpacing/>
        <w:rPr>
          <w:sz w:val="20"/>
          <w:szCs w:val="20"/>
        </w:rPr>
      </w:pPr>
      <w:r w:rsidRPr="00535075">
        <w:rPr>
          <w:sz w:val="20"/>
          <w:szCs w:val="20"/>
        </w:rPr>
        <w:tab/>
      </w:r>
      <w:r w:rsidRPr="00535075">
        <w:rPr>
          <w:sz w:val="20"/>
          <w:szCs w:val="20"/>
        </w:rPr>
        <w:tab/>
      </w:r>
      <w:r w:rsidRPr="00535075">
        <w:rPr>
          <w:sz w:val="20"/>
          <w:szCs w:val="20"/>
        </w:rPr>
        <w:tab/>
      </w:r>
      <w:r w:rsidRPr="00535075">
        <w:rPr>
          <w:sz w:val="20"/>
          <w:szCs w:val="20"/>
        </w:rPr>
        <w:tab/>
      </w:r>
      <w:r w:rsidRPr="00535075">
        <w:rPr>
          <w:sz w:val="20"/>
          <w:szCs w:val="20"/>
        </w:rPr>
        <w:tab/>
        <w:t>Name Registered Agent and Address</w:t>
      </w:r>
    </w:p>
    <w:p w14:paraId="24453332" w14:textId="0DC9DB7C" w:rsidR="007048B7" w:rsidRPr="007048B7" w:rsidRDefault="007048B7" w:rsidP="007048B7">
      <w:pPr>
        <w:tabs>
          <w:tab w:val="left" w:pos="2492"/>
        </w:tabs>
        <w:rPr>
          <w:sz w:val="20"/>
          <w:szCs w:val="20"/>
        </w:rPr>
      </w:pPr>
      <w:r>
        <w:rPr>
          <w:sz w:val="20"/>
          <w:szCs w:val="20"/>
        </w:rPr>
        <w:tab/>
      </w:r>
    </w:p>
    <w:sectPr w:rsidR="007048B7" w:rsidRPr="007048B7" w:rsidSect="00A951A3">
      <w:footerReference w:type="default" r:id="rId11"/>
      <w:pgSz w:w="12240" w:h="15840"/>
      <w:pgMar w:top="720" w:right="720" w:bottom="720" w:left="72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92EC9" w14:textId="77777777" w:rsidR="00C92FD8" w:rsidRDefault="00C92FD8" w:rsidP="004976AF">
      <w:pPr>
        <w:spacing w:after="0" w:line="240" w:lineRule="auto"/>
      </w:pPr>
      <w:r>
        <w:separator/>
      </w:r>
    </w:p>
  </w:endnote>
  <w:endnote w:type="continuationSeparator" w:id="0">
    <w:p w14:paraId="4D3EC9A0" w14:textId="77777777" w:rsidR="00C92FD8" w:rsidRDefault="00C92FD8" w:rsidP="00497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707CD" w14:textId="28E6F332" w:rsidR="00BB416D" w:rsidRPr="00EB4709" w:rsidRDefault="00BB416D" w:rsidP="00EB4709">
    <w:pPr>
      <w:pStyle w:val="Footer"/>
      <w:ind w:right="810"/>
      <w:jc w:val="right"/>
      <w:rPr>
        <w:rFonts w:ascii="Arial" w:hAnsi="Arial" w:cs="Arial"/>
      </w:rPr>
    </w:pPr>
    <w:r w:rsidRPr="001B22D1">
      <w:rPr>
        <w:sz w:val="16"/>
        <w:szCs w:val="16"/>
      </w:rPr>
      <w:t>FGCC</w:t>
    </w:r>
    <w:r>
      <w:rPr>
        <w:sz w:val="16"/>
        <w:szCs w:val="16"/>
      </w:rPr>
      <w:t xml:space="preserve"> PMW-3740, Effective</w:t>
    </w:r>
    <w:r w:rsidR="007048B7">
      <w:rPr>
        <w:sz w:val="16"/>
        <w:szCs w:val="16"/>
      </w:rPr>
      <w:t xml:space="preserve"> </w:t>
    </w:r>
    <w:r w:rsidR="007048B7">
      <w:rPr>
        <w:sz w:val="16"/>
        <w:szCs w:val="16"/>
        <w:u w:val="single"/>
      </w:rPr>
      <w:t>April 2026</w:t>
    </w:r>
    <w:r>
      <w:rPr>
        <w:sz w:val="16"/>
        <w:szCs w:val="16"/>
      </w:rPr>
      <w:t xml:space="preserve"> </w:t>
    </w:r>
    <w:r w:rsidRPr="007048B7">
      <w:rPr>
        <w:strike/>
        <w:sz w:val="16"/>
        <w:szCs w:val="16"/>
      </w:rPr>
      <w:t>September 2020</w:t>
    </w:r>
    <w:r>
      <w:rPr>
        <w:sz w:val="16"/>
        <w:szCs w:val="16"/>
      </w:rPr>
      <w:t>, Rule 75-14.002, F.A.C.</w:t>
    </w:r>
    <w:r w:rsidRPr="00BB416D">
      <w:rPr>
        <w:rFonts w:ascii="Arial" w:hAnsi="Arial" w:cs="Arial"/>
        <w:sz w:val="16"/>
        <w:szCs w:val="16"/>
      </w:rPr>
      <w:t xml:space="preserve"> </w:t>
    </w:r>
    <w:r w:rsidR="00EB4709">
      <w:rPr>
        <w:rFonts w:ascii="Arial" w:hAnsi="Arial" w:cs="Arial"/>
        <w:sz w:val="16"/>
        <w:szCs w:val="16"/>
      </w:rPr>
      <w:t xml:space="preserve">    </w:t>
    </w:r>
    <w:r w:rsidR="003C5398">
      <w:rPr>
        <w:rFonts w:ascii="Arial" w:hAnsi="Arial" w:cs="Arial"/>
        <w:sz w:val="16"/>
        <w:szCs w:val="16"/>
      </w:rPr>
      <w:t xml:space="preserve"> </w:t>
    </w:r>
    <w:r w:rsidR="00EB4709">
      <w:rPr>
        <w:rFonts w:ascii="Arial" w:hAnsi="Arial" w:cs="Arial"/>
        <w:sz w:val="16"/>
        <w:szCs w:val="16"/>
      </w:rPr>
      <w:t xml:space="preserve">                                                          </w:t>
    </w:r>
    <w:sdt>
      <w:sdtPr>
        <w:rPr>
          <w:rFonts w:ascii="Arial" w:hAnsi="Arial" w:cs="Arial"/>
          <w:sz w:val="16"/>
          <w:szCs w:val="16"/>
        </w:rPr>
        <w:id w:val="-1045988919"/>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r w:rsidR="00EB4709">
              <w:rPr>
                <w:rFonts w:ascii="Arial" w:hAnsi="Arial" w:cs="Arial"/>
                <w:sz w:val="16"/>
                <w:szCs w:val="16"/>
              </w:rPr>
              <w:t xml:space="preserve">    </w:t>
            </w:r>
            <w:r>
              <w:rPr>
                <w:rFonts w:ascii="Arial" w:hAnsi="Arial" w:cs="Arial"/>
                <w:sz w:val="16"/>
                <w:szCs w:val="16"/>
              </w:rPr>
              <w:t xml:space="preserve">  </w:t>
            </w:r>
            <w:r w:rsidRPr="00476B23">
              <w:rPr>
                <w:rFonts w:ascii="Arial" w:hAnsi="Arial" w:cs="Arial"/>
                <w:sz w:val="16"/>
                <w:szCs w:val="16"/>
              </w:rPr>
              <w:t xml:space="preserve">Page </w:t>
            </w:r>
            <w:r w:rsidRPr="00476B23">
              <w:rPr>
                <w:rFonts w:ascii="Arial" w:hAnsi="Arial" w:cs="Arial"/>
                <w:sz w:val="16"/>
                <w:szCs w:val="16"/>
              </w:rPr>
              <w:fldChar w:fldCharType="begin"/>
            </w:r>
            <w:r w:rsidRPr="00476B23">
              <w:rPr>
                <w:rFonts w:ascii="Arial" w:hAnsi="Arial" w:cs="Arial"/>
                <w:sz w:val="16"/>
                <w:szCs w:val="16"/>
              </w:rPr>
              <w:instrText xml:space="preserve"> PAGE </w:instrText>
            </w:r>
            <w:r w:rsidRPr="00476B23">
              <w:rPr>
                <w:rFonts w:ascii="Arial" w:hAnsi="Arial" w:cs="Arial"/>
                <w:sz w:val="16"/>
                <w:szCs w:val="16"/>
              </w:rPr>
              <w:fldChar w:fldCharType="separate"/>
            </w:r>
            <w:r>
              <w:rPr>
                <w:rFonts w:ascii="Arial" w:hAnsi="Arial" w:cs="Arial"/>
                <w:sz w:val="16"/>
                <w:szCs w:val="16"/>
              </w:rPr>
              <w:t>1</w:t>
            </w:r>
            <w:r w:rsidRPr="00476B23">
              <w:rPr>
                <w:rFonts w:ascii="Arial" w:hAnsi="Arial" w:cs="Arial"/>
                <w:sz w:val="16"/>
                <w:szCs w:val="16"/>
              </w:rPr>
              <w:fldChar w:fldCharType="end"/>
            </w:r>
            <w:r w:rsidRPr="00476B23">
              <w:rPr>
                <w:rFonts w:ascii="Arial" w:hAnsi="Arial" w:cs="Arial"/>
                <w:sz w:val="16"/>
                <w:szCs w:val="16"/>
              </w:rPr>
              <w:t xml:space="preserve"> of </w:t>
            </w:r>
            <w:r w:rsidRPr="00476B23">
              <w:rPr>
                <w:rFonts w:ascii="Arial" w:hAnsi="Arial" w:cs="Arial"/>
                <w:sz w:val="16"/>
                <w:szCs w:val="16"/>
              </w:rPr>
              <w:fldChar w:fldCharType="begin"/>
            </w:r>
            <w:r w:rsidRPr="00476B23">
              <w:rPr>
                <w:rFonts w:ascii="Arial" w:hAnsi="Arial" w:cs="Arial"/>
                <w:sz w:val="16"/>
                <w:szCs w:val="16"/>
              </w:rPr>
              <w:instrText xml:space="preserve"> NUMPAGES  </w:instrText>
            </w:r>
            <w:r w:rsidRPr="00476B23">
              <w:rPr>
                <w:rFonts w:ascii="Arial" w:hAnsi="Arial" w:cs="Arial"/>
                <w:sz w:val="16"/>
                <w:szCs w:val="16"/>
              </w:rPr>
              <w:fldChar w:fldCharType="separate"/>
            </w:r>
            <w:r>
              <w:rPr>
                <w:rFonts w:ascii="Arial" w:hAnsi="Arial" w:cs="Arial"/>
                <w:sz w:val="16"/>
                <w:szCs w:val="16"/>
              </w:rPr>
              <w:t>3</w:t>
            </w:r>
            <w:r w:rsidRPr="00476B23">
              <w:rPr>
                <w:rFonts w:ascii="Arial" w:hAnsi="Arial" w:cs="Arial"/>
                <w:sz w:val="16"/>
                <w:szCs w:val="16"/>
              </w:rPr>
              <w:fldChar w:fldCharType="end"/>
            </w:r>
          </w:sdtContent>
        </w:sdt>
      </w:sdtContent>
    </w:sdt>
  </w:p>
  <w:p w14:paraId="43AE024E" w14:textId="77777777" w:rsidR="004976AF" w:rsidRDefault="00497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0F203" w14:textId="77777777" w:rsidR="00C92FD8" w:rsidRDefault="00C92FD8" w:rsidP="004976AF">
      <w:pPr>
        <w:spacing w:after="0" w:line="240" w:lineRule="auto"/>
      </w:pPr>
      <w:r>
        <w:separator/>
      </w:r>
    </w:p>
  </w:footnote>
  <w:footnote w:type="continuationSeparator" w:id="0">
    <w:p w14:paraId="72D1629C" w14:textId="77777777" w:rsidR="00C92FD8" w:rsidRDefault="00C92FD8" w:rsidP="00497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838"/>
    <w:multiLevelType w:val="hybridMultilevel"/>
    <w:tmpl w:val="98C8BCCC"/>
    <w:lvl w:ilvl="0" w:tplc="7A988D34">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 w15:restartNumberingAfterBreak="0">
    <w:nsid w:val="24242630"/>
    <w:multiLevelType w:val="hybridMultilevel"/>
    <w:tmpl w:val="49024966"/>
    <w:lvl w:ilvl="0" w:tplc="A404AF7A">
      <w:start w:val="3"/>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4CA1262"/>
    <w:multiLevelType w:val="hybridMultilevel"/>
    <w:tmpl w:val="8486AA7A"/>
    <w:lvl w:ilvl="0" w:tplc="0B066124">
      <w:start w:val="1"/>
      <w:numFmt w:val="lowerLetter"/>
      <w:lvlText w:val="(%1)"/>
      <w:lvlJc w:val="left"/>
      <w:pPr>
        <w:ind w:left="360" w:firstLine="108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1686A8A"/>
    <w:multiLevelType w:val="hybridMultilevel"/>
    <w:tmpl w:val="1CB6F9EA"/>
    <w:lvl w:ilvl="0" w:tplc="7E7238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425281">
    <w:abstractNumId w:val="0"/>
  </w:num>
  <w:num w:numId="2" w16cid:durableId="1238324140">
    <w:abstractNumId w:val="2"/>
  </w:num>
  <w:num w:numId="3" w16cid:durableId="348607488">
    <w:abstractNumId w:val="3"/>
  </w:num>
  <w:num w:numId="4" w16cid:durableId="1970209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FFC"/>
    <w:rsid w:val="000C4614"/>
    <w:rsid w:val="001352D6"/>
    <w:rsid w:val="001B22D1"/>
    <w:rsid w:val="001B4611"/>
    <w:rsid w:val="001E34EF"/>
    <w:rsid w:val="00205210"/>
    <w:rsid w:val="002656B4"/>
    <w:rsid w:val="002C4ACE"/>
    <w:rsid w:val="002F5EBE"/>
    <w:rsid w:val="00340439"/>
    <w:rsid w:val="00363507"/>
    <w:rsid w:val="003832BC"/>
    <w:rsid w:val="00397548"/>
    <w:rsid w:val="003B2F13"/>
    <w:rsid w:val="003C5398"/>
    <w:rsid w:val="00454D9D"/>
    <w:rsid w:val="0046005F"/>
    <w:rsid w:val="00476B23"/>
    <w:rsid w:val="004973A5"/>
    <w:rsid w:val="004976AF"/>
    <w:rsid w:val="004A2054"/>
    <w:rsid w:val="004A4FD5"/>
    <w:rsid w:val="004D7449"/>
    <w:rsid w:val="004F7993"/>
    <w:rsid w:val="00535075"/>
    <w:rsid w:val="005416F3"/>
    <w:rsid w:val="00547ADE"/>
    <w:rsid w:val="005853A5"/>
    <w:rsid w:val="005958D8"/>
    <w:rsid w:val="006907B9"/>
    <w:rsid w:val="007048B7"/>
    <w:rsid w:val="0072518A"/>
    <w:rsid w:val="007A1418"/>
    <w:rsid w:val="00871728"/>
    <w:rsid w:val="00896575"/>
    <w:rsid w:val="00987280"/>
    <w:rsid w:val="00A21A0E"/>
    <w:rsid w:val="00A258E5"/>
    <w:rsid w:val="00A93768"/>
    <w:rsid w:val="00A951A3"/>
    <w:rsid w:val="00AB2A9F"/>
    <w:rsid w:val="00B508E9"/>
    <w:rsid w:val="00B677BA"/>
    <w:rsid w:val="00BB416D"/>
    <w:rsid w:val="00C1124B"/>
    <w:rsid w:val="00C425F5"/>
    <w:rsid w:val="00C5478B"/>
    <w:rsid w:val="00C75FFC"/>
    <w:rsid w:val="00C92FD8"/>
    <w:rsid w:val="00CB5ADC"/>
    <w:rsid w:val="00CC474D"/>
    <w:rsid w:val="00CF0D87"/>
    <w:rsid w:val="00D00053"/>
    <w:rsid w:val="00D10372"/>
    <w:rsid w:val="00D1284E"/>
    <w:rsid w:val="00D201A1"/>
    <w:rsid w:val="00D22E21"/>
    <w:rsid w:val="00D871B6"/>
    <w:rsid w:val="00DB2FF6"/>
    <w:rsid w:val="00DD5361"/>
    <w:rsid w:val="00E451BE"/>
    <w:rsid w:val="00EA543A"/>
    <w:rsid w:val="00EB4709"/>
    <w:rsid w:val="00EC7C44"/>
    <w:rsid w:val="00EE1B5D"/>
    <w:rsid w:val="00EE4FFC"/>
    <w:rsid w:val="00F17E0E"/>
    <w:rsid w:val="00F26297"/>
    <w:rsid w:val="00F26727"/>
    <w:rsid w:val="00F5746A"/>
    <w:rsid w:val="00F62824"/>
    <w:rsid w:val="00F73DC2"/>
    <w:rsid w:val="00FD7197"/>
    <w:rsid w:val="00FE5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C714F"/>
  <w15:chartTrackingRefBased/>
  <w15:docId w15:val="{DAA4E8FE-B709-4727-ACF1-3C1AFD011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FFC"/>
    <w:rPr>
      <w:rFonts w:eastAsiaTheme="majorEastAsia" w:cstheme="majorBidi"/>
      <w:color w:val="272727" w:themeColor="text1" w:themeTint="D8"/>
    </w:rPr>
  </w:style>
  <w:style w:type="paragraph" w:styleId="Title">
    <w:name w:val="Title"/>
    <w:basedOn w:val="Normal"/>
    <w:next w:val="Normal"/>
    <w:link w:val="TitleChar"/>
    <w:uiPriority w:val="10"/>
    <w:qFormat/>
    <w:rsid w:val="00EE4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FFC"/>
    <w:pPr>
      <w:spacing w:before="160"/>
      <w:jc w:val="center"/>
    </w:pPr>
    <w:rPr>
      <w:i/>
      <w:iCs/>
      <w:color w:val="404040" w:themeColor="text1" w:themeTint="BF"/>
    </w:rPr>
  </w:style>
  <w:style w:type="character" w:customStyle="1" w:styleId="QuoteChar">
    <w:name w:val="Quote Char"/>
    <w:basedOn w:val="DefaultParagraphFont"/>
    <w:link w:val="Quote"/>
    <w:uiPriority w:val="29"/>
    <w:rsid w:val="00EE4FFC"/>
    <w:rPr>
      <w:i/>
      <w:iCs/>
      <w:color w:val="404040" w:themeColor="text1" w:themeTint="BF"/>
    </w:rPr>
  </w:style>
  <w:style w:type="paragraph" w:styleId="ListParagraph">
    <w:name w:val="List Paragraph"/>
    <w:basedOn w:val="Normal"/>
    <w:uiPriority w:val="34"/>
    <w:qFormat/>
    <w:rsid w:val="00EE4FFC"/>
    <w:pPr>
      <w:ind w:left="720"/>
      <w:contextualSpacing/>
    </w:pPr>
  </w:style>
  <w:style w:type="character" w:styleId="IntenseEmphasis">
    <w:name w:val="Intense Emphasis"/>
    <w:basedOn w:val="DefaultParagraphFont"/>
    <w:uiPriority w:val="21"/>
    <w:qFormat/>
    <w:rsid w:val="00EE4FFC"/>
    <w:rPr>
      <w:i/>
      <w:iCs/>
      <w:color w:val="0F4761" w:themeColor="accent1" w:themeShade="BF"/>
    </w:rPr>
  </w:style>
  <w:style w:type="paragraph" w:styleId="IntenseQuote">
    <w:name w:val="Intense Quote"/>
    <w:basedOn w:val="Normal"/>
    <w:next w:val="Normal"/>
    <w:link w:val="IntenseQuoteChar"/>
    <w:uiPriority w:val="30"/>
    <w:qFormat/>
    <w:rsid w:val="00EE4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FFC"/>
    <w:rPr>
      <w:i/>
      <w:iCs/>
      <w:color w:val="0F4761" w:themeColor="accent1" w:themeShade="BF"/>
    </w:rPr>
  </w:style>
  <w:style w:type="character" w:styleId="IntenseReference">
    <w:name w:val="Intense Reference"/>
    <w:basedOn w:val="DefaultParagraphFont"/>
    <w:uiPriority w:val="32"/>
    <w:qFormat/>
    <w:rsid w:val="00EE4FFC"/>
    <w:rPr>
      <w:b/>
      <w:bCs/>
      <w:smallCaps/>
      <w:color w:val="0F4761" w:themeColor="accent1" w:themeShade="BF"/>
      <w:spacing w:val="5"/>
    </w:rPr>
  </w:style>
  <w:style w:type="table" w:styleId="TableGrid">
    <w:name w:val="Table Grid"/>
    <w:basedOn w:val="TableNormal"/>
    <w:uiPriority w:val="39"/>
    <w:rsid w:val="00EE4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76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6AF"/>
  </w:style>
  <w:style w:type="paragraph" w:styleId="Footer">
    <w:name w:val="footer"/>
    <w:basedOn w:val="Normal"/>
    <w:link w:val="FooterChar"/>
    <w:uiPriority w:val="99"/>
    <w:unhideWhenUsed/>
    <w:rsid w:val="004976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5AFC6B1D32AC4FB84A10EBB6DE3F7D" ma:contentTypeVersion="19" ma:contentTypeDescription="Create a new document." ma:contentTypeScope="" ma:versionID="c105c4d821e919af0e1517f040d52deb">
  <xsd:schema xmlns:xsd="http://www.w3.org/2001/XMLSchema" xmlns:xs="http://www.w3.org/2001/XMLSchema" xmlns:p="http://schemas.microsoft.com/office/2006/metadata/properties" xmlns:ns1="http://schemas.microsoft.com/sharepoint/v3" xmlns:ns2="e7040638-0e42-4f54-ad65-d4b84cf72ba4" xmlns:ns3="f10e4b37-9969-49d4-8ed7-eb6d2474e251" targetNamespace="http://schemas.microsoft.com/office/2006/metadata/properties" ma:root="true" ma:fieldsID="29e85b5128e0e223d0365916fdea3dcc" ns1:_="" ns2:_="" ns3:_="">
    <xsd:import namespace="http://schemas.microsoft.com/sharepoint/v3"/>
    <xsd:import namespace="e7040638-0e42-4f54-ad65-d4b84cf72ba4"/>
    <xsd:import namespace="f10e4b37-9969-49d4-8ed7-eb6d2474e2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MediaServiceLocation" minOccurs="0"/>
                <xsd:element ref="ns3:SharedWithUsers" minOccurs="0"/>
                <xsd:element ref="ns3:SharedWithDetails"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040638-0e42-4f54-ad65-d4b84cf72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4f62126-bd61-4fa6-aefc-176b4113833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0e4b37-9969-49d4-8ed7-eb6d2474e2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3c74dc3-a7d9-4c30-bcda-5adb16f952d0}" ma:internalName="TaxCatchAll" ma:showField="CatchAllData" ma:web="f10e4b37-9969-49d4-8ed7-eb6d2474e25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10e4b37-9969-49d4-8ed7-eb6d2474e251" xsi:nil="true"/>
    <lcf76f155ced4ddcb4097134ff3c332f xmlns="e7040638-0e42-4f54-ad65-d4b84cf72ba4">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A42BE162-691A-4D2A-9D66-16FADB1F7107}">
  <ds:schemaRefs>
    <ds:schemaRef ds:uri="http://schemas.microsoft.com/sharepoint/v3/contenttype/forms"/>
  </ds:schemaRefs>
</ds:datastoreItem>
</file>

<file path=customXml/itemProps2.xml><?xml version="1.0" encoding="utf-8"?>
<ds:datastoreItem xmlns:ds="http://schemas.openxmlformats.org/officeDocument/2006/customXml" ds:itemID="{4709E998-4C40-4231-B74F-E09D92B12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040638-0e42-4f54-ad65-d4b84cf72ba4"/>
    <ds:schemaRef ds:uri="f10e4b37-9969-49d4-8ed7-eb6d2474e2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54C3E8-9D44-4B91-BB93-D359A48668FD}">
  <ds:schemaRefs>
    <ds:schemaRef ds:uri="http://schemas.microsoft.com/office/2006/metadata/properties"/>
    <ds:schemaRef ds:uri="http://schemas.microsoft.com/office/infopath/2007/PartnerControls"/>
    <ds:schemaRef ds:uri="http://schemas.microsoft.com/sharepoint/v3"/>
    <ds:schemaRef ds:uri="f10e4b37-9969-49d4-8ed7-eb6d2474e251"/>
    <ds:schemaRef ds:uri="e7040638-0e42-4f54-ad65-d4b84cf72ba4"/>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Pages>
  <Words>765</Words>
  <Characters>4365</Characters>
  <Application>Microsoft Office Word</Application>
  <DocSecurity>0</DocSecurity>
  <Lines>36</Lines>
  <Paragraphs>10</Paragraphs>
  <ScaleCrop>false</ScaleCrop>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Shireen Anbardan</dc:creator>
  <cp:keywords/>
  <dc:description/>
  <cp:lastModifiedBy>Shireen Anbardan</cp:lastModifiedBy>
  <cp:revision>70</cp:revision>
  <dcterms:created xsi:type="dcterms:W3CDTF">2026-01-16T23:01:00Z</dcterms:created>
  <dcterms:modified xsi:type="dcterms:W3CDTF">2026-01-28T22:54:00Z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2-bc88714345d2_Enabled">
    <vt:lpwstr>true</vt:lpwstr>
  </property>
  <property fmtid="{D5CDD505-2E9C-101B-9397-08002B2CF9AE}" pid="3" name="MSIP_Label_defa4170-0d19-0005-0002-bc88714345d2_SetDate">
    <vt:lpwstr>2026-01-16T23:05:41Z</vt:lpwstr>
  </property>
  <property fmtid="{D5CDD505-2E9C-101B-9397-08002B2CF9AE}" pid="4" name="MSIP_Label_defa4170-0d19-0005-0002-bc88714345d2_Method">
    <vt:lpwstr>Standard</vt:lpwstr>
  </property>
  <property fmtid="{D5CDD505-2E9C-101B-9397-08002B2CF9AE}" pid="5" name="MSIP_Label_defa4170-0d19-0005-0002-bc88714345d2_Name">
    <vt:lpwstr>defa4170-0d19-0005-0002-bc88714345d2</vt:lpwstr>
  </property>
  <property fmtid="{D5CDD505-2E9C-101B-9397-08002B2CF9AE}" pid="6" name="MSIP_Label_defa4170-0d19-0005-0002-bc88714345d2_SiteId">
    <vt:lpwstr>345a0e9a-b10d-4232-afed-412f0d89d2f4</vt:lpwstr>
  </property>
  <property fmtid="{D5CDD505-2E9C-101B-9397-08002B2CF9AE}" pid="7" name="MSIP_Label_defa4170-0d19-0005-0002-bc88714345d2_ActionId">
    <vt:lpwstr>56bf9089-4802-40f3-8410-3fe3354e88e9</vt:lpwstr>
  </property>
  <property fmtid="{D5CDD505-2E9C-101B-9397-08002B2CF9AE}" pid="8" name="MSIP_Label_defa4170-0d19-0005-0002-bc88714345d2_ContentBits">
    <vt:lpwstr>0</vt:lpwstr>
  </property>
  <property fmtid="{D5CDD505-2E9C-101B-9397-08002B2CF9AE}" pid="9" name="MSIP_Label_defa4170-0d19-0005-0002-bc88714345d2_Tag">
    <vt:lpwstr>10, 3, 0, 1</vt:lpwstr>
  </property>
  <property fmtid="{D5CDD505-2E9C-101B-9397-08002B2CF9AE}" pid="10" name="ContentTypeId">
    <vt:lpwstr>0x010100C45AFC6B1D32AC4FB84A10EBB6DE3F7D</vt:lpwstr>
  </property>
  <property fmtid="{D5CDD505-2E9C-101B-9397-08002B2CF9AE}" pid="11" name="MediaServiceImageTags">
    <vt:lpwstr/>
  </property>
</Properties>
</file>