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E97960" w14:textId="77777777" w:rsidR="00261C6F" w:rsidRPr="006C01A1" w:rsidRDefault="00151431" w:rsidP="00261C6F">
      <w:pPr>
        <w:pStyle w:val="Heading1"/>
        <w:numPr>
          <w:ilvl w:val="0"/>
          <w:numId w:val="0"/>
        </w:numPr>
        <w:spacing w:before="600"/>
        <w:jc w:val="center"/>
        <w:rPr>
          <w:rFonts w:ascii="Univers Condensed (PCL6)" w:hAnsi="Univers Condensed (PCL6)"/>
          <w:spacing w:val="-2"/>
          <w:sz w:val="72"/>
        </w:rPr>
      </w:pPr>
      <w:r>
        <w:rPr>
          <w:rFonts w:ascii="Univers Condensed (PCL6)" w:hAnsi="Univers Condensed (PCL6)"/>
          <w:spacing w:val="-2"/>
          <w:sz w:val="72"/>
        </w:rPr>
        <w:t>SMALL MATCHING</w:t>
      </w:r>
      <w:r w:rsidR="00261C6F">
        <w:rPr>
          <w:rFonts w:ascii="Univers Condensed (PCL6)" w:hAnsi="Univers Condensed (PCL6)"/>
          <w:spacing w:val="-2"/>
          <w:sz w:val="72"/>
        </w:rPr>
        <w:t xml:space="preserve"> GRANTS</w:t>
      </w:r>
    </w:p>
    <w:p w14:paraId="11E22641" w14:textId="77777777" w:rsidR="00261C6F" w:rsidRPr="006C01A1" w:rsidRDefault="00261C6F" w:rsidP="00261C6F">
      <w:pPr>
        <w:pStyle w:val="Heading1"/>
        <w:numPr>
          <w:ilvl w:val="0"/>
          <w:numId w:val="0"/>
        </w:numPr>
        <w:spacing w:before="2000"/>
        <w:jc w:val="center"/>
        <w:rPr>
          <w:rFonts w:ascii="Univers Condensed (PCL6)" w:hAnsi="Univers Condensed (PCL6)"/>
          <w:spacing w:val="-2"/>
          <w:sz w:val="64"/>
        </w:rPr>
      </w:pPr>
      <w:r w:rsidRPr="006C01A1">
        <w:rPr>
          <w:rFonts w:ascii="Univers Condensed (PCL6)" w:hAnsi="Univers Condensed (PCL6)"/>
          <w:spacing w:val="-2"/>
          <w:sz w:val="64"/>
        </w:rPr>
        <w:t>GUIDELINES</w:t>
      </w:r>
    </w:p>
    <w:p w14:paraId="2BE23EF1" w14:textId="77777777" w:rsidR="00151431" w:rsidRDefault="00151431" w:rsidP="00261C6F">
      <w:pPr>
        <w:spacing w:before="960"/>
        <w:jc w:val="center"/>
        <w:rPr>
          <w:rFonts w:ascii="Univers Condensed (PCL6)" w:hAnsi="Univers Condensed (PCL6)"/>
          <w:b/>
          <w:sz w:val="28"/>
        </w:rPr>
      </w:pPr>
    </w:p>
    <w:p w14:paraId="2195674A" w14:textId="77777777" w:rsidR="00151431" w:rsidRDefault="00151431" w:rsidP="00261C6F">
      <w:pPr>
        <w:spacing w:before="960"/>
        <w:jc w:val="center"/>
        <w:rPr>
          <w:rFonts w:ascii="Univers Condensed (PCL6)" w:hAnsi="Univers Condensed (PCL6)"/>
          <w:b/>
          <w:sz w:val="28"/>
        </w:rPr>
      </w:pPr>
    </w:p>
    <w:p w14:paraId="7BA83D26" w14:textId="77777777" w:rsidR="00261C6F" w:rsidRPr="006C01A1" w:rsidRDefault="00261C6F" w:rsidP="00261C6F">
      <w:pPr>
        <w:spacing w:before="960"/>
        <w:jc w:val="center"/>
        <w:rPr>
          <w:rFonts w:ascii="Univers Condensed (PCL6)" w:hAnsi="Univers Condensed (PCL6)"/>
          <w:b/>
          <w:sz w:val="28"/>
        </w:rPr>
      </w:pPr>
      <w:r w:rsidRPr="006C01A1">
        <w:rPr>
          <w:rFonts w:ascii="Univers Condensed (PCL6)" w:hAnsi="Univers Condensed (PCL6)"/>
          <w:b/>
          <w:sz w:val="28"/>
        </w:rPr>
        <w:t>Florida Department of State</w:t>
      </w:r>
    </w:p>
    <w:p w14:paraId="003ECEA6" w14:textId="77777777" w:rsidR="00261C6F" w:rsidRDefault="00261C6F" w:rsidP="00261C6F">
      <w:pPr>
        <w:jc w:val="center"/>
        <w:rPr>
          <w:rFonts w:ascii="Univers Condensed (PCL6)" w:hAnsi="Univers Condensed (PCL6)"/>
          <w:b/>
          <w:spacing w:val="-2"/>
          <w:sz w:val="28"/>
        </w:rPr>
      </w:pPr>
      <w:r>
        <w:rPr>
          <w:rFonts w:ascii="Univers Condensed (PCL6)" w:hAnsi="Univers Condensed (PCL6)"/>
          <w:b/>
          <w:spacing w:val="-2"/>
          <w:sz w:val="28"/>
        </w:rPr>
        <w:t>Division of Historical Resources</w:t>
      </w:r>
    </w:p>
    <w:p w14:paraId="048A62E4" w14:textId="77777777" w:rsidR="00CF2263" w:rsidRPr="00561E6F" w:rsidRDefault="00261C6F" w:rsidP="00561E6F">
      <w:pPr>
        <w:jc w:val="center"/>
        <w:rPr>
          <w:rFonts w:ascii="Univers Condensed (PCL6)" w:hAnsi="Univers Condensed (PCL6)"/>
          <w:b/>
          <w:spacing w:val="-2"/>
          <w:sz w:val="28"/>
          <w:u w:val="single"/>
        </w:rPr>
      </w:pPr>
      <w:r>
        <w:rPr>
          <w:rFonts w:ascii="Univers Condensed (PCL6)" w:hAnsi="Univers Condensed (PCL6)"/>
          <w:b/>
          <w:spacing w:val="-2"/>
          <w:sz w:val="28"/>
        </w:rPr>
        <w:t xml:space="preserve">R. A. Gray Building, </w:t>
      </w:r>
      <w:r w:rsidRPr="00151431">
        <w:rPr>
          <w:rFonts w:ascii="Univers Condensed (PCL6)" w:hAnsi="Univers Condensed (PCL6)"/>
          <w:b/>
          <w:spacing w:val="-2"/>
          <w:sz w:val="28"/>
        </w:rPr>
        <w:t xml:space="preserve">500 South </w:t>
      </w:r>
      <w:proofErr w:type="spellStart"/>
      <w:r w:rsidRPr="00151431">
        <w:rPr>
          <w:rFonts w:ascii="Univers Condensed (PCL6)" w:hAnsi="Univers Condensed (PCL6)"/>
          <w:b/>
          <w:spacing w:val="-2"/>
          <w:sz w:val="28"/>
        </w:rPr>
        <w:t>Bronough</w:t>
      </w:r>
      <w:proofErr w:type="spellEnd"/>
      <w:r w:rsidRPr="00151431">
        <w:rPr>
          <w:rFonts w:ascii="Univers Condensed (PCL6)" w:hAnsi="Univers Condensed (PCL6)"/>
          <w:b/>
          <w:spacing w:val="-2"/>
          <w:sz w:val="28"/>
        </w:rPr>
        <w:t xml:space="preserve"> Street</w:t>
      </w:r>
    </w:p>
    <w:p w14:paraId="4C007B3A" w14:textId="77777777" w:rsidR="00CF2263" w:rsidRPr="00261C6F" w:rsidRDefault="00CF2263" w:rsidP="00CF2263">
      <w:pPr>
        <w:jc w:val="center"/>
        <w:rPr>
          <w:rFonts w:ascii="Univers Condensed (PCL6)" w:hAnsi="Univers Condensed (PCL6)"/>
          <w:b/>
          <w:spacing w:val="-2"/>
          <w:sz w:val="28"/>
        </w:rPr>
        <w:sectPr w:rsidR="00CF2263" w:rsidRPr="00261C6F" w:rsidSect="001044CC">
          <w:headerReference w:type="even" r:id="rId7"/>
          <w:headerReference w:type="default" r:id="rId8"/>
          <w:footerReference w:type="even" r:id="rId9"/>
          <w:footerReference w:type="default" r:id="rId10"/>
          <w:headerReference w:type="first" r:id="rId11"/>
          <w:footerReference w:type="first" r:id="rId12"/>
          <w:pgSz w:w="12240" w:h="15840"/>
          <w:pgMar w:top="1440" w:right="1440" w:bottom="576" w:left="1440" w:header="1440" w:footer="1037" w:gutter="0"/>
          <w:cols w:space="720"/>
          <w:noEndnote/>
          <w:titlePg/>
          <w:docGrid w:linePitch="326"/>
        </w:sectPr>
      </w:pPr>
      <w:r>
        <w:rPr>
          <w:rFonts w:ascii="Univers Condensed (PCL6)" w:hAnsi="Univers Condensed (PCL6)"/>
          <w:b/>
          <w:spacing w:val="-2"/>
          <w:sz w:val="28"/>
        </w:rPr>
        <w:t>Tallahassee, Florida 32399-0250</w:t>
      </w:r>
    </w:p>
    <w:p w14:paraId="49844356" w14:textId="77777777" w:rsidR="00CF2263" w:rsidRDefault="00CF2263" w:rsidP="00CF2263">
      <w:pPr>
        <w:spacing w:line="260" w:lineRule="atLeast"/>
      </w:pPr>
    </w:p>
    <w:p w14:paraId="72181713" w14:textId="77777777" w:rsidR="00CF2263" w:rsidRDefault="00CF2263" w:rsidP="00CF2263">
      <w:pPr>
        <w:spacing w:line="260" w:lineRule="atLeast"/>
      </w:pPr>
    </w:p>
    <w:p w14:paraId="213A3621" w14:textId="77777777" w:rsidR="001044CC" w:rsidRDefault="001044CC" w:rsidP="00CF2263">
      <w:pPr>
        <w:suppressAutoHyphens/>
        <w:jc w:val="center"/>
        <w:rPr>
          <w:rFonts w:ascii="Univers Condensed (PCL6)" w:hAnsi="Univers Condensed (PCL6)"/>
          <w:b/>
          <w:spacing w:val="-2"/>
          <w:sz w:val="48"/>
          <w:szCs w:val="48"/>
        </w:rPr>
      </w:pPr>
    </w:p>
    <w:p w14:paraId="513B5E23" w14:textId="77777777" w:rsidR="001044CC" w:rsidRDefault="001044CC" w:rsidP="00CF2263">
      <w:pPr>
        <w:suppressAutoHyphens/>
        <w:jc w:val="center"/>
        <w:rPr>
          <w:rFonts w:ascii="Univers Condensed (PCL6)" w:hAnsi="Univers Condensed (PCL6)"/>
          <w:b/>
          <w:spacing w:val="-2"/>
          <w:sz w:val="48"/>
          <w:szCs w:val="48"/>
        </w:rPr>
      </w:pPr>
    </w:p>
    <w:p w14:paraId="6D974FDC" w14:textId="77777777" w:rsidR="001044CC" w:rsidRDefault="001044CC" w:rsidP="00CF2263">
      <w:pPr>
        <w:suppressAutoHyphens/>
        <w:jc w:val="center"/>
        <w:rPr>
          <w:rFonts w:ascii="Univers Condensed (PCL6)" w:hAnsi="Univers Condensed (PCL6)"/>
          <w:b/>
          <w:spacing w:val="-2"/>
          <w:sz w:val="48"/>
          <w:szCs w:val="48"/>
        </w:rPr>
      </w:pPr>
    </w:p>
    <w:p w14:paraId="60DFA162" w14:textId="77777777" w:rsidR="001044CC" w:rsidRDefault="001044CC" w:rsidP="00CF2263">
      <w:pPr>
        <w:suppressAutoHyphens/>
        <w:jc w:val="center"/>
        <w:rPr>
          <w:rFonts w:ascii="Univers Condensed (PCL6)" w:hAnsi="Univers Condensed (PCL6)"/>
          <w:b/>
          <w:spacing w:val="-2"/>
          <w:sz w:val="48"/>
          <w:szCs w:val="48"/>
        </w:rPr>
      </w:pPr>
    </w:p>
    <w:p w14:paraId="7E3F0D2E" w14:textId="77777777" w:rsidR="00CF2263" w:rsidRDefault="00CF2263" w:rsidP="00CF2263">
      <w:pPr>
        <w:suppressAutoHyphens/>
        <w:jc w:val="center"/>
        <w:rPr>
          <w:rFonts w:ascii="Univers Condensed (PCL6)" w:hAnsi="Univers Condensed (PCL6)"/>
          <w:b/>
          <w:spacing w:val="-2"/>
          <w:sz w:val="48"/>
          <w:szCs w:val="48"/>
        </w:rPr>
      </w:pPr>
      <w:r w:rsidRPr="00261C6F">
        <w:rPr>
          <w:rFonts w:ascii="Univers Condensed (PCL6)" w:hAnsi="Univers Condensed (PCL6)"/>
          <w:b/>
          <w:spacing w:val="-2"/>
          <w:sz w:val="48"/>
          <w:szCs w:val="48"/>
        </w:rPr>
        <w:t>CONTENTS</w:t>
      </w:r>
    </w:p>
    <w:p w14:paraId="53E9A315" w14:textId="77777777" w:rsidR="00AB133B" w:rsidRPr="00261C6F" w:rsidRDefault="00AB133B" w:rsidP="00CF2263">
      <w:pPr>
        <w:suppressAutoHyphens/>
        <w:jc w:val="center"/>
        <w:rPr>
          <w:rFonts w:ascii="Univers Condensed (PCL6)" w:hAnsi="Univers Condensed (PCL6)"/>
          <w:b/>
          <w:spacing w:val="-2"/>
          <w:sz w:val="48"/>
          <w:szCs w:val="48"/>
        </w:rPr>
      </w:pPr>
    </w:p>
    <w:p w14:paraId="452242C2" w14:textId="77777777" w:rsidR="001044CC" w:rsidRDefault="001044CC" w:rsidP="001044CC">
      <w:pPr>
        <w:ind w:left="720"/>
        <w:rPr>
          <w:rFonts w:ascii="Univers Condensed (PCL6)" w:hAnsi="Univers Condensed (PCL6)"/>
          <w:b/>
          <w:sz w:val="28"/>
          <w:szCs w:val="20"/>
        </w:rPr>
      </w:pPr>
    </w:p>
    <w:p w14:paraId="4E67D60E" w14:textId="77777777" w:rsidR="00CF2263" w:rsidRDefault="00CF2263" w:rsidP="00645127">
      <w:pPr>
        <w:ind w:left="1080"/>
        <w:rPr>
          <w:rFonts w:ascii="Univers Condensed (PCL6)" w:hAnsi="Univers Condensed (PCL6)"/>
          <w:b/>
          <w:sz w:val="28"/>
          <w:szCs w:val="20"/>
        </w:rPr>
      </w:pPr>
      <w:r w:rsidRPr="00261C6F">
        <w:rPr>
          <w:rFonts w:ascii="Univers Condensed (PCL6)" w:hAnsi="Univers Condensed (PCL6)"/>
          <w:b/>
          <w:sz w:val="28"/>
          <w:szCs w:val="20"/>
        </w:rPr>
        <w:t>GUIDELINES</w:t>
      </w:r>
      <w:r w:rsidRPr="00261C6F">
        <w:rPr>
          <w:rFonts w:ascii="Univers Condensed (PCL6)" w:hAnsi="Univers Condensed (PCL6)"/>
          <w:b/>
          <w:sz w:val="28"/>
          <w:szCs w:val="20"/>
        </w:rPr>
        <w:tab/>
      </w:r>
      <w:r w:rsidRPr="00261C6F">
        <w:rPr>
          <w:rFonts w:ascii="Univers Condensed (PCL6)" w:hAnsi="Univers Condensed (PCL6)"/>
          <w:b/>
          <w:sz w:val="28"/>
          <w:szCs w:val="20"/>
        </w:rPr>
        <w:tab/>
      </w:r>
      <w:r w:rsidRPr="00261C6F">
        <w:rPr>
          <w:rFonts w:ascii="Univers Condensed (PCL6)" w:hAnsi="Univers Condensed (PCL6)"/>
          <w:b/>
          <w:sz w:val="28"/>
          <w:szCs w:val="20"/>
        </w:rPr>
        <w:tab/>
      </w:r>
      <w:r w:rsidRPr="00261C6F">
        <w:rPr>
          <w:rFonts w:ascii="Univers Condensed (PCL6)" w:hAnsi="Univers Condensed (PCL6)"/>
          <w:b/>
          <w:sz w:val="28"/>
          <w:szCs w:val="20"/>
        </w:rPr>
        <w:tab/>
      </w:r>
      <w:r w:rsidRPr="00261C6F">
        <w:rPr>
          <w:rFonts w:ascii="Univers Condensed (PCL6)" w:hAnsi="Univers Condensed (PCL6)"/>
          <w:b/>
          <w:sz w:val="28"/>
          <w:szCs w:val="20"/>
        </w:rPr>
        <w:tab/>
      </w:r>
      <w:r w:rsidRPr="00261C6F">
        <w:rPr>
          <w:rFonts w:ascii="Univers Condensed (PCL6)" w:hAnsi="Univers Condensed (PCL6)"/>
          <w:b/>
          <w:sz w:val="28"/>
          <w:szCs w:val="20"/>
        </w:rPr>
        <w:tab/>
      </w:r>
      <w:r w:rsidR="00645127">
        <w:rPr>
          <w:rFonts w:ascii="Univers Condensed (PCL6)" w:hAnsi="Univers Condensed (PCL6)"/>
          <w:b/>
          <w:sz w:val="28"/>
          <w:szCs w:val="20"/>
        </w:rPr>
        <w:tab/>
      </w:r>
      <w:r w:rsidR="00645127">
        <w:rPr>
          <w:rFonts w:ascii="Univers Condensed (PCL6)" w:hAnsi="Univers Condensed (PCL6)"/>
          <w:b/>
          <w:sz w:val="28"/>
          <w:szCs w:val="20"/>
        </w:rPr>
        <w:tab/>
      </w:r>
      <w:r w:rsidRPr="00261C6F">
        <w:rPr>
          <w:rFonts w:ascii="Univers Condensed (PCL6)" w:hAnsi="Univers Condensed (PCL6)"/>
          <w:b/>
          <w:sz w:val="28"/>
          <w:szCs w:val="20"/>
        </w:rPr>
        <w:tab/>
        <w:t>Page</w:t>
      </w:r>
    </w:p>
    <w:p w14:paraId="008BBF2A" w14:textId="77777777" w:rsidR="00000563" w:rsidRPr="00261C6F" w:rsidRDefault="00000563" w:rsidP="00645127">
      <w:pPr>
        <w:ind w:left="1080"/>
        <w:rPr>
          <w:rFonts w:ascii="Univers Condensed (PCL6)" w:hAnsi="Univers Condensed (PCL6)"/>
          <w:b/>
          <w:sz w:val="28"/>
          <w:szCs w:val="20"/>
        </w:rPr>
      </w:pPr>
    </w:p>
    <w:p w14:paraId="0C316D33" w14:textId="77777777" w:rsidR="00CF2263" w:rsidRPr="00261C6F" w:rsidRDefault="00CF2263" w:rsidP="00645127">
      <w:pPr>
        <w:numPr>
          <w:ilvl w:val="0"/>
          <w:numId w:val="2"/>
        </w:numPr>
        <w:tabs>
          <w:tab w:val="left" w:pos="900"/>
        </w:tabs>
        <w:suppressAutoHyphens/>
        <w:ind w:left="1080" w:firstLine="0"/>
        <w:jc w:val="both"/>
        <w:rPr>
          <w:rFonts w:ascii="Univers Condensed (PCL6)" w:hAnsi="Univers Condensed (PCL6)"/>
          <w:b/>
          <w:spacing w:val="-2"/>
          <w:szCs w:val="20"/>
        </w:rPr>
      </w:pPr>
      <w:r w:rsidRPr="00261C6F">
        <w:rPr>
          <w:rFonts w:ascii="Univers Condensed (PCL6)" w:hAnsi="Univers Condensed (PCL6)"/>
          <w:b/>
          <w:spacing w:val="-2"/>
          <w:szCs w:val="20"/>
        </w:rPr>
        <w:t>Overview</w:t>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Pr="00261C6F">
        <w:rPr>
          <w:rFonts w:ascii="Univers Condensed (PCL6)" w:hAnsi="Univers Condensed (PCL6)"/>
          <w:b/>
          <w:spacing w:val="-2"/>
          <w:szCs w:val="20"/>
        </w:rPr>
        <w:tab/>
        <w:t xml:space="preserve"> 1</w:t>
      </w:r>
    </w:p>
    <w:p w14:paraId="5F37072E"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Grant Funding</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t xml:space="preserve"> </w:t>
      </w:r>
      <w:r w:rsidR="008B16B3">
        <w:rPr>
          <w:rFonts w:ascii="Univers Condensed (PCL6)" w:hAnsi="Univers Condensed (PCL6)"/>
          <w:b/>
          <w:spacing w:val="-2"/>
          <w:szCs w:val="20"/>
        </w:rPr>
        <w:t>1</w:t>
      </w:r>
    </w:p>
    <w:p w14:paraId="5D1B6A41"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Program Information</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t xml:space="preserve"> </w:t>
      </w:r>
      <w:r w:rsidR="008B16B3">
        <w:rPr>
          <w:rFonts w:ascii="Univers Condensed (PCL6)" w:hAnsi="Univers Condensed (PCL6)"/>
          <w:b/>
          <w:spacing w:val="-2"/>
          <w:szCs w:val="20"/>
        </w:rPr>
        <w:t>1</w:t>
      </w:r>
    </w:p>
    <w:p w14:paraId="7FC82F67"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Non-Allowable Cost</w:t>
      </w:r>
      <w:r w:rsidR="00271028">
        <w:rPr>
          <w:rFonts w:ascii="Univers Condensed (PCL6)" w:hAnsi="Univers Condensed (PCL6)"/>
          <w:b/>
          <w:spacing w:val="-2"/>
          <w:szCs w:val="20"/>
        </w:rPr>
        <w:t>s</w:t>
      </w:r>
      <w:r w:rsidR="00271028">
        <w:rPr>
          <w:rFonts w:ascii="Univers Condensed (PCL6)" w:hAnsi="Univers Condensed (PCL6)"/>
          <w:b/>
          <w:spacing w:val="-2"/>
          <w:szCs w:val="20"/>
        </w:rPr>
        <w:tab/>
      </w:r>
      <w:r w:rsidR="00271028">
        <w:rPr>
          <w:rFonts w:ascii="Univers Condensed (PCL6)" w:hAnsi="Univers Condensed (PCL6)"/>
          <w:b/>
          <w:spacing w:val="-2"/>
          <w:szCs w:val="20"/>
        </w:rPr>
        <w:tab/>
      </w:r>
      <w:r w:rsidR="00271028">
        <w:rPr>
          <w:rFonts w:ascii="Univers Condensed (PCL6)" w:hAnsi="Univers Condensed (PCL6)"/>
          <w:b/>
          <w:spacing w:val="-2"/>
          <w:szCs w:val="20"/>
        </w:rPr>
        <w:tab/>
      </w:r>
      <w:r w:rsidR="00271028">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271028">
        <w:rPr>
          <w:rFonts w:ascii="Univers Condensed (PCL6)" w:hAnsi="Univers Condensed (PCL6)"/>
          <w:b/>
          <w:spacing w:val="-2"/>
          <w:szCs w:val="20"/>
        </w:rPr>
        <w:tab/>
        <w:t xml:space="preserve"> </w:t>
      </w:r>
      <w:r w:rsidR="008B16B3">
        <w:rPr>
          <w:rFonts w:ascii="Univers Condensed (PCL6)" w:hAnsi="Univers Condensed (PCL6)"/>
          <w:b/>
          <w:spacing w:val="-2"/>
          <w:szCs w:val="20"/>
        </w:rPr>
        <w:t>2</w:t>
      </w:r>
    </w:p>
    <w:p w14:paraId="3DCF82EC" w14:textId="77777777" w:rsidR="00CF2263" w:rsidRPr="00261C6F" w:rsidRDefault="00271028"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Match</w:t>
      </w:r>
      <w:r w:rsidR="00AB133B">
        <w:rPr>
          <w:rFonts w:ascii="Univers Condensed (PCL6)" w:hAnsi="Univers Condensed (PCL6)"/>
          <w:b/>
          <w:spacing w:val="-2"/>
          <w:szCs w:val="20"/>
        </w:rPr>
        <w:t xml:space="preserve"> Contributions</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r>
      <w:r w:rsidR="00AB133B">
        <w:rPr>
          <w:rFonts w:ascii="Univers Condensed (PCL6)" w:hAnsi="Univers Condensed (PCL6)"/>
          <w:b/>
          <w:spacing w:val="-2"/>
          <w:szCs w:val="20"/>
        </w:rPr>
        <w:t xml:space="preserve"> </w:t>
      </w:r>
      <w:r w:rsidR="008B16B3">
        <w:rPr>
          <w:rFonts w:ascii="Univers Condensed (PCL6)" w:hAnsi="Univers Condensed (PCL6)"/>
          <w:b/>
          <w:spacing w:val="-2"/>
          <w:szCs w:val="20"/>
        </w:rPr>
        <w:t>4</w:t>
      </w:r>
    </w:p>
    <w:p w14:paraId="5CDE5EFD"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sidRPr="00AB133B">
        <w:rPr>
          <w:rFonts w:ascii="Univers Condensed (PCL6)" w:hAnsi="Univers Condensed (PCL6)"/>
          <w:b/>
          <w:spacing w:val="-2"/>
          <w:szCs w:val="20"/>
        </w:rPr>
        <w:t>Application Procedures</w:t>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t xml:space="preserve"> </w:t>
      </w:r>
      <w:r>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r>
      <w:r w:rsidR="008B16B3">
        <w:rPr>
          <w:rFonts w:ascii="Univers Condensed (PCL6)" w:hAnsi="Univers Condensed (PCL6)"/>
          <w:b/>
          <w:spacing w:val="-2"/>
          <w:szCs w:val="20"/>
        </w:rPr>
        <w:t xml:space="preserve"> 6</w:t>
      </w:r>
    </w:p>
    <w:p w14:paraId="59EF0625"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Application Review</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r>
      <w:r w:rsidR="008B16B3">
        <w:rPr>
          <w:rFonts w:ascii="Univers Condensed (PCL6)" w:hAnsi="Univers Condensed (PCL6)"/>
          <w:b/>
          <w:spacing w:val="-2"/>
          <w:szCs w:val="20"/>
        </w:rPr>
        <w:t xml:space="preserve"> 8</w:t>
      </w:r>
    </w:p>
    <w:p w14:paraId="41CBAB68" w14:textId="77777777" w:rsidR="00CF2263" w:rsidRPr="00AB133B"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sidRPr="00AB133B">
        <w:rPr>
          <w:rFonts w:ascii="Univers Condensed (PCL6)" w:hAnsi="Univers Condensed (PCL6)"/>
          <w:b/>
          <w:spacing w:val="-2"/>
          <w:szCs w:val="20"/>
        </w:rPr>
        <w:t>Grant Award Agreement</w:t>
      </w:r>
      <w:r w:rsidRPr="00AB133B">
        <w:rPr>
          <w:rFonts w:ascii="Univers Condensed (PCL6)" w:hAnsi="Univers Condensed (PCL6)"/>
          <w:b/>
          <w:spacing w:val="-2"/>
          <w:szCs w:val="20"/>
        </w:rPr>
        <w:tab/>
      </w:r>
      <w:r w:rsidRPr="00AB133B">
        <w:rPr>
          <w:rFonts w:ascii="Univers Condensed (PCL6)" w:hAnsi="Univers Condensed (PCL6)"/>
          <w:b/>
          <w:spacing w:val="-2"/>
          <w:szCs w:val="20"/>
        </w:rPr>
        <w:tab/>
      </w:r>
      <w:r w:rsidR="00CF2263" w:rsidRPr="00AB133B">
        <w:rPr>
          <w:rFonts w:ascii="Univers Condensed (PCL6)" w:hAnsi="Univers Condensed (PCL6)"/>
          <w:b/>
          <w:spacing w:val="-2"/>
          <w:szCs w:val="20"/>
        </w:rPr>
        <w:tab/>
      </w:r>
      <w:r w:rsidR="001044CC">
        <w:rPr>
          <w:rFonts w:ascii="Univers Condensed (PCL6)" w:hAnsi="Univers Condensed (PCL6)"/>
          <w:b/>
          <w:spacing w:val="-2"/>
          <w:szCs w:val="20"/>
        </w:rPr>
        <w:tab/>
      </w:r>
      <w:r w:rsidR="00645127">
        <w:rPr>
          <w:rFonts w:ascii="Univers Condensed (PCL6)" w:hAnsi="Univers Condensed (PCL6)"/>
          <w:b/>
          <w:spacing w:val="-2"/>
          <w:szCs w:val="20"/>
        </w:rPr>
        <w:tab/>
      </w:r>
      <w:r w:rsidR="00CF2263" w:rsidRPr="00AB133B">
        <w:rPr>
          <w:rFonts w:ascii="Univers Condensed (PCL6)" w:hAnsi="Univers Condensed (PCL6)"/>
          <w:b/>
          <w:spacing w:val="-2"/>
          <w:szCs w:val="20"/>
        </w:rPr>
        <w:tab/>
        <w:t>1</w:t>
      </w:r>
      <w:r w:rsidR="008B16B3">
        <w:rPr>
          <w:rFonts w:ascii="Univers Condensed (PCL6)" w:hAnsi="Univers Condensed (PCL6)"/>
          <w:b/>
          <w:spacing w:val="-2"/>
          <w:szCs w:val="20"/>
        </w:rPr>
        <w:t>2</w:t>
      </w:r>
    </w:p>
    <w:p w14:paraId="3D7B9930" w14:textId="77777777" w:rsidR="00AB133B"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Reporting Requirement</w:t>
      </w:r>
      <w:r w:rsidR="00271028">
        <w:rPr>
          <w:rFonts w:ascii="Univers Condensed (PCL6)" w:hAnsi="Univers Condensed (PCL6)"/>
          <w:b/>
          <w:spacing w:val="-2"/>
          <w:szCs w:val="20"/>
        </w:rPr>
        <w:t>s</w:t>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sidR="00645127">
        <w:rPr>
          <w:rFonts w:ascii="Univers Condensed (PCL6)" w:hAnsi="Univers Condensed (PCL6)"/>
          <w:b/>
          <w:spacing w:val="-2"/>
          <w:szCs w:val="20"/>
        </w:rPr>
        <w:tab/>
      </w:r>
      <w:r>
        <w:rPr>
          <w:rFonts w:ascii="Univers Condensed (PCL6)" w:hAnsi="Univers Condensed (PCL6)"/>
          <w:b/>
          <w:spacing w:val="-2"/>
          <w:szCs w:val="20"/>
        </w:rPr>
        <w:tab/>
        <w:t>1</w:t>
      </w:r>
      <w:r w:rsidR="008B16B3">
        <w:rPr>
          <w:rFonts w:ascii="Univers Condensed (PCL6)" w:hAnsi="Univers Condensed (PCL6)"/>
          <w:b/>
          <w:spacing w:val="-2"/>
          <w:szCs w:val="20"/>
        </w:rPr>
        <w:t>3</w:t>
      </w:r>
    </w:p>
    <w:p w14:paraId="0A043A62" w14:textId="2FA12EED" w:rsidR="005928CF" w:rsidRDefault="005928CF"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Restrictive Covenant</w:t>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t>14</w:t>
      </w:r>
    </w:p>
    <w:p w14:paraId="49B08933" w14:textId="5F4082DD" w:rsidR="00CF2263"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Preservation Agreement</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1044CC">
        <w:rPr>
          <w:rFonts w:ascii="Univers Condensed (PCL6)" w:hAnsi="Univers Condensed (PCL6)"/>
          <w:b/>
          <w:spacing w:val="-2"/>
          <w:szCs w:val="20"/>
        </w:rPr>
        <w:tab/>
      </w:r>
      <w:r w:rsidR="00271028">
        <w:rPr>
          <w:rFonts w:ascii="Univers Condensed (PCL6)" w:hAnsi="Univers Condensed (PCL6)"/>
          <w:b/>
          <w:spacing w:val="-2"/>
          <w:szCs w:val="20"/>
        </w:rPr>
        <w:t>1</w:t>
      </w:r>
      <w:r w:rsidR="00CF3EA9">
        <w:rPr>
          <w:rFonts w:ascii="Univers Condensed (PCL6)" w:hAnsi="Univers Condensed (PCL6)"/>
          <w:b/>
          <w:spacing w:val="-2"/>
          <w:szCs w:val="20"/>
        </w:rPr>
        <w:t>4</w:t>
      </w:r>
    </w:p>
    <w:p w14:paraId="148C3D4D" w14:textId="5DFA6C73" w:rsidR="00CF3EA9" w:rsidRPr="00261C6F" w:rsidRDefault="00CF3EA9"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Definitions</w:t>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sidR="008B16B3">
        <w:rPr>
          <w:rFonts w:ascii="Univers Condensed (PCL6)" w:hAnsi="Univers Condensed (PCL6)"/>
          <w:b/>
          <w:spacing w:val="-2"/>
          <w:szCs w:val="20"/>
        </w:rPr>
        <w:t>1</w:t>
      </w:r>
      <w:r w:rsidR="005928CF">
        <w:rPr>
          <w:rFonts w:ascii="Univers Condensed (PCL6)" w:hAnsi="Univers Condensed (PCL6)"/>
          <w:b/>
          <w:spacing w:val="-2"/>
          <w:szCs w:val="20"/>
        </w:rPr>
        <w:t>5</w:t>
      </w:r>
      <w:r>
        <w:rPr>
          <w:rFonts w:ascii="Univers Condensed (PCL6)" w:hAnsi="Univers Condensed (PCL6)"/>
          <w:b/>
          <w:spacing w:val="-2"/>
          <w:szCs w:val="20"/>
        </w:rPr>
        <w:tab/>
      </w:r>
    </w:p>
    <w:p w14:paraId="6318694B" w14:textId="77777777" w:rsidR="00AB133B" w:rsidRPr="00AB133B" w:rsidRDefault="00AB133B" w:rsidP="001044CC">
      <w:pPr>
        <w:pStyle w:val="BodyTextIndent"/>
        <w:ind w:left="0"/>
        <w:rPr>
          <w:noProof/>
        </w:rPr>
      </w:pPr>
      <w:r>
        <w:rPr>
          <w:rFonts w:ascii="Univers Condensed (PCL6)" w:hAnsi="Univers Condensed (PCL6)"/>
          <w:sz w:val="32"/>
          <w:szCs w:val="32"/>
        </w:rPr>
        <w:br w:type="page"/>
      </w:r>
    </w:p>
    <w:p w14:paraId="3A8C5689" w14:textId="77777777" w:rsidR="001044CC" w:rsidRPr="001044CC" w:rsidRDefault="001044CC" w:rsidP="002F1AF4">
      <w:pPr>
        <w:pStyle w:val="Heading3"/>
        <w:widowControl w:val="0"/>
        <w:numPr>
          <w:ilvl w:val="0"/>
          <w:numId w:val="3"/>
        </w:numPr>
        <w:tabs>
          <w:tab w:val="left" w:pos="720"/>
        </w:tabs>
        <w:suppressAutoHyphens/>
        <w:spacing w:after="120"/>
        <w:rPr>
          <w:rFonts w:ascii="Univers Condensed (PCL6)" w:hAnsi="Univers Condensed (PCL6)"/>
          <w:sz w:val="24"/>
          <w:szCs w:val="24"/>
        </w:rPr>
      </w:pPr>
      <w:r w:rsidRPr="001044CC">
        <w:rPr>
          <w:rFonts w:ascii="Univers Condensed (PCL6)" w:hAnsi="Univers Condensed (PCL6)"/>
          <w:sz w:val="32"/>
          <w:szCs w:val="32"/>
        </w:rPr>
        <w:lastRenderedPageBreak/>
        <w:t>OVERVIEW</w:t>
      </w:r>
    </w:p>
    <w:p w14:paraId="34E09C03" w14:textId="77777777" w:rsidR="001044CC" w:rsidRDefault="001044CC" w:rsidP="001044CC">
      <w:pPr>
        <w:pStyle w:val="Heading3"/>
        <w:widowControl w:val="0"/>
        <w:tabs>
          <w:tab w:val="left" w:pos="360"/>
        </w:tabs>
        <w:suppressAutoHyphens/>
        <w:spacing w:after="120"/>
        <w:ind w:left="720"/>
        <w:rPr>
          <w:rFonts w:ascii="Times New Roman" w:hAnsi="Times New Roman"/>
          <w:b w:val="0"/>
          <w:sz w:val="24"/>
          <w:szCs w:val="24"/>
        </w:rPr>
      </w:pPr>
      <w:r w:rsidRPr="001044CC">
        <w:rPr>
          <w:rFonts w:ascii="Times New Roman" w:hAnsi="Times New Roman"/>
          <w:b w:val="0"/>
          <w:sz w:val="24"/>
          <w:szCs w:val="24"/>
        </w:rPr>
        <w:t xml:space="preserve">The Department of State, Division of Historical Resources, provides state </w:t>
      </w:r>
      <w:r w:rsidR="00C65E1B">
        <w:rPr>
          <w:rFonts w:ascii="Times New Roman" w:hAnsi="Times New Roman"/>
          <w:b w:val="0"/>
          <w:sz w:val="24"/>
          <w:szCs w:val="24"/>
        </w:rPr>
        <w:t xml:space="preserve">and federal </w:t>
      </w:r>
      <w:r w:rsidRPr="001044CC">
        <w:rPr>
          <w:rFonts w:ascii="Times New Roman" w:hAnsi="Times New Roman"/>
          <w:b w:val="0"/>
          <w:sz w:val="24"/>
          <w:szCs w:val="24"/>
        </w:rPr>
        <w:t>funds for historic preservation. The purpose of this program is to provide funding to assist local, regional and state-wide efforts to preserve significant historic structures and archaeological sites, and promote knowledge and appreciation of the history of Florida. This program does not fund operational support for historic preservation organizations. The Legislature determines the amount appropriated annually for the program. These guidelines specify program policies and procedures.</w:t>
      </w:r>
    </w:p>
    <w:p w14:paraId="27CDFB8E" w14:textId="77777777" w:rsidR="008B16B3" w:rsidRPr="008B16B3" w:rsidRDefault="008B16B3" w:rsidP="008B16B3"/>
    <w:p w14:paraId="24382F9C"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GRANT FUNDING</w:t>
      </w:r>
    </w:p>
    <w:p w14:paraId="1A872FEB" w14:textId="77777777" w:rsidR="00261C6F" w:rsidRPr="00261C6F" w:rsidRDefault="00261C6F" w:rsidP="00261C6F">
      <w:pPr>
        <w:keepNext/>
        <w:widowControl w:val="0"/>
        <w:overflowPunct w:val="0"/>
        <w:autoSpaceDE w:val="0"/>
        <w:autoSpaceDN w:val="0"/>
        <w:adjustRightInd w:val="0"/>
        <w:spacing w:line="260" w:lineRule="atLeast"/>
        <w:textAlignment w:val="baseline"/>
        <w:rPr>
          <w:noProof/>
        </w:rPr>
      </w:pPr>
    </w:p>
    <w:p w14:paraId="4F45FF58" w14:textId="77777777" w:rsidR="00261C6F" w:rsidRPr="00261C6F" w:rsidRDefault="00261C6F" w:rsidP="004E297C">
      <w:pPr>
        <w:widowControl w:val="0"/>
        <w:numPr>
          <w:ilvl w:val="0"/>
          <w:numId w:val="5"/>
        </w:numPr>
        <w:overflowPunct w:val="0"/>
        <w:autoSpaceDE w:val="0"/>
        <w:autoSpaceDN w:val="0"/>
        <w:adjustRightInd w:val="0"/>
        <w:spacing w:line="260" w:lineRule="atLeast"/>
        <w:textAlignment w:val="baseline"/>
        <w:rPr>
          <w:noProof/>
        </w:rPr>
      </w:pPr>
      <w:r w:rsidRPr="00261C6F">
        <w:rPr>
          <w:noProof/>
        </w:rPr>
        <w:t>The Division grants state funds to assist historic preservation activities authorized by Section 267.0617, F.S.</w:t>
      </w:r>
    </w:p>
    <w:p w14:paraId="4B61BCEB" w14:textId="77777777" w:rsidR="00261C6F" w:rsidRPr="00261C6F" w:rsidRDefault="00261C6F" w:rsidP="00261C6F">
      <w:pPr>
        <w:widowControl w:val="0"/>
        <w:overflowPunct w:val="0"/>
        <w:autoSpaceDE w:val="0"/>
        <w:autoSpaceDN w:val="0"/>
        <w:adjustRightInd w:val="0"/>
        <w:spacing w:line="260" w:lineRule="atLeast"/>
        <w:textAlignment w:val="baseline"/>
        <w:rPr>
          <w:noProof/>
        </w:rPr>
      </w:pPr>
    </w:p>
    <w:p w14:paraId="7F995710" w14:textId="77777777" w:rsidR="00261C6F" w:rsidRPr="00261C6F" w:rsidRDefault="00261C6F" w:rsidP="004E297C">
      <w:pPr>
        <w:widowControl w:val="0"/>
        <w:numPr>
          <w:ilvl w:val="0"/>
          <w:numId w:val="5"/>
        </w:numPr>
        <w:shd w:val="clear" w:color="auto" w:fill="FFFFFF"/>
        <w:overflowPunct w:val="0"/>
        <w:autoSpaceDE w:val="0"/>
        <w:autoSpaceDN w:val="0"/>
        <w:adjustRightInd w:val="0"/>
        <w:spacing w:line="260" w:lineRule="atLeast"/>
        <w:textAlignment w:val="baseline"/>
        <w:rPr>
          <w:noProof/>
        </w:rPr>
      </w:pPr>
      <w:r w:rsidRPr="00261C6F">
        <w:rPr>
          <w:noProof/>
        </w:rPr>
        <w:t>State funds consist of funds which have been appropriated by the Florida Legislature, made available from dedicated sources, or contributed from any other public or private source.</w:t>
      </w:r>
    </w:p>
    <w:p w14:paraId="38ADFCE5" w14:textId="77777777" w:rsidR="00261C6F" w:rsidRPr="00261C6F" w:rsidRDefault="00261C6F" w:rsidP="00261C6F">
      <w:pPr>
        <w:widowControl w:val="0"/>
        <w:shd w:val="clear" w:color="auto" w:fill="FFFFFF"/>
        <w:overflowPunct w:val="0"/>
        <w:autoSpaceDE w:val="0"/>
        <w:autoSpaceDN w:val="0"/>
        <w:adjustRightInd w:val="0"/>
        <w:spacing w:line="260" w:lineRule="atLeast"/>
        <w:textAlignment w:val="baseline"/>
        <w:rPr>
          <w:noProof/>
        </w:rPr>
      </w:pPr>
    </w:p>
    <w:p w14:paraId="05CBAF3E" w14:textId="77777777" w:rsidR="00FF6985" w:rsidRDefault="00261C6F" w:rsidP="004E297C">
      <w:pPr>
        <w:widowControl w:val="0"/>
        <w:numPr>
          <w:ilvl w:val="0"/>
          <w:numId w:val="5"/>
        </w:numPr>
        <w:overflowPunct w:val="0"/>
        <w:autoSpaceDE w:val="0"/>
        <w:autoSpaceDN w:val="0"/>
        <w:adjustRightInd w:val="0"/>
        <w:spacing w:line="260" w:lineRule="atLeast"/>
        <w:textAlignment w:val="baseline"/>
        <w:rPr>
          <w:noProof/>
        </w:rPr>
      </w:pPr>
      <w:r w:rsidRPr="00261C6F">
        <w:rPr>
          <w:noProof/>
        </w:rPr>
        <w:t>State-funded Acquisition and Development activities for religious properties shall be limited to exterior work and only such interior work as is essential to the preservation of basic structural integrity.</w:t>
      </w:r>
      <w:r w:rsidR="00F2230F" w:rsidRPr="00F2230F">
        <w:t xml:space="preserve"> </w:t>
      </w:r>
    </w:p>
    <w:p w14:paraId="720E8D06" w14:textId="77777777" w:rsidR="00FF6985" w:rsidRDefault="00FF6985" w:rsidP="00FF6985">
      <w:pPr>
        <w:pStyle w:val="ListParagraph"/>
        <w:rPr>
          <w:noProof/>
        </w:rPr>
      </w:pPr>
    </w:p>
    <w:p w14:paraId="33452587" w14:textId="2F28826E" w:rsidR="00F2230F" w:rsidRDefault="00F2230F" w:rsidP="004E297C">
      <w:pPr>
        <w:widowControl w:val="0"/>
        <w:numPr>
          <w:ilvl w:val="0"/>
          <w:numId w:val="5"/>
        </w:numPr>
        <w:overflowPunct w:val="0"/>
        <w:autoSpaceDE w:val="0"/>
        <w:autoSpaceDN w:val="0"/>
        <w:adjustRightInd w:val="0"/>
        <w:spacing w:line="260" w:lineRule="atLeast"/>
        <w:textAlignment w:val="baseline"/>
        <w:rPr>
          <w:noProof/>
        </w:rPr>
      </w:pPr>
      <w:r>
        <w:rPr>
          <w:noProof/>
        </w:rPr>
        <w:t xml:space="preserve">Federal funds for historic preservation grants-in-aid are apportioned to the State of Florida by the U.S. Department of the Interior, pursuant to the National Historic Preservation Act. </w:t>
      </w:r>
      <w:r w:rsidR="00EB4F96">
        <w:rPr>
          <w:noProof/>
        </w:rPr>
        <w:t xml:space="preserve"> These </w:t>
      </w:r>
      <w:r w:rsidR="005928CF">
        <w:rPr>
          <w:noProof/>
        </w:rPr>
        <w:t xml:space="preserve">federal </w:t>
      </w:r>
      <w:r w:rsidR="00EB4F96">
        <w:rPr>
          <w:noProof/>
        </w:rPr>
        <w:t>funds shall be used for Certified Local Government grants for Nationial Regester nominati</w:t>
      </w:r>
      <w:r w:rsidR="0050441A">
        <w:rPr>
          <w:noProof/>
        </w:rPr>
        <w:t>o</w:t>
      </w:r>
      <w:r w:rsidR="00EB4F96">
        <w:rPr>
          <w:noProof/>
        </w:rPr>
        <w:t xml:space="preserve">n projects and Survey and Planning project. </w:t>
      </w:r>
    </w:p>
    <w:p w14:paraId="7EBD79BD" w14:textId="77777777" w:rsidR="00FF6985" w:rsidRDefault="00FF6985" w:rsidP="00FF6985">
      <w:pPr>
        <w:pStyle w:val="ListParagraph"/>
        <w:rPr>
          <w:noProof/>
        </w:rPr>
      </w:pPr>
    </w:p>
    <w:p w14:paraId="45F455B9" w14:textId="77777777" w:rsidR="00CF3EA9" w:rsidRPr="00261C6F" w:rsidRDefault="00F2230F" w:rsidP="008B16B3">
      <w:pPr>
        <w:widowControl w:val="0"/>
        <w:numPr>
          <w:ilvl w:val="0"/>
          <w:numId w:val="5"/>
        </w:numPr>
        <w:overflowPunct w:val="0"/>
        <w:autoSpaceDE w:val="0"/>
        <w:autoSpaceDN w:val="0"/>
        <w:adjustRightInd w:val="0"/>
        <w:spacing w:line="260" w:lineRule="atLeast"/>
        <w:textAlignment w:val="baseline"/>
        <w:rPr>
          <w:noProof/>
        </w:rPr>
      </w:pPr>
      <w:r>
        <w:rPr>
          <w:noProof/>
        </w:rPr>
        <w:t xml:space="preserve">The use of federal funds provided by the U.S. Department of the Interior for </w:t>
      </w:r>
      <w:r w:rsidR="00D81F56">
        <w:rPr>
          <w:noProof/>
        </w:rPr>
        <w:t xml:space="preserve">Small Matching Grants </w:t>
      </w:r>
      <w:r w:rsidR="00271028">
        <w:rPr>
          <w:noProof/>
        </w:rPr>
        <w:t xml:space="preserve">is </w:t>
      </w:r>
      <w:r>
        <w:rPr>
          <w:noProof/>
        </w:rPr>
        <w:t>subject to the policies, procedures, and guidelines set forth by that agency in  the July 2007 edition of the Historic Preservation Fund Grants Manual</w:t>
      </w:r>
      <w:r w:rsidRPr="00F7213E">
        <w:rPr>
          <w:noProof/>
        </w:rPr>
        <w:t>, incorporated by reference</w:t>
      </w:r>
      <w:r>
        <w:rPr>
          <w:noProof/>
        </w:rPr>
        <w:t xml:space="preserve">, and to any special conditions required by the U.S. Department of the Interior in apportioning monies to the State of Florida from which such projects will be funded. The federal Historic Preservation Fund Grants Manual is available online at </w:t>
      </w:r>
      <w:hyperlink r:id="rId13" w:history="1">
        <w:r w:rsidR="00CF3EA9" w:rsidRPr="00C12F33">
          <w:rPr>
            <w:rStyle w:val="Hyperlink"/>
            <w:noProof/>
          </w:rPr>
          <w:t>http://www.nps.gov/preservation-grants/HPF_Manual.pdf</w:t>
        </w:r>
      </w:hyperlink>
      <w:r w:rsidR="00CF3EA9">
        <w:rPr>
          <w:noProof/>
        </w:rPr>
        <w:t xml:space="preserve">.  </w:t>
      </w:r>
    </w:p>
    <w:p w14:paraId="49898308" w14:textId="77777777" w:rsidR="00261C6F" w:rsidRDefault="00261C6F" w:rsidP="00E7700A">
      <w:pPr>
        <w:widowControl w:val="0"/>
        <w:overflowPunct w:val="0"/>
        <w:autoSpaceDE w:val="0"/>
        <w:autoSpaceDN w:val="0"/>
        <w:adjustRightInd w:val="0"/>
        <w:spacing w:line="260" w:lineRule="atLeast"/>
        <w:textAlignment w:val="baseline"/>
        <w:outlineLvl w:val="1"/>
        <w:rPr>
          <w:b/>
        </w:rPr>
      </w:pPr>
    </w:p>
    <w:p w14:paraId="3B74A82B"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 xml:space="preserve">PROGRAM INFORMATION </w:t>
      </w:r>
    </w:p>
    <w:p w14:paraId="0564406F" w14:textId="77777777" w:rsidR="00EE07A5" w:rsidRDefault="00EE07A5" w:rsidP="00EE07A5">
      <w:pPr>
        <w:widowControl w:val="0"/>
        <w:overflowPunct w:val="0"/>
        <w:autoSpaceDE w:val="0"/>
        <w:autoSpaceDN w:val="0"/>
        <w:adjustRightInd w:val="0"/>
        <w:spacing w:line="260" w:lineRule="atLeast"/>
        <w:ind w:firstLine="360"/>
        <w:textAlignment w:val="baseline"/>
      </w:pPr>
    </w:p>
    <w:p w14:paraId="72088863" w14:textId="77777777" w:rsidR="00EE07A5" w:rsidRDefault="00EE07A5" w:rsidP="004E297C">
      <w:pPr>
        <w:widowControl w:val="0"/>
        <w:numPr>
          <w:ilvl w:val="0"/>
          <w:numId w:val="6"/>
        </w:numPr>
        <w:overflowPunct w:val="0"/>
        <w:autoSpaceDE w:val="0"/>
        <w:autoSpaceDN w:val="0"/>
        <w:adjustRightInd w:val="0"/>
        <w:spacing w:line="260" w:lineRule="atLeast"/>
        <w:textAlignment w:val="baseline"/>
      </w:pPr>
      <w:r w:rsidRPr="00EE07A5">
        <w:t>Small Matching Grant project categories include:</w:t>
      </w:r>
    </w:p>
    <w:p w14:paraId="4C65224B" w14:textId="77777777" w:rsidR="00EE07A5" w:rsidRDefault="00EE07A5" w:rsidP="00EE07A5">
      <w:pPr>
        <w:widowControl w:val="0"/>
        <w:overflowPunct w:val="0"/>
        <w:autoSpaceDE w:val="0"/>
        <w:autoSpaceDN w:val="0"/>
        <w:adjustRightInd w:val="0"/>
        <w:spacing w:line="260" w:lineRule="atLeast"/>
        <w:ind w:left="720"/>
        <w:textAlignment w:val="baseline"/>
      </w:pPr>
    </w:p>
    <w:p w14:paraId="5EE1797A"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Acquisition of historic properties or archaeological sites;</w:t>
      </w:r>
    </w:p>
    <w:p w14:paraId="0AFE1C2F" w14:textId="77777777" w:rsidR="00EE07A5" w:rsidRDefault="00EE07A5" w:rsidP="00EE07A5">
      <w:pPr>
        <w:widowControl w:val="0"/>
        <w:overflowPunct w:val="0"/>
        <w:autoSpaceDE w:val="0"/>
        <w:autoSpaceDN w:val="0"/>
        <w:adjustRightInd w:val="0"/>
        <w:spacing w:line="260" w:lineRule="atLeast"/>
        <w:ind w:left="1440"/>
        <w:textAlignment w:val="baseline"/>
      </w:pPr>
    </w:p>
    <w:p w14:paraId="518BE8E7"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Development activities including: restoration, rehabilitation, preservation and reconstruction, and site-specific planning for these activities; and recordation of historic and archaeological properties threatened with damage or destruction;</w:t>
      </w:r>
    </w:p>
    <w:p w14:paraId="7F72B7BC" w14:textId="77777777" w:rsidR="00EE07A5" w:rsidRDefault="00EE07A5" w:rsidP="00EE07A5">
      <w:pPr>
        <w:widowControl w:val="0"/>
        <w:overflowPunct w:val="0"/>
        <w:autoSpaceDE w:val="0"/>
        <w:autoSpaceDN w:val="0"/>
        <w:adjustRightInd w:val="0"/>
        <w:spacing w:line="260" w:lineRule="atLeast"/>
        <w:ind w:left="1440"/>
        <w:textAlignment w:val="baseline"/>
      </w:pPr>
    </w:p>
    <w:p w14:paraId="6EFFB4FC"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 xml:space="preserve">Community Education projects aimed at increasing public understanding and awareness of the </w:t>
      </w:r>
      <w:r>
        <w:lastRenderedPageBreak/>
        <w:t>importance of history and archaeological resources and their preservation, in general and for specific sites and properties;</w:t>
      </w:r>
    </w:p>
    <w:p w14:paraId="62CF13F7" w14:textId="77777777" w:rsidR="00EE07A5" w:rsidRDefault="00EE07A5" w:rsidP="00EE07A5">
      <w:pPr>
        <w:widowControl w:val="0"/>
        <w:overflowPunct w:val="0"/>
        <w:autoSpaceDE w:val="0"/>
        <w:autoSpaceDN w:val="0"/>
        <w:adjustRightInd w:val="0"/>
        <w:spacing w:line="260" w:lineRule="atLeast"/>
        <w:ind w:left="1440"/>
        <w:textAlignment w:val="baseline"/>
      </w:pPr>
    </w:p>
    <w:p w14:paraId="3D3DE4A4"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Survey and Planning projects, which identify and evaluate cultural resources and which contribute to processes and programs to protect those resources; and preparation of long-range historic preservation and management plans for historic and archaeological properties;</w:t>
      </w:r>
    </w:p>
    <w:p w14:paraId="0A792F5D" w14:textId="77777777" w:rsidR="00EE07A5" w:rsidRDefault="00EE07A5" w:rsidP="00EE07A5">
      <w:pPr>
        <w:widowControl w:val="0"/>
        <w:overflowPunct w:val="0"/>
        <w:autoSpaceDE w:val="0"/>
        <w:autoSpaceDN w:val="0"/>
        <w:adjustRightInd w:val="0"/>
        <w:spacing w:line="260" w:lineRule="atLeast"/>
        <w:ind w:left="1440"/>
        <w:textAlignment w:val="baseline"/>
      </w:pPr>
    </w:p>
    <w:p w14:paraId="661AB6B5"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Main Street projects include those providing technical support to Florida Main Street communities and a one-time start-up grant to newly designated Florida Main Street communities pursuant to Chapter 1A-36, F.A.C.;</w:t>
      </w:r>
    </w:p>
    <w:p w14:paraId="29E0393D" w14:textId="77777777" w:rsidR="00EE07A5" w:rsidRDefault="00EE07A5" w:rsidP="00EE07A5">
      <w:pPr>
        <w:widowControl w:val="0"/>
        <w:overflowPunct w:val="0"/>
        <w:autoSpaceDE w:val="0"/>
        <w:autoSpaceDN w:val="0"/>
        <w:adjustRightInd w:val="0"/>
        <w:spacing w:line="260" w:lineRule="atLeast"/>
        <w:ind w:left="1440"/>
        <w:textAlignment w:val="baseline"/>
      </w:pPr>
    </w:p>
    <w:p w14:paraId="1A0099D3" w14:textId="77777777" w:rsidR="00833905" w:rsidRDefault="00EE07A5" w:rsidP="004E297C">
      <w:pPr>
        <w:widowControl w:val="0"/>
        <w:numPr>
          <w:ilvl w:val="0"/>
          <w:numId w:val="14"/>
        </w:numPr>
        <w:overflowPunct w:val="0"/>
        <w:autoSpaceDE w:val="0"/>
        <w:autoSpaceDN w:val="0"/>
        <w:adjustRightInd w:val="0"/>
        <w:spacing w:line="260" w:lineRule="atLeast"/>
        <w:ind w:left="1080"/>
        <w:textAlignment w:val="baseline"/>
      </w:pPr>
      <w:r>
        <w:t>Historical Marker projects assist with the acquisition of state Historical Markers for which texts have been approved by the State Historic</w:t>
      </w:r>
      <w:r w:rsidR="00EB4F96">
        <w:t>al</w:t>
      </w:r>
      <w:r>
        <w:t xml:space="preserve"> Marker Council; </w:t>
      </w:r>
    </w:p>
    <w:p w14:paraId="241A0421" w14:textId="77777777" w:rsidR="00833905" w:rsidRDefault="00833905" w:rsidP="00833905">
      <w:pPr>
        <w:pStyle w:val="ListParagraph"/>
      </w:pPr>
    </w:p>
    <w:p w14:paraId="151D1C9D"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Preparation of National Register nomination proposals for individual historic properties or archaeological sites, historic or archaeological districts, or thematic or multiple resource groups;</w:t>
      </w:r>
    </w:p>
    <w:p w14:paraId="18DF7679" w14:textId="77777777" w:rsidR="00EE07A5" w:rsidRDefault="00EE07A5" w:rsidP="00EE07A5">
      <w:pPr>
        <w:widowControl w:val="0"/>
        <w:overflowPunct w:val="0"/>
        <w:autoSpaceDE w:val="0"/>
        <w:autoSpaceDN w:val="0"/>
        <w:adjustRightInd w:val="0"/>
        <w:spacing w:line="260" w:lineRule="atLeast"/>
        <w:ind w:left="1440"/>
        <w:textAlignment w:val="baseline"/>
      </w:pPr>
    </w:p>
    <w:p w14:paraId="4FD0C5B7" w14:textId="77777777" w:rsidR="00833905" w:rsidRDefault="00EE07A5" w:rsidP="004E297C">
      <w:pPr>
        <w:widowControl w:val="0"/>
        <w:numPr>
          <w:ilvl w:val="0"/>
          <w:numId w:val="14"/>
        </w:numPr>
        <w:overflowPunct w:val="0"/>
        <w:autoSpaceDE w:val="0"/>
        <w:autoSpaceDN w:val="0"/>
        <w:adjustRightInd w:val="0"/>
        <w:spacing w:line="260" w:lineRule="atLeast"/>
        <w:ind w:left="1080"/>
        <w:textAlignment w:val="baseline"/>
      </w:pPr>
      <w:r>
        <w:t xml:space="preserve">Statewide Special Projects, which address one or more statewide historic preservation needs identified by the Division. Applications for these projects are solicited by the Division within the regular grant cycle announcement; and </w:t>
      </w:r>
    </w:p>
    <w:p w14:paraId="173DDB72" w14:textId="77777777" w:rsidR="00833905" w:rsidRDefault="00833905" w:rsidP="00833905">
      <w:pPr>
        <w:pStyle w:val="ListParagraph"/>
      </w:pPr>
    </w:p>
    <w:p w14:paraId="3B184F59" w14:textId="57CB6781" w:rsidR="00EE07A5" w:rsidRPr="00EB4F96" w:rsidRDefault="00EE07A5" w:rsidP="004E297C">
      <w:pPr>
        <w:widowControl w:val="0"/>
        <w:numPr>
          <w:ilvl w:val="0"/>
          <w:numId w:val="14"/>
        </w:numPr>
        <w:overflowPunct w:val="0"/>
        <w:autoSpaceDE w:val="0"/>
        <w:autoSpaceDN w:val="0"/>
        <w:adjustRightInd w:val="0"/>
        <w:spacing w:line="260" w:lineRule="atLeast"/>
        <w:ind w:left="1080"/>
        <w:textAlignment w:val="baseline"/>
      </w:pPr>
      <w:r w:rsidRPr="0016487D">
        <w:t>Florida Certified Local Governments (CLGs) in good standing are eligible to compete for a minimum of 10% of the annual federal Historic Preservation Fund apportionment received by the Division from the National Park Service. Good standing shall mean that they have a current board, have been meeting at least four times a year and have been providing an annual report to the Division. These CLG grants are awarded for Survey and Planning</w:t>
      </w:r>
      <w:r w:rsidRPr="00EB4F96">
        <w:t xml:space="preserve"> and National Register nomination projects.</w:t>
      </w:r>
    </w:p>
    <w:p w14:paraId="2EA8E63F" w14:textId="77777777" w:rsidR="00EE07A5" w:rsidRDefault="00EE07A5" w:rsidP="002F1AF4">
      <w:pPr>
        <w:widowControl w:val="0"/>
        <w:overflowPunct w:val="0"/>
        <w:autoSpaceDE w:val="0"/>
        <w:autoSpaceDN w:val="0"/>
        <w:adjustRightInd w:val="0"/>
        <w:spacing w:line="260" w:lineRule="atLeast"/>
        <w:textAlignment w:val="baseline"/>
      </w:pPr>
    </w:p>
    <w:p w14:paraId="2095BB5B" w14:textId="13B8B79B" w:rsidR="002D58B4" w:rsidRDefault="00EE07A5" w:rsidP="004E297C">
      <w:pPr>
        <w:widowControl w:val="0"/>
        <w:numPr>
          <w:ilvl w:val="0"/>
          <w:numId w:val="6"/>
        </w:numPr>
        <w:overflowPunct w:val="0"/>
        <w:autoSpaceDE w:val="0"/>
        <w:autoSpaceDN w:val="0"/>
        <w:adjustRightInd w:val="0"/>
        <w:spacing w:line="260" w:lineRule="atLeast"/>
        <w:textAlignment w:val="baseline"/>
      </w:pPr>
      <w:r>
        <w:t>An Applicant from the same organization shall submit no more than one (1) application under a single application deadline in any Small Matching Grant category. State</w:t>
      </w:r>
      <w:r w:rsidR="00EB7BB7">
        <w:t xml:space="preserve"> agencies</w:t>
      </w:r>
      <w:r>
        <w:t>, county or city governments, or universities may submit single applications from more than one division or department during any grant cycle provided that those divisions or departments are separate and distinct budgetary units and providing that applications do not address the same facility, project or site.</w:t>
      </w:r>
      <w:r w:rsidR="0040014F">
        <w:t xml:space="preserve"> </w:t>
      </w:r>
      <w:r w:rsidR="0006036F">
        <w:br/>
      </w:r>
    </w:p>
    <w:p w14:paraId="400CE590" w14:textId="5699BF7A" w:rsidR="00600389" w:rsidRPr="00261C6F" w:rsidRDefault="00600389" w:rsidP="003D7909">
      <w:pPr>
        <w:widowControl w:val="0"/>
        <w:numPr>
          <w:ilvl w:val="1"/>
          <w:numId w:val="6"/>
        </w:numPr>
        <w:overflowPunct w:val="0"/>
        <w:autoSpaceDE w:val="0"/>
        <w:autoSpaceDN w:val="0"/>
        <w:adjustRightInd w:val="0"/>
        <w:spacing w:line="260" w:lineRule="atLeast"/>
        <w:textAlignment w:val="baseline"/>
      </w:pPr>
      <w:r>
        <w:t>CLGs applying for federal funds for Survey and Planning and National Register nomination projects may submit a separate application for another project type (such as Community Education) to compete for state funds.</w:t>
      </w:r>
    </w:p>
    <w:p w14:paraId="2B415BF1"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NON-ALLOWABLE COSTS</w:t>
      </w:r>
    </w:p>
    <w:p w14:paraId="0570E3C7" w14:textId="77777777" w:rsidR="000A50D1" w:rsidRPr="00261C6F" w:rsidRDefault="000A50D1" w:rsidP="002F1AF4">
      <w:pPr>
        <w:widowControl w:val="0"/>
        <w:overflowPunct w:val="0"/>
        <w:autoSpaceDE w:val="0"/>
        <w:autoSpaceDN w:val="0"/>
        <w:adjustRightInd w:val="0"/>
        <w:spacing w:line="260" w:lineRule="atLeast"/>
        <w:ind w:left="360"/>
        <w:textAlignment w:val="baseline"/>
        <w:rPr>
          <w:noProof/>
        </w:rPr>
      </w:pPr>
      <w:r w:rsidRPr="00261C6F">
        <w:rPr>
          <w:noProof/>
        </w:rPr>
        <w:t>The following categories of expenditures are non-allowable for expenditure of grant funds and as contributions to required match:</w:t>
      </w:r>
    </w:p>
    <w:p w14:paraId="56DEF7BF" w14:textId="77777777" w:rsidR="00B31873" w:rsidRPr="00261C6F" w:rsidRDefault="00B31873" w:rsidP="00E7700A">
      <w:pPr>
        <w:spacing w:line="260" w:lineRule="atLeast"/>
      </w:pPr>
    </w:p>
    <w:p w14:paraId="42D34BE7" w14:textId="77777777" w:rsidR="000A50D1" w:rsidRPr="00261C6F" w:rsidRDefault="000A50D1" w:rsidP="004E297C">
      <w:pPr>
        <w:numPr>
          <w:ilvl w:val="0"/>
          <w:numId w:val="7"/>
        </w:numPr>
        <w:spacing w:line="260" w:lineRule="atLeast"/>
        <w:rPr>
          <w:bCs/>
          <w:strike/>
        </w:rPr>
      </w:pPr>
      <w:r w:rsidRPr="00261C6F">
        <w:rPr>
          <w:bCs/>
        </w:rPr>
        <w:t>Expenditures for work not included in the Scope of Work;</w:t>
      </w:r>
    </w:p>
    <w:p w14:paraId="3F13BDE0" w14:textId="77777777" w:rsidR="00B31873" w:rsidRPr="00261C6F" w:rsidRDefault="00B31873" w:rsidP="00261C6F">
      <w:pPr>
        <w:spacing w:line="260" w:lineRule="atLeast"/>
      </w:pPr>
    </w:p>
    <w:p w14:paraId="736815DC" w14:textId="77777777" w:rsidR="000A50D1" w:rsidRPr="00261C6F" w:rsidRDefault="000A50D1" w:rsidP="004E297C">
      <w:pPr>
        <w:numPr>
          <w:ilvl w:val="0"/>
          <w:numId w:val="7"/>
        </w:numPr>
        <w:spacing w:line="260" w:lineRule="atLeast"/>
      </w:pPr>
      <w:r w:rsidRPr="00261C6F">
        <w:t>Costs of goods and services not procured in accordance with procurement procedures set forth in the Grant Award Agreement;</w:t>
      </w:r>
    </w:p>
    <w:p w14:paraId="7B1B90CE" w14:textId="77777777" w:rsidR="00B31873" w:rsidRPr="00261C6F" w:rsidRDefault="00B31873" w:rsidP="00261C6F">
      <w:pPr>
        <w:spacing w:line="260" w:lineRule="atLeast"/>
        <w:rPr>
          <w:bCs/>
        </w:rPr>
      </w:pPr>
    </w:p>
    <w:p w14:paraId="6B8F20A6" w14:textId="77777777" w:rsidR="000A50D1" w:rsidRPr="00261C6F" w:rsidRDefault="000A50D1" w:rsidP="004E297C">
      <w:pPr>
        <w:numPr>
          <w:ilvl w:val="0"/>
          <w:numId w:val="7"/>
        </w:numPr>
        <w:spacing w:line="260" w:lineRule="atLeast"/>
      </w:pPr>
      <w:r w:rsidRPr="00261C6F">
        <w:t xml:space="preserve">Expenses incurred or obligated prior to or after the </w:t>
      </w:r>
      <w:r w:rsidR="003B36BF" w:rsidRPr="00261C6F">
        <w:t>G</w:t>
      </w:r>
      <w:r w:rsidRPr="00261C6F">
        <w:t xml:space="preserve">rant </w:t>
      </w:r>
      <w:r w:rsidR="003B36BF" w:rsidRPr="00261C6F">
        <w:t>P</w:t>
      </w:r>
      <w:r w:rsidRPr="00261C6F">
        <w:t>eriod;</w:t>
      </w:r>
    </w:p>
    <w:p w14:paraId="6CE47D35" w14:textId="77777777" w:rsidR="00B31873" w:rsidRPr="00261C6F" w:rsidRDefault="00B31873" w:rsidP="00261C6F">
      <w:pPr>
        <w:spacing w:line="260" w:lineRule="atLeast"/>
        <w:rPr>
          <w:bCs/>
        </w:rPr>
      </w:pPr>
    </w:p>
    <w:p w14:paraId="14A452AB" w14:textId="33621269" w:rsidR="000A50D1" w:rsidRPr="00A93C25" w:rsidRDefault="000A50D1" w:rsidP="00A93C25">
      <w:pPr>
        <w:numPr>
          <w:ilvl w:val="0"/>
          <w:numId w:val="7"/>
        </w:numPr>
        <w:spacing w:line="260" w:lineRule="atLeast"/>
        <w:rPr>
          <w:bCs/>
        </w:rPr>
      </w:pPr>
      <w:r w:rsidRPr="00261C6F">
        <w:rPr>
          <w:bCs/>
        </w:rPr>
        <w:t xml:space="preserve">Expenditures for work not consistent with the applicable </w:t>
      </w:r>
      <w:r w:rsidR="00A93C25">
        <w:rPr>
          <w:bCs/>
        </w:rPr>
        <w:t>historic p</w:t>
      </w:r>
      <w:r w:rsidRPr="00261C6F">
        <w:rPr>
          <w:bCs/>
        </w:rPr>
        <w:t xml:space="preserve">reservation </w:t>
      </w:r>
      <w:r w:rsidR="00A93C25">
        <w:rPr>
          <w:bCs/>
        </w:rPr>
        <w:t>s</w:t>
      </w:r>
      <w:r w:rsidRPr="00261C6F">
        <w:rPr>
          <w:bCs/>
        </w:rPr>
        <w:t xml:space="preserve">tandards </w:t>
      </w:r>
      <w:r w:rsidR="00834FFD" w:rsidRPr="00261C6F">
        <w:rPr>
          <w:bCs/>
        </w:rPr>
        <w:t xml:space="preserve">as outlined in the Secretary of the Interior’s Guidelines, </w:t>
      </w:r>
      <w:hyperlink r:id="rId14" w:history="1">
        <w:r w:rsidR="00E37D70" w:rsidRPr="008B16B3">
          <w:rPr>
            <w:rStyle w:val="Hyperlink"/>
            <w:bCs/>
          </w:rPr>
          <w:t>http://www.nps.gov/tps/standards.htm</w:t>
        </w:r>
      </w:hyperlink>
      <w:r w:rsidR="00A93C25" w:rsidRPr="00A93C25">
        <w:rPr>
          <w:bCs/>
        </w:rPr>
        <w:t xml:space="preserve"> </w:t>
      </w:r>
      <w:r w:rsidR="00A93C25">
        <w:rPr>
          <w:bCs/>
        </w:rPr>
        <w:t xml:space="preserve">and </w:t>
      </w:r>
      <w:hyperlink r:id="rId15" w:tgtFrame="_blank" w:history="1">
        <w:r w:rsidR="00A93C25" w:rsidRPr="00111746">
          <w:rPr>
            <w:color w:val="0000FF"/>
            <w:u w:val="single"/>
          </w:rPr>
          <w:t>nps.gov/history/local-law/arch_stnds_0.htm</w:t>
        </w:r>
      </w:hyperlink>
      <w:r w:rsidR="00A93C25" w:rsidRPr="00261C6F">
        <w:rPr>
          <w:bCs/>
        </w:rPr>
        <w:t>;</w:t>
      </w:r>
    </w:p>
    <w:p w14:paraId="7F0419B2" w14:textId="77777777" w:rsidR="00B31873" w:rsidRPr="00261C6F" w:rsidRDefault="00B31873" w:rsidP="00261C6F">
      <w:pPr>
        <w:spacing w:line="260" w:lineRule="atLeast"/>
        <w:rPr>
          <w:bCs/>
        </w:rPr>
      </w:pPr>
    </w:p>
    <w:p w14:paraId="5B5ACEFA" w14:textId="77777777" w:rsidR="000A50D1" w:rsidRPr="00261C6F" w:rsidRDefault="000A50D1" w:rsidP="004E297C">
      <w:pPr>
        <w:numPr>
          <w:ilvl w:val="0"/>
          <w:numId w:val="7"/>
        </w:numPr>
        <w:spacing w:line="260" w:lineRule="atLeast"/>
      </w:pPr>
      <w:r w:rsidRPr="00261C6F">
        <w:rPr>
          <w:bCs/>
        </w:rPr>
        <w:t xml:space="preserve">Expenditures for </w:t>
      </w:r>
      <w:r w:rsidR="009579F1" w:rsidRPr="00261C6F">
        <w:rPr>
          <w:bCs/>
        </w:rPr>
        <w:t>f</w:t>
      </w:r>
      <w:r w:rsidRPr="00261C6F">
        <w:rPr>
          <w:shd w:val="clear" w:color="auto" w:fill="FFFFFF"/>
        </w:rPr>
        <w:t xml:space="preserve">urniture and </w:t>
      </w:r>
      <w:r w:rsidR="009579F1" w:rsidRPr="00261C6F">
        <w:rPr>
          <w:shd w:val="clear" w:color="auto" w:fill="FFFFFF"/>
        </w:rPr>
        <w:t>e</w:t>
      </w:r>
      <w:r w:rsidRPr="00261C6F">
        <w:rPr>
          <w:shd w:val="clear" w:color="auto" w:fill="FFFFFF"/>
        </w:rPr>
        <w:t>quipment</w:t>
      </w:r>
      <w:r w:rsidR="009579F1" w:rsidRPr="00261C6F">
        <w:rPr>
          <w:shd w:val="clear" w:color="auto" w:fill="FFFFFF"/>
        </w:rPr>
        <w:t xml:space="preserve"> such as features not physically attached to a structure, including but not limited to: desks, tables, chairs, area rugs, computers, kitchen appliances, portable lighting fixtures, and components of portable sound or projection systems</w:t>
      </w:r>
      <w:r w:rsidRPr="00261C6F">
        <w:rPr>
          <w:shd w:val="clear" w:color="auto" w:fill="FFFFFF"/>
        </w:rPr>
        <w:t>, unless specifically authorized as a pa</w:t>
      </w:r>
      <w:smartTag w:uri="urn:schemas-microsoft-com:office:smarttags" w:element="PersonName">
        <w:r w:rsidRPr="00261C6F">
          <w:rPr>
            <w:shd w:val="clear" w:color="auto" w:fill="FFFFFF"/>
          </w:rPr>
          <w:t>rt</w:t>
        </w:r>
      </w:smartTag>
      <w:r w:rsidRPr="00261C6F">
        <w:rPr>
          <w:shd w:val="clear" w:color="auto" w:fill="FFFFFF"/>
        </w:rPr>
        <w:t xml:space="preserve"> of a grant project;</w:t>
      </w:r>
    </w:p>
    <w:p w14:paraId="45C33CD7" w14:textId="77777777" w:rsidR="00B31873" w:rsidRPr="00261C6F" w:rsidRDefault="00B31873" w:rsidP="00261C6F">
      <w:pPr>
        <w:spacing w:line="260" w:lineRule="atLeast"/>
      </w:pPr>
    </w:p>
    <w:p w14:paraId="6E01CCC9" w14:textId="77777777" w:rsidR="000A50D1" w:rsidRPr="00261C6F" w:rsidRDefault="000A50D1" w:rsidP="004E297C">
      <w:pPr>
        <w:numPr>
          <w:ilvl w:val="0"/>
          <w:numId w:val="7"/>
        </w:numPr>
        <w:spacing w:line="260" w:lineRule="atLeast"/>
      </w:pPr>
      <w:r w:rsidRPr="00261C6F">
        <w:t>Expenses associated with lobbying or attempting to influence federal, state, or local legislation, the judicial branch, or any state agency;</w:t>
      </w:r>
    </w:p>
    <w:p w14:paraId="561A1C33" w14:textId="77777777" w:rsidR="00B31873" w:rsidRPr="00261C6F" w:rsidRDefault="00B31873" w:rsidP="00261C6F">
      <w:pPr>
        <w:spacing w:line="260" w:lineRule="atLeast"/>
      </w:pPr>
    </w:p>
    <w:p w14:paraId="42B8C0FF" w14:textId="77777777" w:rsidR="000A50D1" w:rsidRPr="00261C6F" w:rsidRDefault="000A50D1" w:rsidP="004E297C">
      <w:pPr>
        <w:numPr>
          <w:ilvl w:val="0"/>
          <w:numId w:val="7"/>
        </w:numPr>
        <w:spacing w:line="260" w:lineRule="atLeast"/>
      </w:pPr>
      <w:r w:rsidRPr="00261C6F">
        <w:t>Private entertainment, food, beverages, plaques, awards, or gifts;</w:t>
      </w:r>
    </w:p>
    <w:p w14:paraId="44D0C2C4" w14:textId="77777777" w:rsidR="00B31873" w:rsidRPr="00261C6F" w:rsidRDefault="00B31873" w:rsidP="00261C6F">
      <w:pPr>
        <w:spacing w:line="260" w:lineRule="atLeast"/>
      </w:pPr>
    </w:p>
    <w:p w14:paraId="17CCA1A9" w14:textId="77777777" w:rsidR="000A50D1" w:rsidRPr="00261C6F" w:rsidRDefault="000A50D1" w:rsidP="004E297C">
      <w:pPr>
        <w:numPr>
          <w:ilvl w:val="0"/>
          <w:numId w:val="7"/>
        </w:numPr>
        <w:spacing w:line="260" w:lineRule="atLeast"/>
      </w:pPr>
      <w:r w:rsidRPr="00261C6F">
        <w:t xml:space="preserve">Costs or value of donations or </w:t>
      </w:r>
      <w:r w:rsidR="00EB7BB7">
        <w:t>I</w:t>
      </w:r>
      <w:r w:rsidRPr="00261C6F">
        <w:t>n-</w:t>
      </w:r>
      <w:r w:rsidR="00932CFD">
        <w:t>k</w:t>
      </w:r>
      <w:r w:rsidRPr="00261C6F">
        <w:t xml:space="preserve">ind </w:t>
      </w:r>
      <w:r w:rsidR="00EB7BB7">
        <w:t>C</w:t>
      </w:r>
      <w:r w:rsidRPr="00261C6F">
        <w:t>ontributions not documented in accordance with the provisions of the Grant Award Agreement;</w:t>
      </w:r>
    </w:p>
    <w:p w14:paraId="20629CAC" w14:textId="77777777" w:rsidR="00B31873" w:rsidRPr="00261C6F" w:rsidRDefault="00B31873" w:rsidP="00261C6F">
      <w:pPr>
        <w:spacing w:line="260" w:lineRule="atLeast"/>
      </w:pPr>
    </w:p>
    <w:p w14:paraId="022148E1" w14:textId="77777777" w:rsidR="000A50D1" w:rsidRPr="00261C6F" w:rsidRDefault="000A50D1" w:rsidP="004E297C">
      <w:pPr>
        <w:numPr>
          <w:ilvl w:val="0"/>
          <w:numId w:val="7"/>
        </w:numPr>
        <w:spacing w:line="260" w:lineRule="atLeast"/>
      </w:pPr>
      <w:r w:rsidRPr="00261C6F">
        <w:t>Indirect costs</w:t>
      </w:r>
      <w:r w:rsidR="00F82929" w:rsidRPr="00261C6F">
        <w:t>;</w:t>
      </w:r>
      <w:r w:rsidRPr="00261C6F">
        <w:t xml:space="preserve"> </w:t>
      </w:r>
      <w:r w:rsidR="00F82929" w:rsidRPr="00261C6F">
        <w:t>including but not limited to Grantee overhead, management expenses, general operating costs and other costs that are not readily identifiable as expenditures for the materials and services required to complete the work identified in the Scope of Work in the Grant Award Agreement. Examples of indirect costs include: rent/mortgage, utilities, janitorial services, insurance, accounting, non-grant related administrative and clerical staffing, and fundraising activities</w:t>
      </w:r>
      <w:r w:rsidRPr="00261C6F">
        <w:t>;</w:t>
      </w:r>
    </w:p>
    <w:p w14:paraId="51F5A3C6" w14:textId="77777777" w:rsidR="00B31873" w:rsidRPr="00261C6F" w:rsidRDefault="00B31873" w:rsidP="00261C6F">
      <w:pPr>
        <w:spacing w:line="260" w:lineRule="atLeast"/>
      </w:pPr>
    </w:p>
    <w:p w14:paraId="5798BA13" w14:textId="77777777" w:rsidR="000A50D1" w:rsidRPr="00261C6F" w:rsidRDefault="000A50D1" w:rsidP="004E297C">
      <w:pPr>
        <w:numPr>
          <w:ilvl w:val="0"/>
          <w:numId w:val="7"/>
        </w:numPr>
        <w:spacing w:line="260" w:lineRule="atLeast"/>
      </w:pPr>
      <w:r w:rsidRPr="00261C6F">
        <w:rPr>
          <w:iCs/>
        </w:rPr>
        <w:t xml:space="preserve">Project Administrative Expenditures, </w:t>
      </w:r>
      <w:r w:rsidR="00EF4846" w:rsidRPr="00261C6F">
        <w:rPr>
          <w:iCs/>
        </w:rPr>
        <w:t xml:space="preserve">means those expenditures </w:t>
      </w:r>
      <w:r w:rsidR="00EB1D64" w:rsidRPr="00261C6F">
        <w:rPr>
          <w:iCs/>
        </w:rPr>
        <w:t>that</w:t>
      </w:r>
      <w:r w:rsidR="0064741F" w:rsidRPr="00261C6F">
        <w:rPr>
          <w:iCs/>
        </w:rPr>
        <w:t xml:space="preserve"> </w:t>
      </w:r>
      <w:r w:rsidR="00EF4846" w:rsidRPr="00261C6F">
        <w:rPr>
          <w:iCs/>
        </w:rPr>
        <w:t xml:space="preserve">directly attributable to management and oversight of the grant-assisted Project and meeting the reporting and associated requirements of the Grant Award Agreement, </w:t>
      </w:r>
      <w:r w:rsidRPr="00261C6F">
        <w:rPr>
          <w:iCs/>
        </w:rPr>
        <w:t xml:space="preserve">whether grant expenditures or match contributions, which in aggregate </w:t>
      </w:r>
      <w:r w:rsidR="00EB1D64" w:rsidRPr="00261C6F">
        <w:rPr>
          <w:iCs/>
        </w:rPr>
        <w:t xml:space="preserve">must not </w:t>
      </w:r>
      <w:r w:rsidRPr="00261C6F">
        <w:rPr>
          <w:iCs/>
        </w:rPr>
        <w:t>exceed 10% of the grant award amount;</w:t>
      </w:r>
    </w:p>
    <w:p w14:paraId="19273EE6" w14:textId="77777777" w:rsidR="00B31873" w:rsidRPr="00261C6F" w:rsidRDefault="00B31873" w:rsidP="00261C6F">
      <w:pPr>
        <w:spacing w:line="260" w:lineRule="atLeast"/>
      </w:pPr>
    </w:p>
    <w:p w14:paraId="11A4C8C9" w14:textId="77777777" w:rsidR="000A50D1" w:rsidRPr="00261C6F" w:rsidRDefault="000A50D1" w:rsidP="004E297C">
      <w:pPr>
        <w:numPr>
          <w:ilvl w:val="0"/>
          <w:numId w:val="7"/>
        </w:numPr>
        <w:spacing w:line="260" w:lineRule="atLeast"/>
      </w:pPr>
      <w:r w:rsidRPr="00261C6F">
        <w:t xml:space="preserve">Costs for projects having as their primary purpose the fulfillment of federal or state historic preservation regulatory requirements, specifically, costs of consultation and mitigation measures required under Section 106 of the </w:t>
      </w:r>
      <w:r w:rsidRPr="00261C6F">
        <w:rPr>
          <w:i/>
        </w:rPr>
        <w:t>National Historic Preservation Act of 1966</w:t>
      </w:r>
      <w:r w:rsidRPr="00261C6F">
        <w:t xml:space="preserve">, as amended </w:t>
      </w:r>
      <w:r w:rsidRPr="00261C6F">
        <w:rPr>
          <w:bCs/>
        </w:rPr>
        <w:t>through 2006, or under Section</w:t>
      </w:r>
      <w:r w:rsidRPr="00261C6F">
        <w:t xml:space="preserve"> 267.031, F.S.;</w:t>
      </w:r>
    </w:p>
    <w:p w14:paraId="79B78894" w14:textId="77777777" w:rsidR="00B31873" w:rsidRPr="00261C6F" w:rsidRDefault="00B31873" w:rsidP="00261C6F">
      <w:pPr>
        <w:spacing w:line="260" w:lineRule="atLeast"/>
      </w:pPr>
    </w:p>
    <w:p w14:paraId="10FF9380" w14:textId="77777777" w:rsidR="000A50D1" w:rsidRPr="00261C6F" w:rsidRDefault="000A50D1" w:rsidP="004E297C">
      <w:pPr>
        <w:numPr>
          <w:ilvl w:val="0"/>
          <w:numId w:val="7"/>
        </w:numPr>
        <w:spacing w:line="260" w:lineRule="atLeast"/>
      </w:pPr>
      <w:r w:rsidRPr="00261C6F">
        <w:t>Projects which are restricted to private or exclusive participation, which shall include restricting access on the basis of sex, race, color, religion, national origin, disability, age, handicap, or marital status;</w:t>
      </w:r>
    </w:p>
    <w:p w14:paraId="37CA412F" w14:textId="77777777" w:rsidR="00B31873" w:rsidRPr="00261C6F" w:rsidRDefault="00B31873" w:rsidP="00261C6F">
      <w:pPr>
        <w:spacing w:line="260" w:lineRule="atLeast"/>
      </w:pPr>
    </w:p>
    <w:p w14:paraId="65337DF1" w14:textId="42C2C869" w:rsidR="000A50D1" w:rsidRPr="00261C6F" w:rsidRDefault="000A50D1" w:rsidP="004E297C">
      <w:pPr>
        <w:numPr>
          <w:ilvl w:val="0"/>
          <w:numId w:val="7"/>
        </w:numPr>
        <w:spacing w:line="260" w:lineRule="atLeast"/>
      </w:pPr>
      <w:r w:rsidRPr="00261C6F">
        <w:t>Grantee operational support (i.e., organization salaries</w:t>
      </w:r>
      <w:r w:rsidR="005928CF">
        <w:t xml:space="preserve"> </w:t>
      </w:r>
      <w:r w:rsidR="0050441A">
        <w:t>not related to</w:t>
      </w:r>
      <w:r w:rsidR="005928CF">
        <w:t xml:space="preserve"> grant activities</w:t>
      </w:r>
      <w:r w:rsidRPr="00261C6F">
        <w:t>, travel, supplies);</w:t>
      </w:r>
    </w:p>
    <w:p w14:paraId="0373668A" w14:textId="77777777" w:rsidR="00B31873" w:rsidRPr="00261C6F" w:rsidRDefault="00B31873" w:rsidP="00261C6F">
      <w:pPr>
        <w:spacing w:line="260" w:lineRule="atLeast"/>
      </w:pPr>
    </w:p>
    <w:p w14:paraId="7D316364" w14:textId="06B6FF5A" w:rsidR="000A50D1" w:rsidRPr="00261C6F" w:rsidRDefault="000A50D1" w:rsidP="004E297C">
      <w:pPr>
        <w:numPr>
          <w:ilvl w:val="0"/>
          <w:numId w:val="7"/>
        </w:numPr>
        <w:spacing w:line="260" w:lineRule="atLeast"/>
      </w:pPr>
      <w:r w:rsidRPr="00261C6F">
        <w:t xml:space="preserve">Vehicular circulation </w:t>
      </w:r>
      <w:r w:rsidR="00A93C25">
        <w:t xml:space="preserve">(drives) </w:t>
      </w:r>
      <w:r w:rsidRPr="00261C6F">
        <w:t>and parking (Exception: provision of code-required handicapped parking pad);</w:t>
      </w:r>
    </w:p>
    <w:p w14:paraId="6ABEFA6C" w14:textId="77777777" w:rsidR="00B31873" w:rsidRPr="00261C6F" w:rsidRDefault="00B31873" w:rsidP="00261C6F">
      <w:pPr>
        <w:spacing w:line="260" w:lineRule="atLeast"/>
      </w:pPr>
    </w:p>
    <w:p w14:paraId="3B99EE41" w14:textId="77777777" w:rsidR="000A50D1" w:rsidRPr="00261C6F" w:rsidRDefault="000A50D1" w:rsidP="004E297C">
      <w:pPr>
        <w:numPr>
          <w:ilvl w:val="0"/>
          <w:numId w:val="7"/>
        </w:numPr>
        <w:spacing w:line="260" w:lineRule="atLeast"/>
      </w:pPr>
      <w:r w:rsidRPr="00261C6F">
        <w:t>Sidewalks, landscape features, planting, irrigation systems and site lighting (Exception: sidewalk required to link code-required handicapped parking pad to the accessible entry, planting required to halt erosion, and limited site lighting required for security, if included in the Scope of Work);</w:t>
      </w:r>
    </w:p>
    <w:p w14:paraId="1B561878" w14:textId="77777777" w:rsidR="00B31873" w:rsidRPr="00261C6F" w:rsidRDefault="00B31873" w:rsidP="00261C6F">
      <w:pPr>
        <w:spacing w:line="260" w:lineRule="atLeast"/>
      </w:pPr>
    </w:p>
    <w:p w14:paraId="50F579CD" w14:textId="77777777" w:rsidR="000A50D1" w:rsidRPr="00261C6F" w:rsidRDefault="000A50D1" w:rsidP="004E297C">
      <w:pPr>
        <w:numPr>
          <w:ilvl w:val="0"/>
          <w:numId w:val="7"/>
        </w:numPr>
        <w:spacing w:line="260" w:lineRule="atLeast"/>
      </w:pPr>
      <w:r w:rsidRPr="00261C6F">
        <w:t>Capital improvements to non-historic properties;</w:t>
      </w:r>
    </w:p>
    <w:p w14:paraId="744E8EE0" w14:textId="77777777" w:rsidR="00B31873" w:rsidRPr="00261C6F" w:rsidRDefault="00B31873" w:rsidP="00261C6F">
      <w:pPr>
        <w:spacing w:line="260" w:lineRule="atLeast"/>
      </w:pPr>
    </w:p>
    <w:p w14:paraId="04CC2CAD" w14:textId="77777777" w:rsidR="000A50D1" w:rsidRPr="00261C6F" w:rsidRDefault="000A50D1" w:rsidP="004E297C">
      <w:pPr>
        <w:numPr>
          <w:ilvl w:val="0"/>
          <w:numId w:val="7"/>
        </w:numPr>
        <w:spacing w:line="260" w:lineRule="atLeast"/>
      </w:pPr>
      <w:r w:rsidRPr="00261C6F">
        <w:t>Capital improvements to the interior of religious properties (Exception: repairs to primary elements of the structural system. Examples include: foundation repairs, repairs to columns, load bearing wall framing, roof framing, masonry repairs, and window and exterior door repairs);</w:t>
      </w:r>
    </w:p>
    <w:p w14:paraId="27DAA1B8" w14:textId="77777777" w:rsidR="00B31873" w:rsidRPr="00261C6F" w:rsidRDefault="00B31873" w:rsidP="00261C6F">
      <w:pPr>
        <w:spacing w:line="260" w:lineRule="atLeast"/>
      </w:pPr>
    </w:p>
    <w:p w14:paraId="097AE484" w14:textId="77777777" w:rsidR="000A50D1" w:rsidRPr="00261C6F" w:rsidRDefault="000A50D1" w:rsidP="004E297C">
      <w:pPr>
        <w:numPr>
          <w:ilvl w:val="0"/>
          <w:numId w:val="7"/>
        </w:numPr>
        <w:spacing w:line="260" w:lineRule="atLeast"/>
      </w:pPr>
      <w:r w:rsidRPr="00261C6F">
        <w:t xml:space="preserve">Code-required accessibility improvements for religious properties; </w:t>
      </w:r>
    </w:p>
    <w:p w14:paraId="4A9D592B" w14:textId="77777777" w:rsidR="00B31873" w:rsidRPr="00261C6F" w:rsidRDefault="00B31873" w:rsidP="00261C6F">
      <w:pPr>
        <w:spacing w:line="260" w:lineRule="atLeast"/>
      </w:pPr>
    </w:p>
    <w:p w14:paraId="1172AFD3" w14:textId="77777777" w:rsidR="000A50D1" w:rsidRPr="00261C6F" w:rsidRDefault="000A50D1" w:rsidP="004E297C">
      <w:pPr>
        <w:numPr>
          <w:ilvl w:val="0"/>
          <w:numId w:val="7"/>
        </w:numPr>
        <w:spacing w:line="260" w:lineRule="atLeast"/>
      </w:pPr>
      <w:r w:rsidRPr="00261C6F">
        <w:t>Insurance costs (Exception: costs for builder’s risk, workers compensation and contractor’s liability insurance); and</w:t>
      </w:r>
    </w:p>
    <w:p w14:paraId="77CFE606" w14:textId="77777777" w:rsidR="00B31873" w:rsidRPr="00261C6F" w:rsidRDefault="00B31873" w:rsidP="00261C6F">
      <w:pPr>
        <w:spacing w:line="260" w:lineRule="atLeast"/>
      </w:pPr>
    </w:p>
    <w:p w14:paraId="7DB8731B" w14:textId="331FD74D" w:rsidR="000A50D1" w:rsidRPr="00261C6F" w:rsidRDefault="000A50D1" w:rsidP="00A93C25">
      <w:pPr>
        <w:numPr>
          <w:ilvl w:val="0"/>
          <w:numId w:val="7"/>
        </w:numPr>
        <w:spacing w:line="260" w:lineRule="atLeast"/>
      </w:pPr>
      <w:r w:rsidRPr="00261C6F">
        <w:t>Purchase of equipment (other than equipment incorporated as capital improvements into a historic building during restoration or rehabilitation, and equipment required for a museum exhibit). If special equipment is required for completion of the Project and said equipment is included in the Scope of Work for the Project as an eligible grant expense, it shall be rented for the grant term</w:t>
      </w:r>
      <w:r w:rsidR="00E00C06" w:rsidRPr="00261C6F">
        <w:t>; unless it can be shown that acquiring the equipment is cheaper than renting the equipment</w:t>
      </w:r>
      <w:r w:rsidRPr="00261C6F">
        <w:t xml:space="preserve">. </w:t>
      </w:r>
      <w:r w:rsidR="00A93C25">
        <w:t xml:space="preserve">If the value of special equipment is to be used as a match contribution, the value of the match contribution shall be limited to the cost of rental for the Grant Period at the market rate for such rental in the region. </w:t>
      </w:r>
    </w:p>
    <w:p w14:paraId="2824C7A0" w14:textId="77777777" w:rsidR="002D58B4" w:rsidRPr="00261C6F" w:rsidRDefault="002D58B4" w:rsidP="00E7700A">
      <w:pPr>
        <w:spacing w:line="260" w:lineRule="atLeast"/>
        <w:rPr>
          <w:strike/>
        </w:rPr>
      </w:pPr>
    </w:p>
    <w:p w14:paraId="260AFF7F"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MATCH CONTRIBUTIONS</w:t>
      </w:r>
    </w:p>
    <w:p w14:paraId="0EF871B9" w14:textId="77777777" w:rsidR="002F1AF4" w:rsidRDefault="002F1AF4" w:rsidP="002F1AF4">
      <w:pPr>
        <w:widowControl w:val="0"/>
        <w:numPr>
          <w:ilvl w:val="0"/>
          <w:numId w:val="46"/>
        </w:numPr>
        <w:overflowPunct w:val="0"/>
        <w:autoSpaceDE w:val="0"/>
        <w:autoSpaceDN w:val="0"/>
        <w:adjustRightInd w:val="0"/>
        <w:spacing w:line="260" w:lineRule="atLeast"/>
        <w:textAlignment w:val="baseline"/>
      </w:pPr>
      <w:r>
        <w:t xml:space="preserve">Award Amount and Match Requirements. Except for Statewide Special Projects, the maximum award amount for the Small Matching Grant program is $50,000. All Small Matching Grant awards require a </w:t>
      </w:r>
      <w:r w:rsidR="00645127">
        <w:t xml:space="preserve">100% </w:t>
      </w:r>
      <w:r w:rsidR="00A260D6">
        <w:t xml:space="preserve">(i.e. 1:1) </w:t>
      </w:r>
      <w:r>
        <w:t>match unless exempted as follows:</w:t>
      </w:r>
    </w:p>
    <w:p w14:paraId="6C2F7DBA" w14:textId="77777777" w:rsidR="002F1AF4" w:rsidRDefault="002F1AF4" w:rsidP="002F1AF4">
      <w:pPr>
        <w:widowControl w:val="0"/>
        <w:overflowPunct w:val="0"/>
        <w:autoSpaceDE w:val="0"/>
        <w:autoSpaceDN w:val="0"/>
        <w:adjustRightInd w:val="0"/>
        <w:spacing w:line="260" w:lineRule="atLeast"/>
        <w:ind w:left="720"/>
        <w:textAlignment w:val="baseline"/>
      </w:pPr>
    </w:p>
    <w:p w14:paraId="74F73942" w14:textId="77777777" w:rsidR="002F1AF4" w:rsidRDefault="002F1AF4" w:rsidP="002F1AF4">
      <w:pPr>
        <w:widowControl w:val="0"/>
        <w:numPr>
          <w:ilvl w:val="0"/>
          <w:numId w:val="15"/>
        </w:numPr>
        <w:overflowPunct w:val="0"/>
        <w:autoSpaceDE w:val="0"/>
        <w:autoSpaceDN w:val="0"/>
        <w:adjustRightInd w:val="0"/>
        <w:spacing w:line="260" w:lineRule="atLeast"/>
        <w:ind w:left="1080"/>
        <w:textAlignment w:val="baseline"/>
      </w:pPr>
      <w:r>
        <w:t>Match requirements shall be waived by the Division for a one-time start-up grant to newly designated Florida Main Street communities and for Statewide Special Projects.</w:t>
      </w:r>
    </w:p>
    <w:p w14:paraId="4B5CA05F" w14:textId="77777777" w:rsidR="002F1AF4" w:rsidRDefault="002F1AF4" w:rsidP="002F1AF4">
      <w:pPr>
        <w:widowControl w:val="0"/>
        <w:overflowPunct w:val="0"/>
        <w:autoSpaceDE w:val="0"/>
        <w:autoSpaceDN w:val="0"/>
        <w:adjustRightInd w:val="0"/>
        <w:spacing w:line="260" w:lineRule="atLeast"/>
        <w:ind w:left="360"/>
        <w:textAlignment w:val="baseline"/>
      </w:pPr>
    </w:p>
    <w:p w14:paraId="3B813F0B" w14:textId="77777777" w:rsidR="002F1AF4" w:rsidRDefault="002F1AF4" w:rsidP="002F1AF4">
      <w:pPr>
        <w:widowControl w:val="0"/>
        <w:numPr>
          <w:ilvl w:val="0"/>
          <w:numId w:val="15"/>
        </w:numPr>
        <w:overflowPunct w:val="0"/>
        <w:autoSpaceDE w:val="0"/>
        <w:autoSpaceDN w:val="0"/>
        <w:adjustRightInd w:val="0"/>
        <w:spacing w:line="260" w:lineRule="atLeast"/>
        <w:ind w:left="1080"/>
        <w:textAlignment w:val="baseline"/>
      </w:pPr>
      <w:r>
        <w:t xml:space="preserve">Rural Economic Development Initiative (REDI) Communities – </w:t>
      </w:r>
      <w:r w:rsidR="00E37D70">
        <w:t>f</w:t>
      </w:r>
      <w:r>
        <w:t xml:space="preserve">or Small Matching Grants, the match requirement will be waived for applications for projects within communities designated as REDI qualified in accordance with Sections 288.0656 and 288.06561, F.S. Exceptions to this waiver allowance are funding requests for purchase of Historical Markers, which must meet the full match requirement. The community in which the project site is located must be a designated REDI community at the time of application. A list of REDI qualified counties and municipal governments is available from the </w:t>
      </w:r>
      <w:hyperlink r:id="rId16" w:history="1">
        <w:r w:rsidRPr="00E37D70">
          <w:rPr>
            <w:rStyle w:val="Hyperlink"/>
          </w:rPr>
          <w:t>Department of Economic Opportunity</w:t>
        </w:r>
      </w:hyperlink>
      <w:r>
        <w:t>.</w:t>
      </w:r>
    </w:p>
    <w:p w14:paraId="685C5D5D" w14:textId="77777777" w:rsidR="002F1AF4" w:rsidRDefault="002F1AF4" w:rsidP="002F1AF4">
      <w:pPr>
        <w:widowControl w:val="0"/>
        <w:overflowPunct w:val="0"/>
        <w:autoSpaceDE w:val="0"/>
        <w:autoSpaceDN w:val="0"/>
        <w:adjustRightInd w:val="0"/>
        <w:spacing w:line="260" w:lineRule="atLeast"/>
        <w:textAlignment w:val="baseline"/>
      </w:pPr>
    </w:p>
    <w:p w14:paraId="3A76A6DB" w14:textId="006151AE" w:rsidR="002F1AF4" w:rsidRPr="00EB4F96" w:rsidRDefault="002F1AF4" w:rsidP="002F1AF4">
      <w:pPr>
        <w:widowControl w:val="0"/>
        <w:numPr>
          <w:ilvl w:val="0"/>
          <w:numId w:val="15"/>
        </w:numPr>
        <w:overflowPunct w:val="0"/>
        <w:autoSpaceDE w:val="0"/>
        <w:autoSpaceDN w:val="0"/>
        <w:adjustRightInd w:val="0"/>
        <w:spacing w:line="260" w:lineRule="atLeast"/>
        <w:ind w:left="1080"/>
        <w:textAlignment w:val="baseline"/>
      </w:pPr>
      <w:r w:rsidRPr="00EB4F96">
        <w:t xml:space="preserve">Match requirements shall be waived by the Division for Florida </w:t>
      </w:r>
      <w:r w:rsidR="00932CFD" w:rsidRPr="00EB4F96">
        <w:t>CLGs</w:t>
      </w:r>
      <w:r w:rsidR="00EE5671">
        <w:t xml:space="preserve"> in Good Standing</w:t>
      </w:r>
      <w:r w:rsidRPr="00EB4F96">
        <w:t>.</w:t>
      </w:r>
      <w:r w:rsidR="00EE5671">
        <w:t xml:space="preserve"> </w:t>
      </w:r>
      <w:r w:rsidR="00EE5671" w:rsidRPr="0016487D">
        <w:t xml:space="preserve">Good standing shall mean that they have a current board, have been meeting at least four times a year and have been providing an annual report to the Division. </w:t>
      </w:r>
    </w:p>
    <w:p w14:paraId="74EBF2E0" w14:textId="77777777" w:rsidR="002F1AF4" w:rsidRDefault="002F1AF4" w:rsidP="002F1AF4">
      <w:pPr>
        <w:widowControl w:val="0"/>
        <w:overflowPunct w:val="0"/>
        <w:autoSpaceDE w:val="0"/>
        <w:autoSpaceDN w:val="0"/>
        <w:adjustRightInd w:val="0"/>
        <w:spacing w:line="240" w:lineRule="atLeast"/>
        <w:ind w:left="720"/>
        <w:textAlignment w:val="baseline"/>
      </w:pPr>
    </w:p>
    <w:p w14:paraId="1AD17AFB"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pPr>
      <w:r w:rsidRPr="00261C6F">
        <w:rPr>
          <w:noProof/>
        </w:rPr>
        <w:t xml:space="preserve">For the purposes of this program, allowable </w:t>
      </w:r>
      <w:r w:rsidRPr="00261C6F">
        <w:rPr>
          <w:bCs/>
        </w:rPr>
        <w:t xml:space="preserve">match contributions must relate directly to the Scope of Work and </w:t>
      </w:r>
      <w:r w:rsidRPr="00261C6F">
        <w:t xml:space="preserve">may </w:t>
      </w:r>
      <w:r w:rsidR="0046408F" w:rsidRPr="00261C6F">
        <w:t xml:space="preserve">be a </w:t>
      </w:r>
      <w:r w:rsidRPr="00261C6F">
        <w:t>cash</w:t>
      </w:r>
      <w:r w:rsidR="0046408F" w:rsidRPr="00261C6F">
        <w:t xml:space="preserve"> match</w:t>
      </w:r>
      <w:r w:rsidR="00E91F29" w:rsidRPr="00261C6F">
        <w:t>, the</w:t>
      </w:r>
      <w:r w:rsidRPr="00261C6F">
        <w:t xml:space="preserve"> value of in-kind services, and donated property and materials directly involved in project work. </w:t>
      </w:r>
      <w:r w:rsidR="00E91F29" w:rsidRPr="00261C6F">
        <w:t>The required match must include a minimum cash contribution of 25%.</w:t>
      </w:r>
    </w:p>
    <w:p w14:paraId="7167AF8B" w14:textId="77777777" w:rsidR="00B31873" w:rsidRPr="00261C6F" w:rsidRDefault="00B31873" w:rsidP="00E7700A">
      <w:pPr>
        <w:widowControl w:val="0"/>
        <w:overflowPunct w:val="0"/>
        <w:autoSpaceDE w:val="0"/>
        <w:autoSpaceDN w:val="0"/>
        <w:adjustRightInd w:val="0"/>
        <w:spacing w:line="240" w:lineRule="atLeast"/>
        <w:textAlignment w:val="baseline"/>
      </w:pPr>
    </w:p>
    <w:p w14:paraId="31C668D3"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pPr>
      <w:r w:rsidRPr="00261C6F">
        <w:t xml:space="preserve">In-kind services must be valued at the current Florida minimum wage unless the donor is performing services for which he or she is regularly employed at a higher </w:t>
      </w:r>
      <w:r w:rsidRPr="00261C6F">
        <w:rPr>
          <w:shd w:val="clear" w:color="auto" w:fill="FFFFFF"/>
        </w:rPr>
        <w:t>prevailing</w:t>
      </w:r>
      <w:r w:rsidRPr="00261C6F">
        <w:t xml:space="preserve"> wage, in which case, their value may include salary and benefits. Donated materials must be valued at the actual cost or fair market value and must be documented as such.</w:t>
      </w:r>
    </w:p>
    <w:p w14:paraId="23B02DE9" w14:textId="77777777" w:rsidR="00B31873" w:rsidRPr="00261C6F" w:rsidRDefault="00B31873" w:rsidP="00E7700A">
      <w:pPr>
        <w:widowControl w:val="0"/>
        <w:overflowPunct w:val="0"/>
        <w:autoSpaceDE w:val="0"/>
        <w:autoSpaceDN w:val="0"/>
        <w:adjustRightInd w:val="0"/>
        <w:spacing w:line="240" w:lineRule="atLeast"/>
        <w:textAlignment w:val="baseline"/>
        <w:rPr>
          <w:noProof/>
        </w:rPr>
      </w:pPr>
    </w:p>
    <w:p w14:paraId="38DE1385" w14:textId="77777777" w:rsidR="00C72923" w:rsidRPr="00261C6F" w:rsidRDefault="003B31F6" w:rsidP="002F1AF4">
      <w:pPr>
        <w:numPr>
          <w:ilvl w:val="0"/>
          <w:numId w:val="46"/>
        </w:numPr>
        <w:spacing w:line="240" w:lineRule="atLeast"/>
        <w:rPr>
          <w:noProof/>
        </w:rPr>
      </w:pPr>
      <w:r w:rsidRPr="00261C6F">
        <w:rPr>
          <w:noProof/>
        </w:rPr>
        <w:t>M</w:t>
      </w:r>
      <w:r w:rsidR="00C72923" w:rsidRPr="00261C6F">
        <w:rPr>
          <w:noProof/>
        </w:rPr>
        <w:t xml:space="preserve">unicipalities and counties must submit a copy of the approved resolution or a letter </w:t>
      </w:r>
      <w:r w:rsidR="00C72923" w:rsidRPr="00261C6F">
        <w:t>signed by the duly authorized representative of the local government</w:t>
      </w:r>
      <w:r w:rsidRPr="00261C6F">
        <w:t>,</w:t>
      </w:r>
      <w:r w:rsidR="00C72923" w:rsidRPr="00261C6F">
        <w:rPr>
          <w:noProof/>
        </w:rPr>
        <w:t xml:space="preserve"> which includes the dollar amount dedicated to the project. </w:t>
      </w:r>
    </w:p>
    <w:p w14:paraId="3A9FA0EB" w14:textId="77777777" w:rsidR="00B31873" w:rsidRPr="00261C6F" w:rsidRDefault="00B31873" w:rsidP="00E7700A">
      <w:pPr>
        <w:spacing w:line="240" w:lineRule="atLeast"/>
        <w:rPr>
          <w:noProof/>
        </w:rPr>
      </w:pPr>
    </w:p>
    <w:p w14:paraId="18ED3BC7" w14:textId="77777777" w:rsidR="00C72923" w:rsidRPr="00261C6F" w:rsidRDefault="00C72923" w:rsidP="002F1AF4">
      <w:pPr>
        <w:widowControl w:val="0"/>
        <w:numPr>
          <w:ilvl w:val="0"/>
          <w:numId w:val="46"/>
        </w:numPr>
        <w:shd w:val="clear" w:color="auto" w:fill="FFFFFF"/>
        <w:overflowPunct w:val="0"/>
        <w:autoSpaceDE w:val="0"/>
        <w:autoSpaceDN w:val="0"/>
        <w:adjustRightInd w:val="0"/>
        <w:spacing w:line="240" w:lineRule="atLeast"/>
        <w:textAlignment w:val="baseline"/>
      </w:pPr>
      <w:r w:rsidRPr="00261C6F">
        <w:rPr>
          <w:noProof/>
        </w:rPr>
        <w:t xml:space="preserve">State agencies and universities must document all match contributions in writing. Match commitment letters must be </w:t>
      </w:r>
      <w:r w:rsidRPr="00261C6F">
        <w:t xml:space="preserve">signed by the duly authorized representative of the </w:t>
      </w:r>
      <w:r w:rsidR="00BF632F" w:rsidRPr="00261C6F">
        <w:t>A</w:t>
      </w:r>
      <w:r w:rsidRPr="00261C6F">
        <w:t>pplicant agency.</w:t>
      </w:r>
    </w:p>
    <w:p w14:paraId="601B040D" w14:textId="77777777" w:rsidR="00B31873" w:rsidRPr="00261C6F" w:rsidRDefault="00B31873" w:rsidP="00E7700A">
      <w:pPr>
        <w:widowControl w:val="0"/>
        <w:shd w:val="clear" w:color="auto" w:fill="FFFFFF"/>
        <w:overflowPunct w:val="0"/>
        <w:autoSpaceDE w:val="0"/>
        <w:autoSpaceDN w:val="0"/>
        <w:adjustRightInd w:val="0"/>
        <w:spacing w:line="240" w:lineRule="atLeast"/>
        <w:textAlignment w:val="baseline"/>
      </w:pPr>
    </w:p>
    <w:p w14:paraId="077760DC" w14:textId="77777777" w:rsidR="00C72923" w:rsidRPr="00261C6F" w:rsidRDefault="00C72923" w:rsidP="002F1AF4">
      <w:pPr>
        <w:widowControl w:val="0"/>
        <w:numPr>
          <w:ilvl w:val="0"/>
          <w:numId w:val="46"/>
        </w:numPr>
        <w:shd w:val="clear" w:color="auto" w:fill="FFFFFF"/>
        <w:overflowPunct w:val="0"/>
        <w:autoSpaceDE w:val="0"/>
        <w:autoSpaceDN w:val="0"/>
        <w:adjustRightInd w:val="0"/>
        <w:spacing w:line="240" w:lineRule="atLeast"/>
        <w:textAlignment w:val="baseline"/>
        <w:rPr>
          <w:noProof/>
        </w:rPr>
      </w:pPr>
      <w:r w:rsidRPr="00261C6F">
        <w:rPr>
          <w:noProof/>
        </w:rPr>
        <w:t>Non</w:t>
      </w:r>
      <w:r w:rsidR="00645127">
        <w:rPr>
          <w:noProof/>
        </w:rPr>
        <w:t>-</w:t>
      </w:r>
      <w:r w:rsidRPr="00261C6F">
        <w:rPr>
          <w:noProof/>
        </w:rPr>
        <w:t xml:space="preserve">profit </w:t>
      </w:r>
      <w:r w:rsidR="00645127">
        <w:rPr>
          <w:noProof/>
        </w:rPr>
        <w:t>O</w:t>
      </w:r>
      <w:r w:rsidRPr="00261C6F">
        <w:rPr>
          <w:noProof/>
        </w:rPr>
        <w:t>rg</w:t>
      </w:r>
      <w:r w:rsidR="00EF1B8C">
        <w:rPr>
          <w:noProof/>
        </w:rPr>
        <w:t>a</w:t>
      </w:r>
      <w:r w:rsidRPr="00261C6F">
        <w:rPr>
          <w:noProof/>
        </w:rPr>
        <w:t>n</w:t>
      </w:r>
      <w:r w:rsidR="00EF1B8C">
        <w:rPr>
          <w:noProof/>
        </w:rPr>
        <w:t>i</w:t>
      </w:r>
      <w:r w:rsidRPr="00261C6F">
        <w:rPr>
          <w:noProof/>
        </w:rPr>
        <w:t>zations must document all match contributions in writing. Match commitment letters must be signed by the duly authorized representative of the org</w:t>
      </w:r>
      <w:r w:rsidR="00035FD7" w:rsidRPr="00261C6F">
        <w:rPr>
          <w:noProof/>
        </w:rPr>
        <w:t>ani</w:t>
      </w:r>
      <w:r w:rsidRPr="00261C6F">
        <w:rPr>
          <w:noProof/>
        </w:rPr>
        <w:t>zation.</w:t>
      </w:r>
    </w:p>
    <w:p w14:paraId="09CB8E40" w14:textId="77777777" w:rsidR="00B31873" w:rsidRPr="00261C6F" w:rsidRDefault="00B31873" w:rsidP="00E7700A">
      <w:pPr>
        <w:widowControl w:val="0"/>
        <w:shd w:val="clear" w:color="auto" w:fill="FFFFFF"/>
        <w:overflowPunct w:val="0"/>
        <w:autoSpaceDE w:val="0"/>
        <w:autoSpaceDN w:val="0"/>
        <w:adjustRightInd w:val="0"/>
        <w:spacing w:line="240" w:lineRule="atLeast"/>
        <w:textAlignment w:val="baseline"/>
        <w:rPr>
          <w:noProof/>
        </w:rPr>
      </w:pPr>
    </w:p>
    <w:p w14:paraId="611CD4CF" w14:textId="77777777" w:rsidR="000A50D1" w:rsidRPr="00261C6F" w:rsidRDefault="000A50D1" w:rsidP="003A3E5B">
      <w:pPr>
        <w:widowControl w:val="0"/>
        <w:numPr>
          <w:ilvl w:val="0"/>
          <w:numId w:val="46"/>
        </w:numPr>
        <w:overflowPunct w:val="0"/>
        <w:autoSpaceDE w:val="0"/>
        <w:autoSpaceDN w:val="0"/>
        <w:adjustRightInd w:val="0"/>
        <w:spacing w:line="240" w:lineRule="atLeast"/>
        <w:textAlignment w:val="baseline"/>
        <w:rPr>
          <w:noProof/>
        </w:rPr>
      </w:pPr>
      <w:r w:rsidRPr="00261C6F">
        <w:rPr>
          <w:noProof/>
        </w:rPr>
        <w:t xml:space="preserve">The full amount of the cash match contribution must be cash-on-hand and dedicated to the project as documented by </w:t>
      </w:r>
      <w:r w:rsidR="005D1246">
        <w:rPr>
          <w:noProof/>
        </w:rPr>
        <w:t xml:space="preserve">a </w:t>
      </w:r>
      <w:r w:rsidR="003A3E5B" w:rsidRPr="003A3E5B">
        <w:rPr>
          <w:noProof/>
        </w:rPr>
        <w:t>commitment letter</w:t>
      </w:r>
      <w:r w:rsidR="003A3E5B">
        <w:rPr>
          <w:noProof/>
        </w:rPr>
        <w:t xml:space="preserve"> </w:t>
      </w:r>
      <w:r w:rsidR="003A3E5B" w:rsidRPr="003A3E5B">
        <w:rPr>
          <w:noProof/>
        </w:rPr>
        <w:t>signed by the duly authorized representative of the organization</w:t>
      </w:r>
      <w:r w:rsidR="003A3E5B">
        <w:rPr>
          <w:noProof/>
        </w:rPr>
        <w:t>.</w:t>
      </w:r>
      <w:r w:rsidR="003A3E5B" w:rsidRPr="003A3E5B" w:rsidDel="003A3E5B">
        <w:rPr>
          <w:noProof/>
        </w:rPr>
        <w:t xml:space="preserve"> </w:t>
      </w:r>
      <w:r w:rsidRPr="00261C6F">
        <w:rPr>
          <w:noProof/>
        </w:rPr>
        <w:t xml:space="preserve"> For the purpose of this program, cash-on-hand includes funds identified in executed </w:t>
      </w:r>
      <w:r w:rsidRPr="00261C6F">
        <w:rPr>
          <w:noProof/>
          <w:shd w:val="clear" w:color="auto" w:fill="FFFFFF"/>
        </w:rPr>
        <w:t>award letters or</w:t>
      </w:r>
      <w:r w:rsidRPr="00261C6F">
        <w:rPr>
          <w:noProof/>
        </w:rPr>
        <w:t xml:space="preserve"> contracts from third parties, provided that those funds are expressly for the project for which the grant application is submitted.</w:t>
      </w:r>
    </w:p>
    <w:p w14:paraId="2A1D05CE" w14:textId="77777777" w:rsidR="00B31873" w:rsidRPr="00261C6F" w:rsidRDefault="00B31873" w:rsidP="00E71C50">
      <w:pPr>
        <w:widowControl w:val="0"/>
        <w:overflowPunct w:val="0"/>
        <w:autoSpaceDE w:val="0"/>
        <w:autoSpaceDN w:val="0"/>
        <w:adjustRightInd w:val="0"/>
        <w:spacing w:line="240" w:lineRule="atLeast"/>
        <w:ind w:left="180"/>
        <w:textAlignment w:val="baseline"/>
        <w:rPr>
          <w:noProof/>
        </w:rPr>
      </w:pPr>
    </w:p>
    <w:p w14:paraId="36748C4C"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pPr>
      <w:r w:rsidRPr="00261C6F">
        <w:rPr>
          <w:noProof/>
        </w:rPr>
        <w:t>Written Pledges</w:t>
      </w:r>
      <w:r w:rsidRPr="00261C6F">
        <w:t xml:space="preserve"> committed to be paid by a donor over a defined time frame</w:t>
      </w:r>
      <w:r w:rsidR="003A3E5B">
        <w:t xml:space="preserve"> during the Grant Period</w:t>
      </w:r>
      <w:r w:rsidRPr="00261C6F">
        <w:t>, with a donor’s signature</w:t>
      </w:r>
      <w:r w:rsidR="00A444D6" w:rsidRPr="00261C6F">
        <w:t>,</w:t>
      </w:r>
      <w:r w:rsidRPr="00261C6F">
        <w:t xml:space="preserve"> will be accepted as contributions to the required match. Anonymous pledges shall not be accepted as match contributions.</w:t>
      </w:r>
    </w:p>
    <w:p w14:paraId="30371EFF" w14:textId="77777777" w:rsidR="00B31873" w:rsidRPr="00261C6F" w:rsidRDefault="00B31873" w:rsidP="00E71C50">
      <w:pPr>
        <w:widowControl w:val="0"/>
        <w:overflowPunct w:val="0"/>
        <w:autoSpaceDE w:val="0"/>
        <w:autoSpaceDN w:val="0"/>
        <w:adjustRightInd w:val="0"/>
        <w:spacing w:line="240" w:lineRule="atLeast"/>
        <w:ind w:left="180"/>
        <w:textAlignment w:val="baseline"/>
      </w:pPr>
    </w:p>
    <w:p w14:paraId="4DACD8E1"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pPr>
      <w:r w:rsidRPr="00261C6F">
        <w:t>The value of donated property will be accepted as a contribution to the required match, with the following conditions:</w:t>
      </w:r>
    </w:p>
    <w:p w14:paraId="7B090B13" w14:textId="77777777" w:rsidR="00B31873" w:rsidRPr="00261C6F" w:rsidRDefault="00B31873" w:rsidP="00E71C50">
      <w:pPr>
        <w:widowControl w:val="0"/>
        <w:overflowPunct w:val="0"/>
        <w:autoSpaceDE w:val="0"/>
        <w:autoSpaceDN w:val="0"/>
        <w:adjustRightInd w:val="0"/>
        <w:spacing w:line="240" w:lineRule="atLeast"/>
        <w:ind w:left="180"/>
        <w:textAlignment w:val="baseline"/>
      </w:pPr>
    </w:p>
    <w:p w14:paraId="24FAC1DA" w14:textId="77777777" w:rsidR="000A50D1" w:rsidRDefault="000A50D1" w:rsidP="004E297C">
      <w:pPr>
        <w:widowControl w:val="0"/>
        <w:numPr>
          <w:ilvl w:val="1"/>
          <w:numId w:val="17"/>
        </w:numPr>
        <w:tabs>
          <w:tab w:val="left" w:pos="360"/>
        </w:tabs>
        <w:overflowPunct w:val="0"/>
        <w:autoSpaceDE w:val="0"/>
        <w:autoSpaceDN w:val="0"/>
        <w:adjustRightInd w:val="0"/>
        <w:spacing w:line="240" w:lineRule="atLeast"/>
        <w:textAlignment w:val="baseline"/>
      </w:pPr>
      <w:r w:rsidRPr="00261C6F">
        <w:t>The donated property must be the historic property or archaeological site that is the subject of the project for which grant funds are requested.</w:t>
      </w:r>
    </w:p>
    <w:p w14:paraId="42EB9C0A" w14:textId="77777777" w:rsidR="00362220" w:rsidRPr="00261C6F" w:rsidRDefault="00362220" w:rsidP="00362220">
      <w:pPr>
        <w:widowControl w:val="0"/>
        <w:tabs>
          <w:tab w:val="left" w:pos="360"/>
        </w:tabs>
        <w:overflowPunct w:val="0"/>
        <w:autoSpaceDE w:val="0"/>
        <w:autoSpaceDN w:val="0"/>
        <w:adjustRightInd w:val="0"/>
        <w:spacing w:line="240" w:lineRule="atLeast"/>
        <w:ind w:left="1080"/>
        <w:textAlignment w:val="baseline"/>
      </w:pPr>
    </w:p>
    <w:p w14:paraId="63CE0F49" w14:textId="77777777" w:rsidR="000A50D1" w:rsidRDefault="000A50D1" w:rsidP="004E297C">
      <w:pPr>
        <w:widowControl w:val="0"/>
        <w:numPr>
          <w:ilvl w:val="1"/>
          <w:numId w:val="17"/>
        </w:numPr>
        <w:tabs>
          <w:tab w:val="left" w:pos="360"/>
        </w:tabs>
        <w:overflowPunct w:val="0"/>
        <w:autoSpaceDE w:val="0"/>
        <w:autoSpaceDN w:val="0"/>
        <w:adjustRightInd w:val="0"/>
        <w:spacing w:line="240" w:lineRule="atLeast"/>
        <w:textAlignment w:val="baseline"/>
      </w:pPr>
      <w:r w:rsidRPr="00261C6F">
        <w:t>Donation of the property must tak</w:t>
      </w:r>
      <w:r w:rsidR="00362220">
        <w:t>e place during the grant period.</w:t>
      </w:r>
    </w:p>
    <w:p w14:paraId="732D53AF" w14:textId="77777777" w:rsidR="00362220" w:rsidRPr="00261C6F" w:rsidRDefault="00362220" w:rsidP="00362220">
      <w:pPr>
        <w:widowControl w:val="0"/>
        <w:tabs>
          <w:tab w:val="left" w:pos="360"/>
        </w:tabs>
        <w:overflowPunct w:val="0"/>
        <w:autoSpaceDE w:val="0"/>
        <w:autoSpaceDN w:val="0"/>
        <w:adjustRightInd w:val="0"/>
        <w:spacing w:line="240" w:lineRule="atLeast"/>
        <w:textAlignment w:val="baseline"/>
      </w:pPr>
    </w:p>
    <w:p w14:paraId="2CF05D8E" w14:textId="64A28317" w:rsidR="000A50D1" w:rsidRDefault="000A50D1" w:rsidP="004E297C">
      <w:pPr>
        <w:numPr>
          <w:ilvl w:val="1"/>
          <w:numId w:val="17"/>
        </w:numPr>
        <w:tabs>
          <w:tab w:val="left" w:pos="360"/>
        </w:tabs>
        <w:spacing w:line="240" w:lineRule="atLeast"/>
        <w:rPr>
          <w:bCs/>
        </w:rPr>
      </w:pPr>
      <w:r w:rsidRPr="00261C6F">
        <w:rPr>
          <w:bCs/>
        </w:rPr>
        <w:t xml:space="preserve">Only </w:t>
      </w:r>
      <w:r w:rsidRPr="00261C6F">
        <w:t xml:space="preserve">the value of the historic building and its footprint or the portion of the property occupied by the archaeological site is eligible for contribution to the required match.  This value must be based on </w:t>
      </w:r>
      <w:r w:rsidRPr="00261C6F">
        <w:rPr>
          <w:bCs/>
        </w:rPr>
        <w:t xml:space="preserve">a complete appraisal prepared by a Florida State Certified General Real Estate Appraiser. </w:t>
      </w:r>
    </w:p>
    <w:p w14:paraId="1C41E987" w14:textId="77777777" w:rsidR="00362220" w:rsidRPr="00261C6F" w:rsidRDefault="00362220" w:rsidP="00362220">
      <w:pPr>
        <w:tabs>
          <w:tab w:val="left" w:pos="360"/>
        </w:tabs>
        <w:spacing w:line="240" w:lineRule="atLeast"/>
        <w:rPr>
          <w:bCs/>
        </w:rPr>
      </w:pPr>
    </w:p>
    <w:p w14:paraId="27A8AAD3" w14:textId="77777777" w:rsidR="000A50D1" w:rsidRPr="00261C6F" w:rsidRDefault="000A50D1" w:rsidP="004E297C">
      <w:pPr>
        <w:numPr>
          <w:ilvl w:val="1"/>
          <w:numId w:val="17"/>
        </w:numPr>
        <w:tabs>
          <w:tab w:val="left" w:pos="360"/>
        </w:tabs>
        <w:spacing w:line="240" w:lineRule="atLeast"/>
        <w:rPr>
          <w:bCs/>
        </w:rPr>
      </w:pPr>
      <w:r w:rsidRPr="00261C6F">
        <w:rPr>
          <w:bCs/>
        </w:rPr>
        <w:t xml:space="preserve">Legal fees and other costs associated with the donation are not eligible match contributions.  </w:t>
      </w:r>
    </w:p>
    <w:p w14:paraId="0CAE1EC5" w14:textId="77777777" w:rsidR="00B31873" w:rsidRPr="00261C6F" w:rsidRDefault="00B31873" w:rsidP="00E7700A">
      <w:pPr>
        <w:widowControl w:val="0"/>
        <w:overflowPunct w:val="0"/>
        <w:autoSpaceDE w:val="0"/>
        <w:autoSpaceDN w:val="0"/>
        <w:adjustRightInd w:val="0"/>
        <w:spacing w:line="240" w:lineRule="atLeast"/>
        <w:textAlignment w:val="baseline"/>
      </w:pPr>
    </w:p>
    <w:p w14:paraId="0EDF354D"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rPr>
          <w:noProof/>
        </w:rPr>
      </w:pPr>
      <w:r w:rsidRPr="00261C6F">
        <w:t>All match contributions must be documented as prescribed in the application. Match contributions that are not so documented will be disallowed, potentially resulting in a determination of application ineligibility or in reduction of the amount of grant award.</w:t>
      </w:r>
    </w:p>
    <w:p w14:paraId="240C7443" w14:textId="77777777" w:rsidR="00B31873" w:rsidRPr="00261C6F" w:rsidRDefault="00B31873" w:rsidP="00E7700A">
      <w:pPr>
        <w:spacing w:line="240" w:lineRule="atLeast"/>
        <w:rPr>
          <w:noProof/>
        </w:rPr>
      </w:pPr>
    </w:p>
    <w:p w14:paraId="0CD4E50A" w14:textId="77777777" w:rsidR="000A50D1" w:rsidRPr="00261C6F" w:rsidRDefault="000A50D1" w:rsidP="002F1AF4">
      <w:pPr>
        <w:numPr>
          <w:ilvl w:val="0"/>
          <w:numId w:val="46"/>
        </w:numPr>
        <w:spacing w:line="240" w:lineRule="atLeast"/>
        <w:rPr>
          <w:bCs/>
        </w:rPr>
      </w:pPr>
      <w:r w:rsidRPr="00261C6F">
        <w:rPr>
          <w:bCs/>
        </w:rPr>
        <w:t>Non-allowable match contributions include:</w:t>
      </w:r>
    </w:p>
    <w:p w14:paraId="5E637B09" w14:textId="77777777" w:rsidR="00B31873" w:rsidRPr="00261C6F" w:rsidRDefault="00B31873" w:rsidP="00E7700A">
      <w:pPr>
        <w:spacing w:line="240" w:lineRule="atLeast"/>
        <w:rPr>
          <w:bCs/>
        </w:rPr>
      </w:pPr>
    </w:p>
    <w:p w14:paraId="2973F046" w14:textId="77777777" w:rsidR="000A50D1" w:rsidRPr="00261C6F" w:rsidRDefault="000A50D1" w:rsidP="004E297C">
      <w:pPr>
        <w:numPr>
          <w:ilvl w:val="0"/>
          <w:numId w:val="18"/>
        </w:numPr>
        <w:spacing w:line="240" w:lineRule="atLeast"/>
        <w:ind w:left="1080"/>
        <w:rPr>
          <w:bCs/>
        </w:rPr>
      </w:pPr>
      <w:r w:rsidRPr="00261C6F">
        <w:rPr>
          <w:bCs/>
        </w:rPr>
        <w:t>Funding requested but not yet approved through local or state gove</w:t>
      </w:r>
      <w:smartTag w:uri="urn:schemas-microsoft-com:office:smarttags" w:element="PersonName">
        <w:r w:rsidRPr="00261C6F">
          <w:rPr>
            <w:bCs/>
          </w:rPr>
          <w:t>rn</w:t>
        </w:r>
      </w:smartTag>
      <w:r w:rsidRPr="00261C6F">
        <w:rPr>
          <w:bCs/>
        </w:rPr>
        <w:t>ment appropriation processes;</w:t>
      </w:r>
    </w:p>
    <w:p w14:paraId="5FD56566" w14:textId="77777777" w:rsidR="00B31873" w:rsidRPr="00261C6F" w:rsidRDefault="00B31873" w:rsidP="008825F9">
      <w:pPr>
        <w:spacing w:line="240" w:lineRule="atLeast"/>
        <w:ind w:left="1260"/>
        <w:rPr>
          <w:bCs/>
        </w:rPr>
      </w:pPr>
    </w:p>
    <w:p w14:paraId="189FEE32" w14:textId="77777777" w:rsidR="000A50D1" w:rsidRPr="00261C6F" w:rsidRDefault="000A50D1" w:rsidP="004E297C">
      <w:pPr>
        <w:numPr>
          <w:ilvl w:val="0"/>
          <w:numId w:val="18"/>
        </w:numPr>
        <w:spacing w:line="240" w:lineRule="atLeast"/>
        <w:ind w:left="1080"/>
        <w:rPr>
          <w:bCs/>
        </w:rPr>
      </w:pPr>
      <w:r w:rsidRPr="00261C6F">
        <w:rPr>
          <w:bCs/>
        </w:rPr>
        <w:t>Anticipated proceeds from fundraising activities;</w:t>
      </w:r>
    </w:p>
    <w:p w14:paraId="4A81BC78" w14:textId="77777777" w:rsidR="00B31873" w:rsidRPr="00261C6F" w:rsidRDefault="00B31873" w:rsidP="008825F9">
      <w:pPr>
        <w:spacing w:line="240" w:lineRule="atLeast"/>
        <w:ind w:left="1260"/>
        <w:rPr>
          <w:bCs/>
        </w:rPr>
      </w:pPr>
    </w:p>
    <w:p w14:paraId="6E282C4B" w14:textId="77777777" w:rsidR="000A50D1" w:rsidRPr="00261C6F" w:rsidRDefault="000A50D1" w:rsidP="004E297C">
      <w:pPr>
        <w:numPr>
          <w:ilvl w:val="0"/>
          <w:numId w:val="18"/>
        </w:numPr>
        <w:spacing w:line="240" w:lineRule="atLeast"/>
        <w:ind w:left="1080"/>
        <w:rPr>
          <w:bCs/>
        </w:rPr>
      </w:pPr>
      <w:r w:rsidRPr="00261C6F">
        <w:rPr>
          <w:bCs/>
        </w:rPr>
        <w:t>Expenditures made prior to or after the Grant Period;</w:t>
      </w:r>
    </w:p>
    <w:p w14:paraId="16383E3F" w14:textId="77777777" w:rsidR="00B31873" w:rsidRPr="00261C6F" w:rsidRDefault="00B31873" w:rsidP="008825F9">
      <w:pPr>
        <w:spacing w:line="240" w:lineRule="atLeast"/>
        <w:ind w:left="1260"/>
        <w:rPr>
          <w:bCs/>
        </w:rPr>
      </w:pPr>
    </w:p>
    <w:p w14:paraId="06B8BA40" w14:textId="77777777" w:rsidR="000A50D1" w:rsidRPr="00261C6F" w:rsidRDefault="000A50D1" w:rsidP="004E297C">
      <w:pPr>
        <w:numPr>
          <w:ilvl w:val="0"/>
          <w:numId w:val="18"/>
        </w:numPr>
        <w:spacing w:line="240" w:lineRule="atLeast"/>
        <w:ind w:left="1080"/>
        <w:rPr>
          <w:bCs/>
        </w:rPr>
      </w:pPr>
      <w:r w:rsidRPr="00261C6F">
        <w:rPr>
          <w:bCs/>
        </w:rPr>
        <w:t>Grant funding from other sources applied for but not yet awarded;</w:t>
      </w:r>
    </w:p>
    <w:p w14:paraId="77CDE809" w14:textId="77777777" w:rsidR="00B31873" w:rsidRPr="00261C6F" w:rsidRDefault="00B31873" w:rsidP="008825F9">
      <w:pPr>
        <w:spacing w:line="240" w:lineRule="atLeast"/>
        <w:ind w:left="1260"/>
        <w:rPr>
          <w:bCs/>
        </w:rPr>
      </w:pPr>
    </w:p>
    <w:p w14:paraId="314BA9B7" w14:textId="77777777" w:rsidR="000A50D1" w:rsidRPr="00261C6F" w:rsidRDefault="000A50D1" w:rsidP="004E297C">
      <w:pPr>
        <w:numPr>
          <w:ilvl w:val="0"/>
          <w:numId w:val="18"/>
        </w:numPr>
        <w:spacing w:line="240" w:lineRule="atLeast"/>
        <w:ind w:left="1080"/>
        <w:rPr>
          <w:bCs/>
        </w:rPr>
      </w:pPr>
      <w:r w:rsidRPr="00261C6F">
        <w:rPr>
          <w:bCs/>
        </w:rPr>
        <w:t xml:space="preserve">Cash pledges not meeting the requirements </w:t>
      </w:r>
      <w:r w:rsidR="0046408F" w:rsidRPr="00261C6F">
        <w:rPr>
          <w:bCs/>
        </w:rPr>
        <w:t>above</w:t>
      </w:r>
      <w:r w:rsidRPr="00261C6F">
        <w:rPr>
          <w:bCs/>
        </w:rPr>
        <w:t>;</w:t>
      </w:r>
    </w:p>
    <w:p w14:paraId="3EBAA27A" w14:textId="77777777" w:rsidR="00B31873" w:rsidRPr="00261C6F" w:rsidRDefault="00B31873" w:rsidP="008825F9">
      <w:pPr>
        <w:spacing w:line="240" w:lineRule="atLeast"/>
        <w:ind w:left="1260"/>
        <w:rPr>
          <w:bCs/>
        </w:rPr>
      </w:pPr>
    </w:p>
    <w:p w14:paraId="18F809B9" w14:textId="77777777" w:rsidR="000A50D1" w:rsidRPr="00261C6F" w:rsidRDefault="000A50D1" w:rsidP="004E297C">
      <w:pPr>
        <w:numPr>
          <w:ilvl w:val="0"/>
          <w:numId w:val="18"/>
        </w:numPr>
        <w:spacing w:line="240" w:lineRule="atLeast"/>
        <w:ind w:left="1080"/>
        <w:rPr>
          <w:bCs/>
        </w:rPr>
      </w:pPr>
      <w:r w:rsidRPr="00261C6F">
        <w:rPr>
          <w:bCs/>
        </w:rPr>
        <w:t>Other grant funds from the Department of State or resources contributing to match requirements for other Department of State grant awards;</w:t>
      </w:r>
    </w:p>
    <w:p w14:paraId="7E99CB28" w14:textId="77777777" w:rsidR="000A50D1" w:rsidRPr="00261C6F" w:rsidRDefault="000A50D1" w:rsidP="00261C6F">
      <w:pPr>
        <w:widowControl w:val="0"/>
        <w:shd w:val="clear" w:color="auto" w:fill="FFFFFF"/>
        <w:overflowPunct w:val="0"/>
        <w:autoSpaceDE w:val="0"/>
        <w:autoSpaceDN w:val="0"/>
        <w:adjustRightInd w:val="0"/>
        <w:spacing w:line="240" w:lineRule="atLeast"/>
        <w:textAlignment w:val="baseline"/>
      </w:pPr>
    </w:p>
    <w:p w14:paraId="6D13AC46"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 xml:space="preserve">APPLICATION PROCEDURES </w:t>
      </w:r>
    </w:p>
    <w:p w14:paraId="26C4E541" w14:textId="77777777" w:rsidR="000A50D1" w:rsidRPr="00261C6F" w:rsidRDefault="000A50D1" w:rsidP="004E297C">
      <w:pPr>
        <w:widowControl w:val="0"/>
        <w:numPr>
          <w:ilvl w:val="0"/>
          <w:numId w:val="9"/>
        </w:numPr>
        <w:overflowPunct w:val="0"/>
        <w:autoSpaceDE w:val="0"/>
        <w:autoSpaceDN w:val="0"/>
        <w:adjustRightInd w:val="0"/>
        <w:spacing w:line="260" w:lineRule="atLeast"/>
        <w:textAlignment w:val="baseline"/>
        <w:rPr>
          <w:noProof/>
        </w:rPr>
      </w:pPr>
      <w:r w:rsidRPr="00261C6F">
        <w:rPr>
          <w:noProof/>
        </w:rPr>
        <w:t xml:space="preserve">Applicant Eligibility. To be eligible to apply to the Division for grant funding, an </w:t>
      </w:r>
      <w:r w:rsidR="00BF632F" w:rsidRPr="00261C6F">
        <w:rPr>
          <w:noProof/>
        </w:rPr>
        <w:t>A</w:t>
      </w:r>
      <w:r w:rsidRPr="00261C6F">
        <w:rPr>
          <w:noProof/>
        </w:rPr>
        <w:t>pplicant organization must:</w:t>
      </w:r>
    </w:p>
    <w:p w14:paraId="6A9BB0C6" w14:textId="77777777" w:rsidR="00E7700A" w:rsidRPr="00261C6F" w:rsidRDefault="00E7700A" w:rsidP="008825F9">
      <w:pPr>
        <w:widowControl w:val="0"/>
        <w:overflowPunct w:val="0"/>
        <w:autoSpaceDE w:val="0"/>
        <w:autoSpaceDN w:val="0"/>
        <w:adjustRightInd w:val="0"/>
        <w:spacing w:line="260" w:lineRule="atLeast"/>
        <w:textAlignment w:val="baseline"/>
        <w:rPr>
          <w:noProof/>
        </w:rPr>
      </w:pPr>
    </w:p>
    <w:p w14:paraId="71D984AD"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Be a public entity gove</w:t>
      </w:r>
      <w:smartTag w:uri="urn:schemas-microsoft-com:office:smarttags" w:element="PersonName">
        <w:r w:rsidRPr="00261C6F">
          <w:rPr>
            <w:noProof/>
          </w:rPr>
          <w:t>rn</w:t>
        </w:r>
      </w:smartTag>
      <w:r w:rsidRPr="00261C6F">
        <w:rPr>
          <w:noProof/>
        </w:rPr>
        <w:t>ed by a county, municipality, school district, community college, college, university, or an agency of state gove</w:t>
      </w:r>
      <w:smartTag w:uri="urn:schemas-microsoft-com:office:smarttags" w:element="PersonName">
        <w:r w:rsidRPr="00261C6F">
          <w:rPr>
            <w:noProof/>
          </w:rPr>
          <w:t>rn</w:t>
        </w:r>
      </w:smartTag>
      <w:r w:rsidRPr="00261C6F">
        <w:rPr>
          <w:noProof/>
        </w:rPr>
        <w:t xml:space="preserve">ment; or a </w:t>
      </w:r>
      <w:r w:rsidR="006619BC" w:rsidRPr="00261C6F">
        <w:rPr>
          <w:noProof/>
        </w:rPr>
        <w:t>N</w:t>
      </w:r>
      <w:r w:rsidRPr="00261C6F">
        <w:rPr>
          <w:noProof/>
        </w:rPr>
        <w:t xml:space="preserve">on-profit </w:t>
      </w:r>
      <w:r w:rsidR="006619BC" w:rsidRPr="00261C6F">
        <w:rPr>
          <w:noProof/>
        </w:rPr>
        <w:t>O</w:t>
      </w:r>
      <w:r w:rsidRPr="00261C6F">
        <w:rPr>
          <w:noProof/>
        </w:rPr>
        <w:t>rganization.</w:t>
      </w:r>
    </w:p>
    <w:p w14:paraId="40C3DE81"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353BC5DE"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Have ownership of the prope</w:t>
      </w:r>
      <w:smartTag w:uri="urn:schemas-microsoft-com:office:smarttags" w:element="PersonName">
        <w:r w:rsidRPr="00261C6F">
          <w:rPr>
            <w:noProof/>
          </w:rPr>
          <w:t>rt</w:t>
        </w:r>
      </w:smartTag>
      <w:r w:rsidRPr="00261C6F">
        <w:rPr>
          <w:noProof/>
        </w:rPr>
        <w:t xml:space="preserve">y for which grant funding is requested or have the concurrence of the </w:t>
      </w:r>
      <w:r w:rsidR="00645127">
        <w:rPr>
          <w:noProof/>
        </w:rPr>
        <w:t>P</w:t>
      </w:r>
      <w:r w:rsidRPr="00261C6F">
        <w:rPr>
          <w:noProof/>
        </w:rPr>
        <w:t>rope</w:t>
      </w:r>
      <w:smartTag w:uri="urn:schemas-microsoft-com:office:smarttags" w:element="PersonName">
        <w:r w:rsidRPr="00261C6F">
          <w:rPr>
            <w:noProof/>
          </w:rPr>
          <w:t>rt</w:t>
        </w:r>
      </w:smartTag>
      <w:r w:rsidRPr="00261C6F">
        <w:rPr>
          <w:noProof/>
        </w:rPr>
        <w:t xml:space="preserve">y </w:t>
      </w:r>
      <w:r w:rsidR="00645127">
        <w:rPr>
          <w:noProof/>
        </w:rPr>
        <w:t>O</w:t>
      </w:r>
      <w:r w:rsidRPr="00261C6F">
        <w:rPr>
          <w:noProof/>
        </w:rPr>
        <w:t>wner. Except for projects involving prope</w:t>
      </w:r>
      <w:smartTag w:uri="urn:schemas-microsoft-com:office:smarttags" w:element="PersonName">
        <w:r w:rsidRPr="00261C6F">
          <w:rPr>
            <w:noProof/>
          </w:rPr>
          <w:t>rt</w:t>
        </w:r>
      </w:smartTag>
      <w:r w:rsidRPr="00261C6F">
        <w:rPr>
          <w:noProof/>
        </w:rPr>
        <w:t>y acquisition or site-specific archaeological investigation, the owner must be a public entity gove</w:t>
      </w:r>
      <w:smartTag w:uri="urn:schemas-microsoft-com:office:smarttags" w:element="PersonName">
        <w:r w:rsidRPr="00261C6F">
          <w:rPr>
            <w:noProof/>
          </w:rPr>
          <w:t>rn</w:t>
        </w:r>
      </w:smartTag>
      <w:r w:rsidRPr="00261C6F">
        <w:rPr>
          <w:noProof/>
        </w:rPr>
        <w:t xml:space="preserve">ed by either a municipality, county, or a </w:t>
      </w:r>
      <w:r w:rsidR="00F51B18" w:rsidRPr="00261C6F">
        <w:rPr>
          <w:noProof/>
        </w:rPr>
        <w:t>N</w:t>
      </w:r>
      <w:r w:rsidRPr="00261C6F">
        <w:rPr>
          <w:noProof/>
        </w:rPr>
        <w:t xml:space="preserve">on-profit </w:t>
      </w:r>
      <w:r w:rsidR="00F51B18" w:rsidRPr="00261C6F">
        <w:rPr>
          <w:noProof/>
        </w:rPr>
        <w:t>O</w:t>
      </w:r>
      <w:r w:rsidRPr="00261C6F">
        <w:rPr>
          <w:noProof/>
        </w:rPr>
        <w:t>rganization</w:t>
      </w:r>
      <w:r w:rsidRPr="00261C6F">
        <w:rPr>
          <w:shd w:val="clear" w:color="auto" w:fill="FFFFFF"/>
        </w:rPr>
        <w:t>.</w:t>
      </w:r>
      <w:r w:rsidRPr="00261C6F">
        <w:rPr>
          <w:noProof/>
        </w:rPr>
        <w:t xml:space="preserve"> For the purposes of this program, an eligible </w:t>
      </w:r>
      <w:r w:rsidR="00BF632F" w:rsidRPr="00261C6F">
        <w:rPr>
          <w:noProof/>
        </w:rPr>
        <w:t>A</w:t>
      </w:r>
      <w:r w:rsidRPr="00261C6F">
        <w:rPr>
          <w:noProof/>
        </w:rPr>
        <w:t>pplicant may lease state-owned land or building(s) or both.</w:t>
      </w:r>
    </w:p>
    <w:p w14:paraId="5122A8AB"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39AD8BDA"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Have satisfied the administrative requirements of previous grants received from the Division or other Divisions of the Department of State, including grants that may be open at the time of application.</w:t>
      </w:r>
    </w:p>
    <w:p w14:paraId="51DAFAF8"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58DACE97"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Agree to and be able to match the requested grant amount or po</w:t>
      </w:r>
      <w:smartTag w:uri="urn:schemas-microsoft-com:office:smarttags" w:element="PersonName">
        <w:r w:rsidRPr="00261C6F">
          <w:rPr>
            <w:noProof/>
          </w:rPr>
          <w:t>rt</w:t>
        </w:r>
      </w:smartTag>
      <w:r w:rsidRPr="00261C6F">
        <w:rPr>
          <w:noProof/>
        </w:rPr>
        <w:t>ion thereof as required by the specific grant program.</w:t>
      </w:r>
    </w:p>
    <w:p w14:paraId="5D34502B"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3AF46F3E"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Submit a completed application</w:t>
      </w:r>
      <w:r w:rsidR="00EF4367" w:rsidRPr="00261C6F">
        <w:rPr>
          <w:noProof/>
        </w:rPr>
        <w:t>,</w:t>
      </w:r>
      <w:r w:rsidRPr="00261C6F">
        <w:rPr>
          <w:noProof/>
        </w:rPr>
        <w:t xml:space="preserve"> unless </w:t>
      </w:r>
      <w:r w:rsidR="00BF632F" w:rsidRPr="00261C6F">
        <w:rPr>
          <w:noProof/>
        </w:rPr>
        <w:t>A</w:t>
      </w:r>
      <w:r w:rsidRPr="00261C6F">
        <w:rPr>
          <w:noProof/>
        </w:rPr>
        <w:t>pplicants are specifically directed to do otherwise for special historic preservation funding appropriated by the Florida Legislature or made available by the federal government</w:t>
      </w:r>
      <w:r w:rsidR="00362220">
        <w:rPr>
          <w:noProof/>
        </w:rPr>
        <w:t>.</w:t>
      </w:r>
    </w:p>
    <w:p w14:paraId="4E5C6D65"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4ADDADA8"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Agree to comply with all legal and financial requirements as set fo</w:t>
      </w:r>
      <w:smartTag w:uri="urn:schemas-microsoft-com:office:smarttags" w:element="PersonName">
        <w:r w:rsidRPr="00261C6F">
          <w:rPr>
            <w:noProof/>
          </w:rPr>
          <w:t>rt</w:t>
        </w:r>
      </w:smartTag>
      <w:r w:rsidRPr="00261C6F">
        <w:rPr>
          <w:noProof/>
        </w:rPr>
        <w:t xml:space="preserve">h in </w:t>
      </w:r>
      <w:r w:rsidR="00EF4367" w:rsidRPr="00261C6F">
        <w:rPr>
          <w:noProof/>
        </w:rPr>
        <w:t xml:space="preserve">these </w:t>
      </w:r>
      <w:r w:rsidRPr="00261C6F">
        <w:rPr>
          <w:noProof/>
        </w:rPr>
        <w:t>guidelines.</w:t>
      </w:r>
    </w:p>
    <w:p w14:paraId="355BEA70" w14:textId="77777777" w:rsidR="00E7700A" w:rsidRPr="00261C6F" w:rsidRDefault="00E7700A" w:rsidP="00E7700A">
      <w:pPr>
        <w:widowControl w:val="0"/>
        <w:overflowPunct w:val="0"/>
        <w:autoSpaceDE w:val="0"/>
        <w:autoSpaceDN w:val="0"/>
        <w:adjustRightInd w:val="0"/>
        <w:spacing w:line="260" w:lineRule="atLeast"/>
        <w:textAlignment w:val="baseline"/>
        <w:rPr>
          <w:noProof/>
        </w:rPr>
      </w:pPr>
    </w:p>
    <w:p w14:paraId="223D8D73" w14:textId="77777777" w:rsidR="000A50D1" w:rsidRPr="00261C6F" w:rsidRDefault="000A50D1" w:rsidP="004E297C">
      <w:pPr>
        <w:widowControl w:val="0"/>
        <w:numPr>
          <w:ilvl w:val="0"/>
          <w:numId w:val="9"/>
        </w:numPr>
        <w:overflowPunct w:val="0"/>
        <w:autoSpaceDE w:val="0"/>
        <w:autoSpaceDN w:val="0"/>
        <w:adjustRightInd w:val="0"/>
        <w:spacing w:line="260" w:lineRule="atLeast"/>
        <w:textAlignment w:val="baseline"/>
        <w:rPr>
          <w:noProof/>
        </w:rPr>
      </w:pPr>
      <w:r w:rsidRPr="00261C6F">
        <w:rPr>
          <w:noProof/>
        </w:rPr>
        <w:t xml:space="preserve">For Acquisition </w:t>
      </w:r>
      <w:r w:rsidR="00091A65" w:rsidRPr="00261C6F">
        <w:rPr>
          <w:noProof/>
        </w:rPr>
        <w:t>and</w:t>
      </w:r>
      <w:r w:rsidRPr="00261C6F">
        <w:rPr>
          <w:noProof/>
        </w:rPr>
        <w:t xml:space="preserve"> Development grant assistance, projects must be limited to a single site, or group of sites in which all the prope</w:t>
      </w:r>
      <w:smartTag w:uri="urn:schemas-microsoft-com:office:smarttags" w:element="PersonName">
        <w:r w:rsidRPr="00261C6F">
          <w:rPr>
            <w:noProof/>
          </w:rPr>
          <w:t>rt</w:t>
        </w:r>
      </w:smartTag>
      <w:r w:rsidRPr="00261C6F">
        <w:rPr>
          <w:noProof/>
        </w:rPr>
        <w:t>ies have the same owner(s).</w:t>
      </w:r>
    </w:p>
    <w:p w14:paraId="2E68488C" w14:textId="77777777" w:rsidR="00E7700A" w:rsidRPr="00261C6F" w:rsidRDefault="00E7700A" w:rsidP="00E7700A">
      <w:pPr>
        <w:widowControl w:val="0"/>
        <w:shd w:val="clear" w:color="auto" w:fill="FFFFFF"/>
        <w:overflowPunct w:val="0"/>
        <w:autoSpaceDE w:val="0"/>
        <w:autoSpaceDN w:val="0"/>
        <w:adjustRightInd w:val="0"/>
        <w:spacing w:line="260" w:lineRule="atLeast"/>
        <w:textAlignment w:val="baseline"/>
        <w:rPr>
          <w:noProof/>
        </w:rPr>
      </w:pPr>
    </w:p>
    <w:p w14:paraId="71B3FF8B" w14:textId="77777777" w:rsidR="000A50D1" w:rsidRPr="00261C6F" w:rsidRDefault="000A50D1" w:rsidP="004E297C">
      <w:pPr>
        <w:widowControl w:val="0"/>
        <w:numPr>
          <w:ilvl w:val="0"/>
          <w:numId w:val="9"/>
        </w:numPr>
        <w:shd w:val="clear" w:color="auto" w:fill="FFFFFF"/>
        <w:overflowPunct w:val="0"/>
        <w:autoSpaceDE w:val="0"/>
        <w:autoSpaceDN w:val="0"/>
        <w:adjustRightInd w:val="0"/>
        <w:spacing w:line="260" w:lineRule="atLeast"/>
        <w:textAlignment w:val="baseline"/>
        <w:rPr>
          <w:noProof/>
        </w:rPr>
      </w:pPr>
      <w:r w:rsidRPr="00261C6F">
        <w:rPr>
          <w:noProof/>
        </w:rPr>
        <w:t xml:space="preserve">Should an entity receive legislative </w:t>
      </w:r>
      <w:r w:rsidR="006468F4" w:rsidRPr="00261C6F">
        <w:rPr>
          <w:noProof/>
        </w:rPr>
        <w:t xml:space="preserve">or federal </w:t>
      </w:r>
      <w:r w:rsidRPr="00261C6F">
        <w:rPr>
          <w:noProof/>
        </w:rPr>
        <w:t xml:space="preserve">funding outside the review of the Review Panel or Secretary of State, that entity shall not be eligible to receive historic preservation grant assistance from the Division for the same project within the same fiscal year in which the legislative </w:t>
      </w:r>
      <w:r w:rsidR="006468F4" w:rsidRPr="00261C6F">
        <w:rPr>
          <w:noProof/>
        </w:rPr>
        <w:t xml:space="preserve">or federal </w:t>
      </w:r>
      <w:r w:rsidRPr="00261C6F">
        <w:rPr>
          <w:noProof/>
        </w:rPr>
        <w:t xml:space="preserve">funding is made available. </w:t>
      </w:r>
    </w:p>
    <w:p w14:paraId="215F6BC9" w14:textId="77777777" w:rsidR="00E7700A" w:rsidRPr="00261C6F" w:rsidRDefault="00E7700A" w:rsidP="00E7700A">
      <w:pPr>
        <w:widowControl w:val="0"/>
        <w:overflowPunct w:val="0"/>
        <w:autoSpaceDE w:val="0"/>
        <w:autoSpaceDN w:val="0"/>
        <w:adjustRightInd w:val="0"/>
        <w:spacing w:line="260" w:lineRule="atLeast"/>
        <w:textAlignment w:val="baseline"/>
        <w:rPr>
          <w:noProof/>
        </w:rPr>
      </w:pPr>
    </w:p>
    <w:p w14:paraId="64B6D443" w14:textId="77777777" w:rsidR="0046408F" w:rsidRPr="00261C6F" w:rsidRDefault="001334A2" w:rsidP="004E297C">
      <w:pPr>
        <w:widowControl w:val="0"/>
        <w:numPr>
          <w:ilvl w:val="0"/>
          <w:numId w:val="9"/>
        </w:numPr>
        <w:overflowPunct w:val="0"/>
        <w:autoSpaceDE w:val="0"/>
        <w:autoSpaceDN w:val="0"/>
        <w:adjustRightInd w:val="0"/>
        <w:spacing w:line="260" w:lineRule="atLeast"/>
        <w:textAlignment w:val="baseline"/>
        <w:rPr>
          <w:noProof/>
        </w:rPr>
      </w:pPr>
      <w:r w:rsidRPr="00261C6F">
        <w:rPr>
          <w:noProof/>
        </w:rPr>
        <w:t>The on-line grant a</w:t>
      </w:r>
      <w:r w:rsidR="000A50D1" w:rsidRPr="00261C6F">
        <w:rPr>
          <w:noProof/>
        </w:rPr>
        <w:t xml:space="preserve">pplications for </w:t>
      </w:r>
      <w:r w:rsidRPr="00261C6F">
        <w:rPr>
          <w:noProof/>
        </w:rPr>
        <w:t xml:space="preserve">the </w:t>
      </w:r>
      <w:r w:rsidR="00362220">
        <w:rPr>
          <w:noProof/>
        </w:rPr>
        <w:t xml:space="preserve">Small Matching </w:t>
      </w:r>
      <w:r w:rsidRPr="00261C6F">
        <w:rPr>
          <w:noProof/>
        </w:rPr>
        <w:t xml:space="preserve">Grant are available on the Division’s web site at </w:t>
      </w:r>
      <w:hyperlink r:id="rId17" w:history="1">
        <w:r w:rsidR="003A3E5B" w:rsidRPr="008B16B3">
          <w:rPr>
            <w:rStyle w:val="Hyperlink"/>
            <w:noProof/>
          </w:rPr>
          <w:t>http://www.dos.myflorida.com/historical/grants/</w:t>
        </w:r>
      </w:hyperlink>
      <w:r w:rsidR="003A3E5B">
        <w:rPr>
          <w:noProof/>
        </w:rPr>
        <w:t>.</w:t>
      </w:r>
      <w:r w:rsidR="00AE303C">
        <w:rPr>
          <w:noProof/>
        </w:rPr>
        <w:t xml:space="preserve"> </w:t>
      </w:r>
    </w:p>
    <w:p w14:paraId="54F9EACD" w14:textId="77777777" w:rsidR="00E7700A" w:rsidRPr="00261C6F" w:rsidRDefault="00E7700A" w:rsidP="00E7700A">
      <w:pPr>
        <w:widowControl w:val="0"/>
        <w:overflowPunct w:val="0"/>
        <w:autoSpaceDE w:val="0"/>
        <w:autoSpaceDN w:val="0"/>
        <w:adjustRightInd w:val="0"/>
        <w:spacing w:line="260" w:lineRule="atLeast"/>
        <w:textAlignment w:val="baseline"/>
        <w:rPr>
          <w:noProof/>
        </w:rPr>
      </w:pPr>
    </w:p>
    <w:p w14:paraId="12B199DC" w14:textId="4B429703" w:rsidR="00411EDB" w:rsidRPr="00AE303C" w:rsidRDefault="000A50D1" w:rsidP="004E297C">
      <w:pPr>
        <w:widowControl w:val="0"/>
        <w:numPr>
          <w:ilvl w:val="0"/>
          <w:numId w:val="9"/>
        </w:numPr>
        <w:overflowPunct w:val="0"/>
        <w:autoSpaceDE w:val="0"/>
        <w:autoSpaceDN w:val="0"/>
        <w:adjustRightInd w:val="0"/>
        <w:spacing w:line="260" w:lineRule="atLeast"/>
        <w:textAlignment w:val="baseline"/>
        <w:rPr>
          <w:shd w:val="clear" w:color="auto" w:fill="FFFFFF"/>
        </w:rPr>
      </w:pPr>
      <w:r w:rsidRPr="00261C6F">
        <w:rPr>
          <w:noProof/>
        </w:rPr>
        <w:t xml:space="preserve">Online applications and instructions are available at the Division’s web site. A copy of the application and all applicable supporting materials must be submitted to the attention of the Bureau as specified in the instructions. </w:t>
      </w:r>
    </w:p>
    <w:p w14:paraId="4268492A" w14:textId="77777777" w:rsidR="00AE303C" w:rsidRDefault="00AE303C" w:rsidP="00AE303C">
      <w:pPr>
        <w:pStyle w:val="ListParagraph"/>
        <w:rPr>
          <w:shd w:val="clear" w:color="auto" w:fill="FFFFFF"/>
        </w:rPr>
      </w:pPr>
    </w:p>
    <w:p w14:paraId="35CBAB99" w14:textId="77777777" w:rsidR="00AE303C" w:rsidRDefault="00AE303C" w:rsidP="004E297C">
      <w:pPr>
        <w:widowControl w:val="0"/>
        <w:numPr>
          <w:ilvl w:val="0"/>
          <w:numId w:val="9"/>
        </w:numPr>
        <w:overflowPunct w:val="0"/>
        <w:autoSpaceDE w:val="0"/>
        <w:autoSpaceDN w:val="0"/>
        <w:adjustRightInd w:val="0"/>
        <w:spacing w:line="260" w:lineRule="atLeast"/>
        <w:textAlignment w:val="baseline"/>
        <w:rPr>
          <w:shd w:val="clear" w:color="auto" w:fill="FFFFFF"/>
        </w:rPr>
      </w:pPr>
      <w:r>
        <w:rPr>
          <w:shd w:val="clear" w:color="auto" w:fill="FFFFFF"/>
        </w:rPr>
        <w:t>List of attachments to be included, as applicable to the project:</w:t>
      </w:r>
    </w:p>
    <w:p w14:paraId="6182D02A" w14:textId="77777777" w:rsidR="00AE303C" w:rsidRDefault="00AE303C" w:rsidP="00AE303C">
      <w:pPr>
        <w:pStyle w:val="ListParagraph"/>
        <w:rPr>
          <w:shd w:val="clear" w:color="auto" w:fill="FFFFFF"/>
        </w:rPr>
      </w:pPr>
    </w:p>
    <w:p w14:paraId="7278D550" w14:textId="77777777"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Attachment A:  Documentation of Confirmed Match: This attachment must contain current documentation of all match.</w:t>
      </w:r>
    </w:p>
    <w:p w14:paraId="209C5A25" w14:textId="77777777" w:rsidR="00AE303C" w:rsidRP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293B0F7D" w14:textId="77777777"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B: Letters of Support, Endorsement, or Resolutions: Provide a cover sheet for Attachment B that includes the following information for each letter of support, endorsement or resolution included in your application: name of author, type of communication (letter, petition, resolution, etc.), organization represented (if applicable) and date. </w:t>
      </w:r>
    </w:p>
    <w:p w14:paraId="59CE0447" w14:textId="77777777" w:rsidR="00AE303C" w:rsidRPr="00AE303C" w:rsidRDefault="00AE303C" w:rsidP="00AE303C">
      <w:pPr>
        <w:widowControl w:val="0"/>
        <w:overflowPunct w:val="0"/>
        <w:autoSpaceDE w:val="0"/>
        <w:autoSpaceDN w:val="0"/>
        <w:adjustRightInd w:val="0"/>
        <w:spacing w:line="260" w:lineRule="atLeast"/>
        <w:textAlignment w:val="baseline"/>
        <w:rPr>
          <w:shd w:val="clear" w:color="auto" w:fill="FFFFFF"/>
        </w:rPr>
      </w:pPr>
    </w:p>
    <w:p w14:paraId="4F86F7C7" w14:textId="310015CC"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C: Representative Photographs (required of all </w:t>
      </w:r>
      <w:r w:rsidR="00EB7BB7">
        <w:rPr>
          <w:shd w:val="clear" w:color="auto" w:fill="FFFFFF"/>
        </w:rPr>
        <w:t>A</w:t>
      </w:r>
      <w:r w:rsidRPr="00AE303C">
        <w:rPr>
          <w:shd w:val="clear" w:color="auto" w:fill="FFFFFF"/>
        </w:rPr>
        <w:t>pplicants):</w:t>
      </w:r>
      <w:r w:rsidR="00EB4F96">
        <w:rPr>
          <w:shd w:val="clear" w:color="auto" w:fill="FFFFFF"/>
        </w:rPr>
        <w:t xml:space="preserve">Provide </w:t>
      </w:r>
      <w:r w:rsidRPr="00AE303C">
        <w:rPr>
          <w:shd w:val="clear" w:color="auto" w:fill="FFFFFF"/>
        </w:rPr>
        <w:t xml:space="preserve">digital images.  For Acquisition and Development Projects, minimum requirements include current photographs of all exterior elevations, principal interior spaces, and significant architectural features, if available, also provide historic photographs of the property.  For archaeological excavation projects, photographs should include general views of the site, any visible archaeological features, and artifacts recovered from previous work, as applicable.  </w:t>
      </w:r>
    </w:p>
    <w:p w14:paraId="07DC5AEC" w14:textId="77777777" w:rsidR="00AE303C" w:rsidRPr="00AE303C" w:rsidRDefault="00AE303C" w:rsidP="00AE303C">
      <w:pPr>
        <w:widowControl w:val="0"/>
        <w:overflowPunct w:val="0"/>
        <w:autoSpaceDE w:val="0"/>
        <w:autoSpaceDN w:val="0"/>
        <w:adjustRightInd w:val="0"/>
        <w:spacing w:line="260" w:lineRule="atLeast"/>
        <w:textAlignment w:val="baseline"/>
        <w:rPr>
          <w:shd w:val="clear" w:color="auto" w:fill="FFFFFF"/>
        </w:rPr>
      </w:pPr>
    </w:p>
    <w:p w14:paraId="2B98CA1B" w14:textId="77777777"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D: </w:t>
      </w:r>
      <w:r w:rsidR="00362220">
        <w:rPr>
          <w:shd w:val="clear" w:color="auto" w:fill="FFFFFF"/>
        </w:rPr>
        <w:t>Architectural Drawings (f</w:t>
      </w:r>
      <w:r w:rsidRPr="00AE303C">
        <w:rPr>
          <w:shd w:val="clear" w:color="auto" w:fill="FFFFFF"/>
        </w:rPr>
        <w:t>or Development projects only</w:t>
      </w:r>
      <w:r w:rsidR="00362220">
        <w:rPr>
          <w:shd w:val="clear" w:color="auto" w:fill="FFFFFF"/>
        </w:rPr>
        <w:t>):</w:t>
      </w:r>
      <w:r w:rsidRPr="00AE303C">
        <w:rPr>
          <w:shd w:val="clear" w:color="auto" w:fill="FFFFFF"/>
        </w:rPr>
        <w:t xml:space="preserve"> If completed, include architectural project schematics or construction documents</w:t>
      </w:r>
      <w:r>
        <w:rPr>
          <w:shd w:val="clear" w:color="auto" w:fill="FFFFFF"/>
        </w:rPr>
        <w:t>.</w:t>
      </w:r>
      <w:r w:rsidRPr="00AE303C">
        <w:rPr>
          <w:shd w:val="clear" w:color="auto" w:fill="FFFFFF"/>
        </w:rPr>
        <w:t xml:space="preserve"> </w:t>
      </w:r>
    </w:p>
    <w:p w14:paraId="1F8E3465" w14:textId="77777777" w:rsidR="00AE303C" w:rsidRPr="00AE303C" w:rsidRDefault="00AE303C" w:rsidP="00AE303C">
      <w:pPr>
        <w:widowControl w:val="0"/>
        <w:overflowPunct w:val="0"/>
        <w:autoSpaceDE w:val="0"/>
        <w:autoSpaceDN w:val="0"/>
        <w:adjustRightInd w:val="0"/>
        <w:spacing w:line="260" w:lineRule="atLeast"/>
        <w:textAlignment w:val="baseline"/>
        <w:rPr>
          <w:shd w:val="clear" w:color="auto" w:fill="FFFFFF"/>
        </w:rPr>
      </w:pPr>
    </w:p>
    <w:p w14:paraId="2D7CBE37"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Attachment E: Updated Florida Master Site File Form (all site-specific projects):  For assistance in meeting this requirement, contact the Florida Master Site File at 850.245.6440, or visit the Florida Master Site File website at</w:t>
      </w:r>
      <w:r>
        <w:rPr>
          <w:shd w:val="clear" w:color="auto" w:fill="FFFFFF"/>
        </w:rPr>
        <w:t xml:space="preserve">: </w:t>
      </w:r>
      <w:r w:rsidRPr="00AE303C">
        <w:rPr>
          <w:shd w:val="clear" w:color="auto" w:fill="FFFFFF"/>
        </w:rPr>
        <w:t xml:space="preserve"> </w:t>
      </w:r>
      <w:hyperlink r:id="rId18" w:history="1">
        <w:r w:rsidR="003A3E5B" w:rsidRPr="00C12F33">
          <w:rPr>
            <w:rStyle w:val="Hyperlink"/>
            <w:shd w:val="clear" w:color="auto" w:fill="FFFFFF"/>
          </w:rPr>
          <w:t>http://dos.myflorida.com/historical/preservation/master-site-file/</w:t>
        </w:r>
      </w:hyperlink>
      <w:r w:rsidR="003A3E5B">
        <w:rPr>
          <w:shd w:val="clear" w:color="auto" w:fill="FFFFFF"/>
        </w:rPr>
        <w:t xml:space="preserve">. </w:t>
      </w:r>
    </w:p>
    <w:p w14:paraId="259A0E50"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2223CDBC" w14:textId="77777777"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Attachment F: Appraisal and Purchase Documents (for Acquisition projects only): Appraisal(s), purchase agreement, title/owner search, certified land survey, and archaeological survey report, if applicable.</w:t>
      </w:r>
    </w:p>
    <w:p w14:paraId="52986163" w14:textId="77777777" w:rsidR="00AE303C" w:rsidRPr="00AE303C" w:rsidRDefault="00AE303C" w:rsidP="00AE303C">
      <w:pPr>
        <w:widowControl w:val="0"/>
        <w:overflowPunct w:val="0"/>
        <w:autoSpaceDE w:val="0"/>
        <w:autoSpaceDN w:val="0"/>
        <w:adjustRightInd w:val="0"/>
        <w:spacing w:line="260" w:lineRule="atLeast"/>
        <w:ind w:left="720"/>
        <w:textAlignment w:val="baseline"/>
        <w:rPr>
          <w:shd w:val="clear" w:color="auto" w:fill="FFFFFF"/>
        </w:rPr>
      </w:pPr>
    </w:p>
    <w:p w14:paraId="3ADD06BB"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G:  Verification of review and approval by the Florida Historical Marker Council </w:t>
      </w:r>
      <w:r w:rsidR="00EB4F96">
        <w:rPr>
          <w:shd w:val="clear" w:color="auto" w:fill="FFFFFF"/>
        </w:rPr>
        <w:t>(for Historical Marker projects only)</w:t>
      </w:r>
    </w:p>
    <w:p w14:paraId="4C57FFC3"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66FBAEC9"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H: Archaeological Supporting Documents (for </w:t>
      </w:r>
      <w:r w:rsidR="00EB7BB7">
        <w:rPr>
          <w:shd w:val="clear" w:color="auto" w:fill="FFFFFF"/>
        </w:rPr>
        <w:t>a</w:t>
      </w:r>
      <w:r w:rsidRPr="00AE303C">
        <w:rPr>
          <w:shd w:val="clear" w:color="auto" w:fill="FFFFFF"/>
        </w:rPr>
        <w:t xml:space="preserve">rchaeological </w:t>
      </w:r>
      <w:r w:rsidR="00EB7BB7">
        <w:rPr>
          <w:shd w:val="clear" w:color="auto" w:fill="FFFFFF"/>
        </w:rPr>
        <w:t>e</w:t>
      </w:r>
      <w:r w:rsidRPr="00AE303C">
        <w:rPr>
          <w:shd w:val="clear" w:color="auto" w:fill="FFFFFF"/>
        </w:rPr>
        <w:t xml:space="preserve">xcavation projects only):  If available, previous archaeological site reports or surveys of the property that are the subject of the proposed archaeological excavation project should be submitted.  Include curricula vitae for </w:t>
      </w:r>
      <w:r w:rsidR="00EB7BB7">
        <w:rPr>
          <w:shd w:val="clear" w:color="auto" w:fill="FFFFFF"/>
        </w:rPr>
        <w:t>p</w:t>
      </w:r>
      <w:r w:rsidRPr="00AE303C">
        <w:rPr>
          <w:shd w:val="clear" w:color="auto" w:fill="FFFFFF"/>
        </w:rPr>
        <w:t xml:space="preserve">rincipal </w:t>
      </w:r>
      <w:r w:rsidR="00EB7BB7">
        <w:rPr>
          <w:shd w:val="clear" w:color="auto" w:fill="FFFFFF"/>
        </w:rPr>
        <w:t>i</w:t>
      </w:r>
      <w:r w:rsidRPr="00AE303C">
        <w:rPr>
          <w:shd w:val="clear" w:color="auto" w:fill="FFFFFF"/>
        </w:rPr>
        <w:t xml:space="preserve">nvestigator and other key personnel, if known. </w:t>
      </w:r>
    </w:p>
    <w:p w14:paraId="606D31C7" w14:textId="77777777" w:rsidR="00AE303C" w:rsidRDefault="00AE303C" w:rsidP="00AE303C">
      <w:pPr>
        <w:pStyle w:val="ListParagraph"/>
        <w:rPr>
          <w:shd w:val="clear" w:color="auto" w:fill="FFFFFF"/>
        </w:rPr>
      </w:pPr>
    </w:p>
    <w:p w14:paraId="581B9A8D" w14:textId="2DCEEF03"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Attachment I: Documentation of Non-</w:t>
      </w:r>
      <w:r w:rsidR="00950C57">
        <w:rPr>
          <w:shd w:val="clear" w:color="auto" w:fill="FFFFFF"/>
        </w:rPr>
        <w:t>p</w:t>
      </w:r>
      <w:r w:rsidRPr="00AE303C">
        <w:rPr>
          <w:shd w:val="clear" w:color="auto" w:fill="FFFFFF"/>
        </w:rPr>
        <w:t>rofit Status (for Non-</w:t>
      </w:r>
      <w:r w:rsidR="00EB7BB7">
        <w:rPr>
          <w:shd w:val="clear" w:color="auto" w:fill="FFFFFF"/>
        </w:rPr>
        <w:t>p</w:t>
      </w:r>
      <w:r w:rsidRPr="00AE303C">
        <w:rPr>
          <w:shd w:val="clear" w:color="auto" w:fill="FFFFFF"/>
        </w:rPr>
        <w:t>rofit Organizations only): In-state corporate entities must provide documentation of their active status as a Florida non-profit corporation with the Division of Corporations, Florida Department of State</w:t>
      </w:r>
      <w:r w:rsidR="00A51611">
        <w:rPr>
          <w:shd w:val="clear" w:color="auto" w:fill="FFFFFF"/>
        </w:rPr>
        <w:t>, which</w:t>
      </w:r>
      <w:r w:rsidRPr="00AE303C">
        <w:rPr>
          <w:shd w:val="clear" w:color="auto" w:fill="FFFFFF"/>
        </w:rPr>
        <w:t xml:space="preserve"> can be obtained at: </w:t>
      </w:r>
      <w:hyperlink r:id="rId19" w:history="1">
        <w:r w:rsidR="003A3E5B" w:rsidRPr="00C12F33">
          <w:rPr>
            <w:rStyle w:val="Hyperlink"/>
            <w:shd w:val="clear" w:color="auto" w:fill="FFFFFF"/>
          </w:rPr>
          <w:t>http://www.sunbiz.org</w:t>
        </w:r>
      </w:hyperlink>
      <w:r w:rsidR="003A3E5B">
        <w:rPr>
          <w:shd w:val="clear" w:color="auto" w:fill="FFFFFF"/>
        </w:rPr>
        <w:t xml:space="preserve"> </w:t>
      </w:r>
      <w:r w:rsidRPr="00AE303C">
        <w:rPr>
          <w:shd w:val="clear" w:color="auto" w:fill="FFFFFF"/>
        </w:rPr>
        <w:t>by searching the corporate name. Out-of-state corporate entities must include documentation from the Internal Revenue Service confirming that they are exempt from federal income tax under section 501(c)</w:t>
      </w:r>
      <w:r w:rsidR="00057740">
        <w:rPr>
          <w:shd w:val="clear" w:color="auto" w:fill="FFFFFF"/>
        </w:rPr>
        <w:t>(</w:t>
      </w:r>
      <w:r w:rsidRPr="00AE303C">
        <w:rPr>
          <w:shd w:val="clear" w:color="auto" w:fill="FFFFFF"/>
        </w:rPr>
        <w:t>3</w:t>
      </w:r>
      <w:r w:rsidR="00057740">
        <w:rPr>
          <w:shd w:val="clear" w:color="auto" w:fill="FFFFFF"/>
        </w:rPr>
        <w:t>)</w:t>
      </w:r>
      <w:r w:rsidRPr="00AE303C">
        <w:rPr>
          <w:shd w:val="clear" w:color="auto" w:fill="FFFFFF"/>
        </w:rPr>
        <w:t xml:space="preserve"> of the Internal Revenue Code. </w:t>
      </w:r>
    </w:p>
    <w:p w14:paraId="3604E558"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74DF3DCD"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J: Documentation of Threat: Applicants should use this attachment to document immediate threats to the property. </w:t>
      </w:r>
    </w:p>
    <w:p w14:paraId="3352E3B3"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0DF6182E"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K: Local Protection: Provide copies any documents that provide local protection of the project site, if any. This may include: local protection ordinances; preservation or conservation agreements; protective or restrictive covenants; or maintenance agreements. </w:t>
      </w:r>
    </w:p>
    <w:p w14:paraId="350A617F"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6A4B153C"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L: Optional Attachments: Applicants may use this attachment to add materials not specifically requested by the Division of Historical Resources that support the application.  </w:t>
      </w:r>
    </w:p>
    <w:p w14:paraId="5D7A7F4E"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3F72AB61" w14:textId="77777777" w:rsidR="00AE303C" w:rsidRPr="00AE303C" w:rsidRDefault="000542C1"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Pr>
          <w:shd w:val="clear" w:color="auto" w:fill="FFFFFF"/>
        </w:rPr>
        <w:t xml:space="preserve">Attachment M: </w:t>
      </w:r>
      <w:r w:rsidR="00AE303C" w:rsidRPr="00AE303C">
        <w:rPr>
          <w:shd w:val="clear" w:color="auto" w:fill="FFFFFF"/>
        </w:rPr>
        <w:t xml:space="preserve">Owner Concurrence </w:t>
      </w:r>
      <w:r w:rsidR="00EB7BB7">
        <w:rPr>
          <w:shd w:val="clear" w:color="auto" w:fill="FFFFFF"/>
        </w:rPr>
        <w:t>L</w:t>
      </w:r>
      <w:r w:rsidR="00120528">
        <w:rPr>
          <w:shd w:val="clear" w:color="auto" w:fill="FFFFFF"/>
        </w:rPr>
        <w:t xml:space="preserve">etter </w:t>
      </w:r>
      <w:r w:rsidR="00AE303C" w:rsidRPr="00AE303C">
        <w:rPr>
          <w:shd w:val="clear" w:color="auto" w:fill="FFFFFF"/>
        </w:rPr>
        <w:t xml:space="preserve">(Only for site specific projects):  </w:t>
      </w:r>
      <w:r w:rsidR="00120528">
        <w:rPr>
          <w:shd w:val="clear" w:color="auto" w:fill="FFFFFF"/>
        </w:rPr>
        <w:t xml:space="preserve">Provide a letter that </w:t>
      </w:r>
      <w:r w:rsidR="00120528" w:rsidRPr="00AE303C">
        <w:rPr>
          <w:shd w:val="clear" w:color="auto" w:fill="FFFFFF"/>
        </w:rPr>
        <w:t>documents</w:t>
      </w:r>
      <w:r w:rsidR="00AE303C" w:rsidRPr="00AE303C">
        <w:rPr>
          <w:shd w:val="clear" w:color="auto" w:fill="FFFFFF"/>
        </w:rPr>
        <w:t xml:space="preserve"> that the </w:t>
      </w:r>
      <w:r w:rsidR="00EB7BB7">
        <w:rPr>
          <w:shd w:val="clear" w:color="auto" w:fill="FFFFFF"/>
        </w:rPr>
        <w:t>A</w:t>
      </w:r>
      <w:r w:rsidR="00AE303C" w:rsidRPr="00AE303C">
        <w:rPr>
          <w:shd w:val="clear" w:color="auto" w:fill="FFFFFF"/>
        </w:rPr>
        <w:t xml:space="preserve">pplicant has the permission of the owner of record (if the </w:t>
      </w:r>
      <w:r w:rsidR="00EB7BB7">
        <w:rPr>
          <w:shd w:val="clear" w:color="auto" w:fill="FFFFFF"/>
        </w:rPr>
        <w:t>P</w:t>
      </w:r>
      <w:r w:rsidR="00AE303C" w:rsidRPr="00AE303C">
        <w:rPr>
          <w:shd w:val="clear" w:color="auto" w:fill="FFFFFF"/>
        </w:rPr>
        <w:t xml:space="preserve">roperty </w:t>
      </w:r>
      <w:r w:rsidR="00EB7BB7">
        <w:rPr>
          <w:shd w:val="clear" w:color="auto" w:fill="FFFFFF"/>
        </w:rPr>
        <w:t>O</w:t>
      </w:r>
      <w:r w:rsidR="00AE303C" w:rsidRPr="00AE303C">
        <w:rPr>
          <w:shd w:val="clear" w:color="auto" w:fill="FFFFFF"/>
        </w:rPr>
        <w:t xml:space="preserve">wner is not the </w:t>
      </w:r>
      <w:r w:rsidR="00EB7BB7">
        <w:rPr>
          <w:shd w:val="clear" w:color="auto" w:fill="FFFFFF"/>
        </w:rPr>
        <w:t>A</w:t>
      </w:r>
      <w:r w:rsidR="00AE303C" w:rsidRPr="00AE303C">
        <w:rPr>
          <w:shd w:val="clear" w:color="auto" w:fill="FFFFFF"/>
        </w:rPr>
        <w:t xml:space="preserve">pplicant) to conduct the proposed project on the owner’s property and that the owner is in concurrence with this application for grant funding.  Note that, for other than </w:t>
      </w:r>
      <w:r w:rsidR="005972FB">
        <w:rPr>
          <w:shd w:val="clear" w:color="auto" w:fill="FFFFFF"/>
        </w:rPr>
        <w:t>A</w:t>
      </w:r>
      <w:r w:rsidR="00AE303C" w:rsidRPr="00AE303C">
        <w:rPr>
          <w:shd w:val="clear" w:color="auto" w:fill="FFFFFF"/>
        </w:rPr>
        <w:t xml:space="preserve">cquisition or archaeological excavation projects, the owner must be a </w:t>
      </w:r>
      <w:r w:rsidR="005972FB">
        <w:rPr>
          <w:shd w:val="clear" w:color="auto" w:fill="FFFFFF"/>
        </w:rPr>
        <w:t>N</w:t>
      </w:r>
      <w:r w:rsidR="00AE303C" w:rsidRPr="00AE303C">
        <w:rPr>
          <w:shd w:val="clear" w:color="auto" w:fill="FFFFFF"/>
        </w:rPr>
        <w:t xml:space="preserve">on-profit </w:t>
      </w:r>
      <w:r w:rsidR="005972FB">
        <w:rPr>
          <w:shd w:val="clear" w:color="auto" w:fill="FFFFFF"/>
        </w:rPr>
        <w:t>O</w:t>
      </w:r>
      <w:r w:rsidR="00AE303C" w:rsidRPr="00AE303C">
        <w:rPr>
          <w:shd w:val="clear" w:color="auto" w:fill="FFFFFF"/>
        </w:rPr>
        <w:t>rganization or agency of government.</w:t>
      </w:r>
    </w:p>
    <w:p w14:paraId="2D256C20" w14:textId="77777777" w:rsidR="00E7700A" w:rsidRPr="00261C6F" w:rsidRDefault="00E7700A" w:rsidP="00E71C50">
      <w:pPr>
        <w:widowControl w:val="0"/>
        <w:overflowPunct w:val="0"/>
        <w:autoSpaceDE w:val="0"/>
        <w:autoSpaceDN w:val="0"/>
        <w:adjustRightInd w:val="0"/>
        <w:spacing w:line="260" w:lineRule="atLeast"/>
        <w:ind w:left="180"/>
        <w:textAlignment w:val="baseline"/>
        <w:rPr>
          <w:noProof/>
        </w:rPr>
      </w:pPr>
    </w:p>
    <w:p w14:paraId="0FB1D0D5" w14:textId="77777777" w:rsidR="000A50D1" w:rsidRPr="00261C6F" w:rsidRDefault="000A50D1" w:rsidP="004E297C">
      <w:pPr>
        <w:widowControl w:val="0"/>
        <w:numPr>
          <w:ilvl w:val="0"/>
          <w:numId w:val="9"/>
        </w:numPr>
        <w:overflowPunct w:val="0"/>
        <w:autoSpaceDE w:val="0"/>
        <w:autoSpaceDN w:val="0"/>
        <w:adjustRightInd w:val="0"/>
        <w:spacing w:line="260" w:lineRule="atLeast"/>
        <w:textAlignment w:val="baseline"/>
        <w:rPr>
          <w:noProof/>
        </w:rPr>
      </w:pPr>
      <w:r w:rsidRPr="00261C6F">
        <w:rPr>
          <w:noProof/>
        </w:rPr>
        <w:t xml:space="preserve">For Acquisition </w:t>
      </w:r>
      <w:r w:rsidR="00817D06">
        <w:rPr>
          <w:noProof/>
        </w:rPr>
        <w:t>P</w:t>
      </w:r>
      <w:r w:rsidRPr="00261C6F">
        <w:rPr>
          <w:noProof/>
        </w:rPr>
        <w:t>rojects:</w:t>
      </w:r>
      <w:r w:rsidR="00817D06" w:rsidRPr="00817D06">
        <w:t xml:space="preserve"> </w:t>
      </w:r>
      <w:r w:rsidR="00817D06">
        <w:rPr>
          <w:noProof/>
        </w:rPr>
        <w:t>The maximum grant share for an Acquisition project shall not exceed the value of the property as determined by a complete appraisal prepared by a Florida State Certified General Real Estate Appraiser. If the appraisal exceeds $500,000, a second appraisal must be obtained. In such case, the grant award shall not exceed the average of the two appraisals. Only the purchase of the Historic Property or archaeological site is eligible for grant funding. All closing costs are the responsibility of the Grantee</w:t>
      </w:r>
      <w:r w:rsidR="00EF1B8C">
        <w:rPr>
          <w:noProof/>
        </w:rPr>
        <w:t>.</w:t>
      </w:r>
      <w:r w:rsidRPr="00261C6F">
        <w:rPr>
          <w:noProof/>
        </w:rPr>
        <w:t xml:space="preserve"> In addition to the suppo</w:t>
      </w:r>
      <w:smartTag w:uri="urn:schemas-microsoft-com:office:smarttags" w:element="PersonName">
        <w:r w:rsidRPr="00261C6F">
          <w:rPr>
            <w:noProof/>
          </w:rPr>
          <w:t>rt</w:t>
        </w:r>
      </w:smartTag>
      <w:r w:rsidRPr="00261C6F">
        <w:rPr>
          <w:noProof/>
        </w:rPr>
        <w:t xml:space="preserve">ing documents </w:t>
      </w:r>
      <w:r w:rsidR="006468F4" w:rsidRPr="00261C6F">
        <w:rPr>
          <w:noProof/>
        </w:rPr>
        <w:t>required for all applications</w:t>
      </w:r>
      <w:r w:rsidRPr="00261C6F">
        <w:rPr>
          <w:noProof/>
        </w:rPr>
        <w:t>, the application must include the following:</w:t>
      </w:r>
    </w:p>
    <w:p w14:paraId="33A5409D" w14:textId="77777777" w:rsidR="000A50D1" w:rsidRPr="00261C6F" w:rsidRDefault="000A50D1" w:rsidP="004E297C">
      <w:pPr>
        <w:pStyle w:val="BodyTextIndent3"/>
        <w:numPr>
          <w:ilvl w:val="1"/>
          <w:numId w:val="20"/>
        </w:numPr>
        <w:spacing w:after="0" w:line="260" w:lineRule="atLeast"/>
        <w:rPr>
          <w:sz w:val="24"/>
          <w:szCs w:val="24"/>
        </w:rPr>
      </w:pPr>
      <w:r w:rsidRPr="00261C6F">
        <w:rPr>
          <w:sz w:val="24"/>
          <w:szCs w:val="24"/>
        </w:rPr>
        <w:t xml:space="preserve">A copy of the </w:t>
      </w:r>
      <w:r w:rsidRPr="00261C6F">
        <w:rPr>
          <w:snapToGrid w:val="0"/>
          <w:sz w:val="24"/>
          <w:szCs w:val="24"/>
        </w:rPr>
        <w:t>complete appraisal prepared by a Florida State Ce</w:t>
      </w:r>
      <w:smartTag w:uri="urn:schemas-microsoft-com:office:smarttags" w:element="PersonName">
        <w:r w:rsidRPr="00261C6F">
          <w:rPr>
            <w:snapToGrid w:val="0"/>
            <w:sz w:val="24"/>
            <w:szCs w:val="24"/>
          </w:rPr>
          <w:t>rt</w:t>
        </w:r>
      </w:smartTag>
      <w:r w:rsidRPr="00261C6F">
        <w:rPr>
          <w:snapToGrid w:val="0"/>
          <w:sz w:val="24"/>
          <w:szCs w:val="24"/>
        </w:rPr>
        <w:t>ified General Real Estate Appraiser</w:t>
      </w:r>
      <w:r w:rsidRPr="00261C6F">
        <w:rPr>
          <w:sz w:val="24"/>
          <w:szCs w:val="24"/>
        </w:rPr>
        <w:t>. Two appraisals are required if the first appraisal exceeds $500,000;</w:t>
      </w:r>
    </w:p>
    <w:p w14:paraId="65AC9A94" w14:textId="77777777" w:rsidR="000A50D1" w:rsidRPr="00261C6F" w:rsidRDefault="000A50D1" w:rsidP="004E297C">
      <w:pPr>
        <w:numPr>
          <w:ilvl w:val="1"/>
          <w:numId w:val="20"/>
        </w:numPr>
        <w:spacing w:line="260" w:lineRule="atLeast"/>
      </w:pPr>
      <w:r w:rsidRPr="00261C6F">
        <w:t>A copy of a title search;</w:t>
      </w:r>
    </w:p>
    <w:p w14:paraId="29B30DE9" w14:textId="77777777" w:rsidR="000A50D1" w:rsidRPr="00261C6F" w:rsidRDefault="000A50D1" w:rsidP="004E297C">
      <w:pPr>
        <w:numPr>
          <w:ilvl w:val="1"/>
          <w:numId w:val="20"/>
        </w:numPr>
        <w:spacing w:line="260" w:lineRule="atLeast"/>
      </w:pPr>
      <w:r w:rsidRPr="00261C6F">
        <w:t>A copy of an executed option or purchase agreement;</w:t>
      </w:r>
    </w:p>
    <w:p w14:paraId="55297DEF" w14:textId="77777777" w:rsidR="000A50D1" w:rsidRPr="00261C6F" w:rsidRDefault="000A50D1" w:rsidP="004E297C">
      <w:pPr>
        <w:numPr>
          <w:ilvl w:val="1"/>
          <w:numId w:val="20"/>
        </w:numPr>
        <w:spacing w:line="260" w:lineRule="atLeast"/>
      </w:pPr>
      <w:r w:rsidRPr="00261C6F">
        <w:t>A copy of the ce</w:t>
      </w:r>
      <w:smartTag w:uri="urn:schemas-microsoft-com:office:smarttags" w:element="PersonName">
        <w:r w:rsidRPr="00261C6F">
          <w:t>rt</w:t>
        </w:r>
      </w:smartTag>
      <w:r w:rsidRPr="00261C6F">
        <w:t xml:space="preserve">ified land survey; and </w:t>
      </w:r>
    </w:p>
    <w:p w14:paraId="33D10EF2" w14:textId="75C6EFD0" w:rsidR="00E76389" w:rsidRDefault="000A50D1" w:rsidP="004E297C">
      <w:pPr>
        <w:numPr>
          <w:ilvl w:val="1"/>
          <w:numId w:val="20"/>
        </w:numPr>
        <w:spacing w:line="260" w:lineRule="atLeast"/>
      </w:pPr>
      <w:r w:rsidRPr="00261C6F">
        <w:t xml:space="preserve">If applicable, a copy of the archaeological survey report </w:t>
      </w:r>
      <w:r w:rsidR="00A51611">
        <w:t>substantiating the signific</w:t>
      </w:r>
      <w:r w:rsidR="00A534DD">
        <w:t>ance</w:t>
      </w:r>
      <w:r w:rsidR="00A51611">
        <w:t xml:space="preserve"> of </w:t>
      </w:r>
      <w:r w:rsidR="00E76389">
        <w:t>the archaeological site</w:t>
      </w:r>
      <w:r w:rsidR="00A51611">
        <w:t xml:space="preserve"> proposed for acquisition</w:t>
      </w:r>
      <w:r w:rsidR="00E76389">
        <w:t>.</w:t>
      </w:r>
    </w:p>
    <w:p w14:paraId="76371A93" w14:textId="77777777" w:rsidR="00E7700A" w:rsidRPr="00261C6F" w:rsidRDefault="00E7700A" w:rsidP="00E7700A">
      <w:pPr>
        <w:widowControl w:val="0"/>
        <w:overflowPunct w:val="0"/>
        <w:autoSpaceDE w:val="0"/>
        <w:autoSpaceDN w:val="0"/>
        <w:adjustRightInd w:val="0"/>
        <w:spacing w:line="260" w:lineRule="atLeast"/>
        <w:textAlignment w:val="baseline"/>
      </w:pPr>
    </w:p>
    <w:p w14:paraId="3B03703D" w14:textId="77777777" w:rsidR="000A50D1" w:rsidRPr="00261C6F" w:rsidRDefault="000A50D1" w:rsidP="004E297C">
      <w:pPr>
        <w:widowControl w:val="0"/>
        <w:numPr>
          <w:ilvl w:val="0"/>
          <w:numId w:val="9"/>
        </w:numPr>
        <w:shd w:val="clear" w:color="auto" w:fill="FFFFFF"/>
        <w:overflowPunct w:val="0"/>
        <w:autoSpaceDE w:val="0"/>
        <w:autoSpaceDN w:val="0"/>
        <w:adjustRightInd w:val="0"/>
        <w:spacing w:line="260" w:lineRule="atLeast"/>
        <w:textAlignment w:val="baseline"/>
        <w:rPr>
          <w:noProof/>
        </w:rPr>
      </w:pPr>
      <w:r w:rsidRPr="00261C6F">
        <w:t>Application Deadlines</w:t>
      </w:r>
      <w:r w:rsidR="00E76389">
        <w:t xml:space="preserve">: </w:t>
      </w:r>
      <w:r w:rsidRPr="00261C6F">
        <w:rPr>
          <w:noProof/>
        </w:rPr>
        <w:t xml:space="preserve">To be considered for funding, online applications must be submitted by the deadline specified in the grant solicitation notice for the given grant cycle. </w:t>
      </w:r>
    </w:p>
    <w:p w14:paraId="0DF5B14D" w14:textId="77777777" w:rsidR="00E7700A" w:rsidRPr="00261C6F" w:rsidRDefault="00E7700A" w:rsidP="00E7700A">
      <w:pPr>
        <w:shd w:val="clear" w:color="auto" w:fill="FFFFFF"/>
        <w:spacing w:line="260" w:lineRule="atLeast"/>
        <w:outlineLvl w:val="1"/>
        <w:rPr>
          <w:noProof/>
        </w:rPr>
      </w:pPr>
    </w:p>
    <w:p w14:paraId="259F81FC" w14:textId="77777777" w:rsidR="00261C6F" w:rsidRPr="005055D7" w:rsidRDefault="00261C6F" w:rsidP="004E297C">
      <w:pPr>
        <w:pStyle w:val="Heading3"/>
        <w:widowControl w:val="0"/>
        <w:numPr>
          <w:ilvl w:val="0"/>
          <w:numId w:val="3"/>
        </w:numPr>
        <w:tabs>
          <w:tab w:val="left" w:pos="360"/>
        </w:tabs>
        <w:suppressAutoHyphens/>
        <w:spacing w:after="120"/>
        <w:rPr>
          <w:rFonts w:ascii="Univers Condensed (PCL6)" w:hAnsi="Univers Condensed (PCL6)"/>
          <w:sz w:val="32"/>
          <w:szCs w:val="32"/>
        </w:rPr>
      </w:pPr>
      <w:r>
        <w:rPr>
          <w:rFonts w:ascii="Univers Condensed (PCL6)" w:hAnsi="Univers Condensed (PCL6)"/>
          <w:sz w:val="32"/>
          <w:szCs w:val="32"/>
        </w:rPr>
        <w:t>APPLICATION REVIEW</w:t>
      </w:r>
    </w:p>
    <w:p w14:paraId="734A5E0F" w14:textId="77777777" w:rsidR="00E7700A" w:rsidRPr="00261C6F" w:rsidRDefault="00E7700A" w:rsidP="00E7700A">
      <w:pPr>
        <w:spacing w:line="260" w:lineRule="atLeast"/>
        <w:rPr>
          <w:noProof/>
        </w:rPr>
      </w:pPr>
    </w:p>
    <w:p w14:paraId="07076A87" w14:textId="77777777" w:rsidR="0089784C" w:rsidRPr="00261C6F" w:rsidRDefault="000A50D1" w:rsidP="004E297C">
      <w:pPr>
        <w:numPr>
          <w:ilvl w:val="3"/>
          <w:numId w:val="10"/>
        </w:numPr>
        <w:spacing w:line="260" w:lineRule="atLeast"/>
        <w:ind w:left="720"/>
        <w:rPr>
          <w:noProof/>
        </w:rPr>
      </w:pPr>
      <w:r w:rsidRPr="00261C6F">
        <w:rPr>
          <w:noProof/>
        </w:rPr>
        <w:t>Upon receipt of grant applications, the Division shall review and evaluate each application for completeness and eligibility according to the funding cycle and application deadline for which it is intended.</w:t>
      </w:r>
    </w:p>
    <w:p w14:paraId="428E60EF" w14:textId="77777777" w:rsidR="00E7700A" w:rsidRPr="00261C6F" w:rsidRDefault="00E7700A" w:rsidP="00261C6F">
      <w:pPr>
        <w:spacing w:line="260" w:lineRule="atLeast"/>
        <w:rPr>
          <w:noProof/>
        </w:rPr>
      </w:pPr>
    </w:p>
    <w:p w14:paraId="6B298AE3" w14:textId="77777777" w:rsidR="004D05B9" w:rsidRPr="00261C6F" w:rsidRDefault="004D05B9" w:rsidP="004D05B9">
      <w:pPr>
        <w:numPr>
          <w:ilvl w:val="3"/>
          <w:numId w:val="10"/>
        </w:numPr>
        <w:spacing w:line="260" w:lineRule="atLeast"/>
        <w:ind w:left="720"/>
      </w:pPr>
      <w:r w:rsidRPr="00261C6F">
        <w:t>Late, Incomplete and Ineligible Applications.</w:t>
      </w:r>
    </w:p>
    <w:p w14:paraId="33C20D0B" w14:textId="77777777" w:rsidR="004D05B9" w:rsidRPr="00261C6F" w:rsidRDefault="004D05B9" w:rsidP="004D05B9">
      <w:pPr>
        <w:spacing w:line="260" w:lineRule="atLeast"/>
      </w:pPr>
    </w:p>
    <w:p w14:paraId="367B2C19" w14:textId="305C410A" w:rsidR="004D05B9" w:rsidRPr="00261C6F" w:rsidRDefault="004D05B9" w:rsidP="004D05B9">
      <w:pPr>
        <w:numPr>
          <w:ilvl w:val="0"/>
          <w:numId w:val="47"/>
        </w:numPr>
        <w:spacing w:line="260" w:lineRule="atLeast"/>
        <w:ind w:left="1080"/>
      </w:pPr>
      <w:r w:rsidRPr="00261C6F">
        <w:t>If the online application is submitted after the established deadline or if the required suppo</w:t>
      </w:r>
      <w:smartTag w:uri="urn:schemas-microsoft-com:office:smarttags" w:element="PersonName">
        <w:r w:rsidRPr="00261C6F">
          <w:t>rt</w:t>
        </w:r>
      </w:smartTag>
      <w:r w:rsidRPr="00261C6F">
        <w:t>ing materials are postmarked or submitted to an express parcel service after the established deadline, the application will be declared ineligible by Division</w:t>
      </w:r>
      <w:r w:rsidR="00A51611">
        <w:t xml:space="preserve"> and the grant applicant will be notified</w:t>
      </w:r>
      <w:r w:rsidRPr="00261C6F">
        <w:t>.</w:t>
      </w:r>
    </w:p>
    <w:p w14:paraId="2E579167" w14:textId="77777777" w:rsidR="004D05B9" w:rsidRPr="00261C6F" w:rsidRDefault="004D05B9" w:rsidP="004D05B9">
      <w:pPr>
        <w:spacing w:line="260" w:lineRule="atLeast"/>
      </w:pPr>
    </w:p>
    <w:p w14:paraId="7071D97B" w14:textId="5E37E53D" w:rsidR="004D05B9" w:rsidRPr="00261C6F" w:rsidRDefault="004D05B9" w:rsidP="004D05B9">
      <w:pPr>
        <w:numPr>
          <w:ilvl w:val="0"/>
          <w:numId w:val="47"/>
        </w:numPr>
        <w:spacing w:line="260" w:lineRule="atLeast"/>
        <w:ind w:left="1080"/>
        <w:rPr>
          <w:noProof/>
        </w:rPr>
      </w:pPr>
      <w:r w:rsidRPr="00261C6F">
        <w:t xml:space="preserve">Grants staff will perform a completeness review of each application received by the established submission deadline. </w:t>
      </w:r>
      <w:r w:rsidRPr="00E12922">
        <w:t xml:space="preserve">Incomplete applications are those for which responses have not been provided for all required application questions, or applications lacking required supporting materials. </w:t>
      </w:r>
      <w:r w:rsidRPr="00261C6F">
        <w:t xml:space="preserve">If an application is found to be incomplete, the Applicant will be notified in writing of the identified completeness deficiencies and will be given an opportunity, by a date certain deadline, to submit to the Division information and documentation necessary to render the application complete. If the identified completeness deficiencies are not corrected by the established deadline, the application will be declared ineligible by Division staff and </w:t>
      </w:r>
      <w:r w:rsidR="004F552B">
        <w:t xml:space="preserve">the grant Applicant will be notified </w:t>
      </w:r>
      <w:r w:rsidRPr="00261C6F">
        <w:t xml:space="preserve">of the Division’s finding of ineligibility. </w:t>
      </w:r>
    </w:p>
    <w:p w14:paraId="5AB1454F" w14:textId="77777777" w:rsidR="004D05B9" w:rsidRPr="00261C6F" w:rsidRDefault="004D05B9" w:rsidP="004D05B9">
      <w:pPr>
        <w:spacing w:line="260" w:lineRule="atLeast"/>
        <w:rPr>
          <w:noProof/>
        </w:rPr>
      </w:pPr>
    </w:p>
    <w:p w14:paraId="5DBCCAD4" w14:textId="77777777" w:rsidR="004D05B9" w:rsidRPr="00261C6F" w:rsidRDefault="004D05B9" w:rsidP="004D05B9">
      <w:pPr>
        <w:numPr>
          <w:ilvl w:val="0"/>
          <w:numId w:val="47"/>
        </w:numPr>
        <w:spacing w:line="260" w:lineRule="atLeast"/>
        <w:ind w:left="1080"/>
        <w:rPr>
          <w:noProof/>
        </w:rPr>
      </w:pPr>
      <w:r w:rsidRPr="00261C6F">
        <w:rPr>
          <w:noProof/>
        </w:rPr>
        <w:t xml:space="preserve">Ineligible applications also include those from Applicants that do not meet the eligibility requirements, applications requesting funding amounts inconsistent with the maximum award amounts, </w:t>
      </w:r>
      <w:r w:rsidRPr="00E12922">
        <w:rPr>
          <w:noProof/>
        </w:rPr>
        <w:t>applications that do not meet the required match requirement</w:t>
      </w:r>
      <w:r w:rsidRPr="00261C6F">
        <w:rPr>
          <w:noProof/>
        </w:rPr>
        <w:t xml:space="preserve"> or those from Applicants claiming the REDI match waiver or reduction but who are not eligible for such waiver or match reduction.</w:t>
      </w:r>
    </w:p>
    <w:p w14:paraId="2EBE0CC5" w14:textId="77777777" w:rsidR="00E7700A" w:rsidRPr="00261C6F" w:rsidRDefault="00E7700A" w:rsidP="00261C6F">
      <w:pPr>
        <w:widowControl w:val="0"/>
        <w:shd w:val="clear" w:color="auto" w:fill="FFFFFF"/>
        <w:overflowPunct w:val="0"/>
        <w:autoSpaceDE w:val="0"/>
        <w:autoSpaceDN w:val="0"/>
        <w:adjustRightInd w:val="0"/>
        <w:spacing w:line="260" w:lineRule="atLeast"/>
        <w:textAlignment w:val="baseline"/>
        <w:rPr>
          <w:noProof/>
        </w:rPr>
      </w:pPr>
    </w:p>
    <w:p w14:paraId="4BFCAEAB" w14:textId="77777777" w:rsidR="000A50D1" w:rsidRPr="00261C6F" w:rsidRDefault="000A50D1" w:rsidP="004E297C">
      <w:pPr>
        <w:widowControl w:val="0"/>
        <w:numPr>
          <w:ilvl w:val="3"/>
          <w:numId w:val="10"/>
        </w:numPr>
        <w:shd w:val="clear" w:color="auto" w:fill="FFFFFF"/>
        <w:overflowPunct w:val="0"/>
        <w:autoSpaceDE w:val="0"/>
        <w:autoSpaceDN w:val="0"/>
        <w:adjustRightInd w:val="0"/>
        <w:spacing w:line="260" w:lineRule="atLeast"/>
        <w:ind w:left="720"/>
        <w:textAlignment w:val="baseline"/>
        <w:rPr>
          <w:noProof/>
        </w:rPr>
      </w:pPr>
      <w:r w:rsidRPr="00261C6F">
        <w:rPr>
          <w:noProof/>
        </w:rPr>
        <w:t>All complete and eligible applications shall be reviewed by Division staff for sufficiency and conformance with the</w:t>
      </w:r>
      <w:r w:rsidR="00411EDB" w:rsidRPr="00261C6F">
        <w:rPr>
          <w:noProof/>
        </w:rPr>
        <w:t xml:space="preserve"> above</w:t>
      </w:r>
      <w:r w:rsidRPr="00261C6F">
        <w:rPr>
          <w:noProof/>
        </w:rPr>
        <w:t xml:space="preserve"> evaluation criteria</w:t>
      </w:r>
      <w:r w:rsidRPr="00261C6F">
        <w:rPr>
          <w:shd w:val="clear" w:color="auto" w:fill="FFFFFF"/>
        </w:rPr>
        <w:t>.</w:t>
      </w:r>
    </w:p>
    <w:p w14:paraId="37C5AC70" w14:textId="77777777" w:rsidR="00E7700A" w:rsidRPr="00261C6F" w:rsidRDefault="00E7700A" w:rsidP="00261C6F">
      <w:pPr>
        <w:widowControl w:val="0"/>
        <w:shd w:val="clear" w:color="auto" w:fill="FFFFFF"/>
        <w:overflowPunct w:val="0"/>
        <w:autoSpaceDE w:val="0"/>
        <w:autoSpaceDN w:val="0"/>
        <w:adjustRightInd w:val="0"/>
        <w:spacing w:line="260" w:lineRule="atLeast"/>
        <w:textAlignment w:val="baseline"/>
        <w:rPr>
          <w:noProof/>
        </w:rPr>
      </w:pPr>
    </w:p>
    <w:p w14:paraId="3575281E" w14:textId="77777777" w:rsidR="000A50D1" w:rsidRPr="00261C6F" w:rsidRDefault="000A50D1" w:rsidP="004E297C">
      <w:pPr>
        <w:widowControl w:val="0"/>
        <w:numPr>
          <w:ilvl w:val="3"/>
          <w:numId w:val="10"/>
        </w:numPr>
        <w:shd w:val="clear" w:color="auto" w:fill="FFFFFF"/>
        <w:overflowPunct w:val="0"/>
        <w:autoSpaceDE w:val="0"/>
        <w:autoSpaceDN w:val="0"/>
        <w:adjustRightInd w:val="0"/>
        <w:spacing w:line="260" w:lineRule="atLeast"/>
        <w:ind w:left="720"/>
        <w:textAlignment w:val="baseline"/>
        <w:rPr>
          <w:noProof/>
        </w:rPr>
      </w:pPr>
      <w:r w:rsidRPr="00261C6F">
        <w:t xml:space="preserve">After initial staff technical review, if clarification is required, staff will request necessary additional information and establish a deadline for submission of that information by the </w:t>
      </w:r>
      <w:r w:rsidR="00BF632F" w:rsidRPr="00261C6F">
        <w:t>A</w:t>
      </w:r>
      <w:r w:rsidRPr="00261C6F">
        <w:t xml:space="preserve">pplicant. </w:t>
      </w:r>
      <w:r w:rsidRPr="00261C6F">
        <w:rPr>
          <w:noProof/>
        </w:rPr>
        <w:t xml:space="preserve">Such request may be made of the </w:t>
      </w:r>
      <w:r w:rsidR="00BF632F" w:rsidRPr="00261C6F">
        <w:rPr>
          <w:noProof/>
        </w:rPr>
        <w:t>A</w:t>
      </w:r>
      <w:r w:rsidRPr="00261C6F">
        <w:rPr>
          <w:noProof/>
        </w:rPr>
        <w:t xml:space="preserve">pplicant by letter, </w:t>
      </w:r>
      <w:r w:rsidR="006C3C9A" w:rsidRPr="00261C6F">
        <w:rPr>
          <w:noProof/>
        </w:rPr>
        <w:t xml:space="preserve">or </w:t>
      </w:r>
      <w:r w:rsidRPr="00261C6F">
        <w:rPr>
          <w:noProof/>
        </w:rPr>
        <w:t xml:space="preserve">e-mail, based on contact information provided in the application. </w:t>
      </w:r>
      <w:r w:rsidRPr="00261C6F">
        <w:t>Additional information received after the established deadline will not be accepted.</w:t>
      </w:r>
    </w:p>
    <w:p w14:paraId="6A90E229"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534121E0" w14:textId="21622F60"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The Division shall </w:t>
      </w:r>
      <w:r w:rsidR="0094118F" w:rsidRPr="00261C6F">
        <w:rPr>
          <w:noProof/>
        </w:rPr>
        <w:t>provide</w:t>
      </w:r>
      <w:r w:rsidRPr="00261C6F">
        <w:rPr>
          <w:noProof/>
        </w:rPr>
        <w:t xml:space="preserve"> </w:t>
      </w:r>
      <w:r w:rsidR="004F552B">
        <w:rPr>
          <w:noProof/>
        </w:rPr>
        <w:t xml:space="preserve">online electronic </w:t>
      </w:r>
      <w:r w:rsidRPr="00261C6F">
        <w:rPr>
          <w:noProof/>
        </w:rPr>
        <w:t>copies of the applications and submitted suppo</w:t>
      </w:r>
      <w:smartTag w:uri="urn:schemas-microsoft-com:office:smarttags" w:element="PersonName">
        <w:r w:rsidRPr="00261C6F">
          <w:rPr>
            <w:noProof/>
          </w:rPr>
          <w:t>rt</w:t>
        </w:r>
      </w:smartTag>
      <w:r w:rsidRPr="00261C6F">
        <w:rPr>
          <w:noProof/>
        </w:rPr>
        <w:t xml:space="preserve">ing materials to each member of the </w:t>
      </w:r>
      <w:r w:rsidR="008825F9">
        <w:rPr>
          <w:noProof/>
        </w:rPr>
        <w:t>Review Panel</w:t>
      </w:r>
      <w:r w:rsidRPr="00261C6F">
        <w:rPr>
          <w:noProof/>
        </w:rPr>
        <w:t xml:space="preserve"> in sufficient time for members to review all applications prior to the </w:t>
      </w:r>
      <w:r w:rsidR="005972FB">
        <w:rPr>
          <w:noProof/>
        </w:rPr>
        <w:t xml:space="preserve">Review </w:t>
      </w:r>
      <w:r w:rsidR="008825F9">
        <w:rPr>
          <w:noProof/>
        </w:rPr>
        <w:t>Panel</w:t>
      </w:r>
      <w:r w:rsidRPr="00261C6F">
        <w:rPr>
          <w:noProof/>
        </w:rPr>
        <w:t xml:space="preserve"> convening in a public meeting for the purpose of considering the applications for funding.</w:t>
      </w:r>
    </w:p>
    <w:p w14:paraId="04BD6632"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71063B24"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The Division shall also provide </w:t>
      </w:r>
      <w:r w:rsidR="00E02681" w:rsidRPr="00261C6F">
        <w:rPr>
          <w:noProof/>
        </w:rPr>
        <w:t xml:space="preserve">a </w:t>
      </w:r>
      <w:r w:rsidR="00674919" w:rsidRPr="00261C6F">
        <w:rPr>
          <w:noProof/>
        </w:rPr>
        <w:t xml:space="preserve">staff </w:t>
      </w:r>
      <w:r w:rsidR="00E02681" w:rsidRPr="00261C6F">
        <w:rPr>
          <w:noProof/>
        </w:rPr>
        <w:t xml:space="preserve"> report on each project that provides an asses</w:t>
      </w:r>
      <w:r w:rsidR="00EF1B8C">
        <w:rPr>
          <w:noProof/>
        </w:rPr>
        <w:t>s</w:t>
      </w:r>
      <w:r w:rsidR="00E02681" w:rsidRPr="00261C6F">
        <w:rPr>
          <w:noProof/>
        </w:rPr>
        <w:t>ment of the informat</w:t>
      </w:r>
      <w:r w:rsidR="00EF1B8C">
        <w:rPr>
          <w:noProof/>
        </w:rPr>
        <w:t>i</w:t>
      </w:r>
      <w:r w:rsidR="00E02681" w:rsidRPr="00261C6F">
        <w:rPr>
          <w:noProof/>
        </w:rPr>
        <w:t>on pro</w:t>
      </w:r>
      <w:r w:rsidR="000E4B9B" w:rsidRPr="00261C6F">
        <w:rPr>
          <w:noProof/>
        </w:rPr>
        <w:t>v</w:t>
      </w:r>
      <w:r w:rsidR="00E02681" w:rsidRPr="00261C6F">
        <w:rPr>
          <w:noProof/>
        </w:rPr>
        <w:t xml:space="preserve">ided in the grant application,  </w:t>
      </w:r>
      <w:r w:rsidR="009738E8" w:rsidRPr="00261C6F">
        <w:rPr>
          <w:noProof/>
        </w:rPr>
        <w:t xml:space="preserve">The staff report will include: </w:t>
      </w:r>
    </w:p>
    <w:p w14:paraId="1717D003"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0793C75A" w14:textId="77777777" w:rsidR="000A50D1" w:rsidRPr="00261C6F" w:rsidRDefault="000A50D1" w:rsidP="004E297C">
      <w:pPr>
        <w:widowControl w:val="0"/>
        <w:numPr>
          <w:ilvl w:val="0"/>
          <w:numId w:val="22"/>
        </w:numPr>
        <w:overflowPunct w:val="0"/>
        <w:autoSpaceDE w:val="0"/>
        <w:autoSpaceDN w:val="0"/>
        <w:adjustRightInd w:val="0"/>
        <w:spacing w:line="260" w:lineRule="atLeast"/>
        <w:ind w:left="1080"/>
        <w:textAlignment w:val="baseline"/>
        <w:rPr>
          <w:noProof/>
        </w:rPr>
      </w:pPr>
      <w:r w:rsidRPr="00261C6F">
        <w:rPr>
          <w:noProof/>
        </w:rPr>
        <w:t>An opinion as to whether or not the project is appropriate for the type of grant assistance requested in the application;</w:t>
      </w:r>
    </w:p>
    <w:p w14:paraId="4B538D61" w14:textId="77777777" w:rsidR="00E7700A" w:rsidRPr="00261C6F" w:rsidRDefault="00E7700A" w:rsidP="008825F9">
      <w:pPr>
        <w:widowControl w:val="0"/>
        <w:shd w:val="clear" w:color="auto" w:fill="FFFFFF"/>
        <w:overflowPunct w:val="0"/>
        <w:autoSpaceDE w:val="0"/>
        <w:autoSpaceDN w:val="0"/>
        <w:adjustRightInd w:val="0"/>
        <w:spacing w:line="260" w:lineRule="atLeast"/>
        <w:ind w:left="360"/>
        <w:textAlignment w:val="baseline"/>
        <w:rPr>
          <w:noProof/>
        </w:rPr>
      </w:pPr>
    </w:p>
    <w:p w14:paraId="5F63993A" w14:textId="77777777" w:rsidR="000A50D1" w:rsidRPr="00261C6F" w:rsidRDefault="000A50D1" w:rsidP="004E297C">
      <w:pPr>
        <w:widowControl w:val="0"/>
        <w:numPr>
          <w:ilvl w:val="0"/>
          <w:numId w:val="22"/>
        </w:numPr>
        <w:shd w:val="clear" w:color="auto" w:fill="FFFFFF"/>
        <w:overflowPunct w:val="0"/>
        <w:autoSpaceDE w:val="0"/>
        <w:autoSpaceDN w:val="0"/>
        <w:adjustRightInd w:val="0"/>
        <w:spacing w:line="260" w:lineRule="atLeast"/>
        <w:ind w:left="1080"/>
        <w:textAlignment w:val="baseline"/>
        <w:rPr>
          <w:noProof/>
        </w:rPr>
      </w:pPr>
      <w:r w:rsidRPr="00261C6F">
        <w:rPr>
          <w:noProof/>
        </w:rPr>
        <w:t xml:space="preserve">An assessment of compliance of the proposed project with applicable </w:t>
      </w:r>
      <w:r w:rsidR="00151DA5" w:rsidRPr="00261C6F">
        <w:rPr>
          <w:noProof/>
        </w:rPr>
        <w:t>P</w:t>
      </w:r>
      <w:r w:rsidRPr="00261C6F">
        <w:rPr>
          <w:noProof/>
        </w:rPr>
        <w:t xml:space="preserve">reservation </w:t>
      </w:r>
      <w:r w:rsidR="00151DA5" w:rsidRPr="00261C6F">
        <w:rPr>
          <w:noProof/>
        </w:rPr>
        <w:t>S</w:t>
      </w:r>
      <w:r w:rsidRPr="00261C6F">
        <w:rPr>
          <w:noProof/>
        </w:rPr>
        <w:t>tandards;</w:t>
      </w:r>
    </w:p>
    <w:p w14:paraId="0AFA41DB" w14:textId="77777777" w:rsidR="00E7700A" w:rsidRPr="00261C6F" w:rsidRDefault="00E7700A" w:rsidP="008825F9">
      <w:pPr>
        <w:widowControl w:val="0"/>
        <w:shd w:val="clear" w:color="auto" w:fill="FFFFFF"/>
        <w:overflowPunct w:val="0"/>
        <w:autoSpaceDE w:val="0"/>
        <w:autoSpaceDN w:val="0"/>
        <w:adjustRightInd w:val="0"/>
        <w:spacing w:line="260" w:lineRule="atLeast"/>
        <w:ind w:left="360"/>
        <w:textAlignment w:val="baseline"/>
        <w:rPr>
          <w:noProof/>
        </w:rPr>
      </w:pPr>
    </w:p>
    <w:p w14:paraId="3DBD24BB" w14:textId="77777777" w:rsidR="000A50D1" w:rsidRPr="00261C6F" w:rsidRDefault="000A50D1" w:rsidP="004E297C">
      <w:pPr>
        <w:widowControl w:val="0"/>
        <w:numPr>
          <w:ilvl w:val="0"/>
          <w:numId w:val="22"/>
        </w:numPr>
        <w:shd w:val="clear" w:color="auto" w:fill="FFFFFF"/>
        <w:overflowPunct w:val="0"/>
        <w:autoSpaceDE w:val="0"/>
        <w:autoSpaceDN w:val="0"/>
        <w:adjustRightInd w:val="0"/>
        <w:spacing w:line="260" w:lineRule="atLeast"/>
        <w:ind w:left="1080"/>
        <w:textAlignment w:val="baseline"/>
        <w:rPr>
          <w:noProof/>
          <w:shd w:val="clear" w:color="auto" w:fill="FFFFFF"/>
        </w:rPr>
      </w:pPr>
      <w:r w:rsidRPr="00261C6F">
        <w:rPr>
          <w:noProof/>
        </w:rPr>
        <w:t xml:space="preserve">Any additional information or clarification requested from an </w:t>
      </w:r>
      <w:r w:rsidR="00BF632F" w:rsidRPr="00261C6F">
        <w:rPr>
          <w:noProof/>
        </w:rPr>
        <w:t>A</w:t>
      </w:r>
      <w:r w:rsidRPr="00261C6F">
        <w:rPr>
          <w:noProof/>
        </w:rPr>
        <w:t xml:space="preserve">pplicant </w:t>
      </w:r>
      <w:r w:rsidRPr="00261C6F">
        <w:rPr>
          <w:noProof/>
          <w:shd w:val="clear" w:color="auto" w:fill="FFFFFF"/>
        </w:rPr>
        <w:t>and received within the specified timeframe;</w:t>
      </w:r>
    </w:p>
    <w:p w14:paraId="1C37004A" w14:textId="77777777" w:rsidR="00E7700A" w:rsidRPr="00261C6F" w:rsidRDefault="00E7700A" w:rsidP="008825F9">
      <w:pPr>
        <w:widowControl w:val="0"/>
        <w:shd w:val="clear" w:color="auto" w:fill="FFFFFF"/>
        <w:overflowPunct w:val="0"/>
        <w:autoSpaceDE w:val="0"/>
        <w:autoSpaceDN w:val="0"/>
        <w:adjustRightInd w:val="0"/>
        <w:spacing w:line="260" w:lineRule="atLeast"/>
        <w:ind w:left="360"/>
        <w:textAlignment w:val="baseline"/>
        <w:rPr>
          <w:noProof/>
          <w:shd w:val="clear" w:color="auto" w:fill="FFFFFF"/>
        </w:rPr>
      </w:pPr>
    </w:p>
    <w:p w14:paraId="0512CF02" w14:textId="77777777" w:rsidR="000A50D1" w:rsidRPr="00261C6F" w:rsidRDefault="000A50D1" w:rsidP="004E297C">
      <w:pPr>
        <w:widowControl w:val="0"/>
        <w:numPr>
          <w:ilvl w:val="0"/>
          <w:numId w:val="22"/>
        </w:numPr>
        <w:shd w:val="clear" w:color="auto" w:fill="FFFFFF"/>
        <w:overflowPunct w:val="0"/>
        <w:autoSpaceDE w:val="0"/>
        <w:autoSpaceDN w:val="0"/>
        <w:adjustRightInd w:val="0"/>
        <w:spacing w:line="260" w:lineRule="atLeast"/>
        <w:ind w:left="1080"/>
        <w:textAlignment w:val="baseline"/>
        <w:rPr>
          <w:noProof/>
        </w:rPr>
      </w:pPr>
      <w:r w:rsidRPr="00261C6F">
        <w:rPr>
          <w:noProof/>
          <w:shd w:val="clear" w:color="auto" w:fill="FFFFFF"/>
        </w:rPr>
        <w:t xml:space="preserve">An assessment of the eligibility of claimed match contributions and the </w:t>
      </w:r>
      <w:r w:rsidR="00F82929" w:rsidRPr="00261C6F">
        <w:rPr>
          <w:noProof/>
          <w:shd w:val="clear" w:color="auto" w:fill="FFFFFF"/>
        </w:rPr>
        <w:t>P</w:t>
      </w:r>
      <w:r w:rsidRPr="00261C6F">
        <w:rPr>
          <w:noProof/>
          <w:shd w:val="clear" w:color="auto" w:fill="FFFFFF"/>
        </w:rPr>
        <w:t xml:space="preserve">roject </w:t>
      </w:r>
      <w:r w:rsidR="00F82929" w:rsidRPr="00261C6F">
        <w:rPr>
          <w:noProof/>
          <w:shd w:val="clear" w:color="auto" w:fill="FFFFFF"/>
        </w:rPr>
        <w:t>B</w:t>
      </w:r>
      <w:r w:rsidRPr="00261C6F">
        <w:rPr>
          <w:noProof/>
          <w:shd w:val="clear" w:color="auto" w:fill="FFFFFF"/>
        </w:rPr>
        <w:t xml:space="preserve">udget, with recommendations for any grant funding level adjustments that may be justified by the findings of the staff technical review. Examples of the need for such adjustment would be a recommendation to delete work not consistent with the applicable </w:t>
      </w:r>
      <w:r w:rsidR="00151DA5" w:rsidRPr="00261C6F">
        <w:rPr>
          <w:noProof/>
          <w:shd w:val="clear" w:color="auto" w:fill="FFFFFF"/>
        </w:rPr>
        <w:t>P</w:t>
      </w:r>
      <w:r w:rsidRPr="00261C6F">
        <w:rPr>
          <w:noProof/>
          <w:shd w:val="clear" w:color="auto" w:fill="FFFFFF"/>
        </w:rPr>
        <w:t xml:space="preserve">reservation </w:t>
      </w:r>
      <w:r w:rsidR="00151DA5" w:rsidRPr="00261C6F">
        <w:rPr>
          <w:noProof/>
          <w:shd w:val="clear" w:color="auto" w:fill="FFFFFF"/>
        </w:rPr>
        <w:t>S</w:t>
      </w:r>
      <w:r w:rsidRPr="00261C6F">
        <w:rPr>
          <w:noProof/>
          <w:shd w:val="clear" w:color="auto" w:fill="FFFFFF"/>
        </w:rPr>
        <w:t xml:space="preserve">tandards or to reduce the grant award in an amount commensurate with inadequately documented or non-allowable match contributions. </w:t>
      </w:r>
    </w:p>
    <w:p w14:paraId="3D9C3513" w14:textId="77777777" w:rsidR="00E7700A" w:rsidRPr="00261C6F" w:rsidRDefault="00E7700A" w:rsidP="008825F9">
      <w:pPr>
        <w:spacing w:line="260" w:lineRule="atLeast"/>
        <w:ind w:left="360"/>
        <w:rPr>
          <w:noProof/>
        </w:rPr>
      </w:pPr>
    </w:p>
    <w:p w14:paraId="2CAD0055" w14:textId="77777777" w:rsidR="000A50D1" w:rsidRPr="00261C6F" w:rsidRDefault="000A50D1" w:rsidP="004E297C">
      <w:pPr>
        <w:numPr>
          <w:ilvl w:val="0"/>
          <w:numId w:val="22"/>
        </w:numPr>
        <w:spacing w:line="260" w:lineRule="atLeast"/>
        <w:ind w:left="1080"/>
      </w:pPr>
      <w:r w:rsidRPr="00261C6F">
        <w:t xml:space="preserve">Information regarding the </w:t>
      </w:r>
      <w:r w:rsidR="00BF632F" w:rsidRPr="00261C6F">
        <w:t>A</w:t>
      </w:r>
      <w:r w:rsidRPr="00261C6F">
        <w:t>pplicant’s administrative performance for open or previous Department grants. This information shall be considered in evaluating administrative capability and in development of funding recommendations. Among factors to be considered are:</w:t>
      </w:r>
    </w:p>
    <w:p w14:paraId="03F27BF9" w14:textId="77777777" w:rsidR="00E7700A" w:rsidRPr="00261C6F" w:rsidRDefault="00E7700A" w:rsidP="00261C6F">
      <w:pPr>
        <w:tabs>
          <w:tab w:val="num" w:pos="1440"/>
        </w:tabs>
        <w:spacing w:line="260" w:lineRule="atLeast"/>
      </w:pPr>
    </w:p>
    <w:p w14:paraId="088AB0B0" w14:textId="77777777" w:rsidR="000A50D1" w:rsidRPr="00261C6F" w:rsidRDefault="000A50D1" w:rsidP="004E297C">
      <w:pPr>
        <w:numPr>
          <w:ilvl w:val="0"/>
          <w:numId w:val="23"/>
        </w:numPr>
        <w:spacing w:line="260" w:lineRule="atLeast"/>
      </w:pPr>
      <w:r w:rsidRPr="00261C6F">
        <w:t xml:space="preserve">Timeliness of </w:t>
      </w:r>
      <w:r w:rsidR="005972FB">
        <w:t>p</w:t>
      </w:r>
      <w:r w:rsidRPr="00261C6F">
        <w:t xml:space="preserve">rogress </w:t>
      </w:r>
      <w:r w:rsidR="005972FB">
        <w:t>r</w:t>
      </w:r>
      <w:r w:rsidRPr="00261C6F">
        <w:t>eport submissions;</w:t>
      </w:r>
      <w:r w:rsidR="00271028">
        <w:br/>
      </w:r>
    </w:p>
    <w:p w14:paraId="4BA91060" w14:textId="77777777" w:rsidR="000A50D1" w:rsidRPr="00261C6F" w:rsidRDefault="000A50D1" w:rsidP="004E297C">
      <w:pPr>
        <w:numPr>
          <w:ilvl w:val="0"/>
          <w:numId w:val="23"/>
        </w:numPr>
        <w:spacing w:line="260" w:lineRule="atLeast"/>
      </w:pPr>
      <w:r w:rsidRPr="00261C6F">
        <w:t>Adequacy of expenditure documentation;</w:t>
      </w:r>
      <w:r w:rsidR="00271028">
        <w:br/>
      </w:r>
    </w:p>
    <w:p w14:paraId="2FE614CF" w14:textId="77777777" w:rsidR="000A50D1" w:rsidRPr="00261C6F" w:rsidRDefault="000A50D1" w:rsidP="004E297C">
      <w:pPr>
        <w:numPr>
          <w:ilvl w:val="0"/>
          <w:numId w:val="23"/>
        </w:numPr>
        <w:spacing w:line="260" w:lineRule="atLeast"/>
      </w:pPr>
      <w:r w:rsidRPr="00261C6F">
        <w:t>Compliance with reporting or payment requirements;</w:t>
      </w:r>
      <w:r w:rsidR="00271028">
        <w:br/>
      </w:r>
    </w:p>
    <w:p w14:paraId="28B90C30" w14:textId="77777777" w:rsidR="000A50D1" w:rsidRPr="00261C6F" w:rsidRDefault="000A50D1" w:rsidP="004E297C">
      <w:pPr>
        <w:pStyle w:val="BodyTextIndent"/>
        <w:numPr>
          <w:ilvl w:val="0"/>
          <w:numId w:val="23"/>
        </w:numPr>
        <w:spacing w:after="0" w:line="260" w:lineRule="atLeast"/>
      </w:pPr>
      <w:r w:rsidRPr="00261C6F">
        <w:t xml:space="preserve">Compliance of previous project or project phases with applicable </w:t>
      </w:r>
      <w:r w:rsidR="00151DA5" w:rsidRPr="00261C6F">
        <w:t>P</w:t>
      </w:r>
      <w:r w:rsidRPr="00261C6F">
        <w:t xml:space="preserve">reservation </w:t>
      </w:r>
      <w:r w:rsidR="00151DA5" w:rsidRPr="00261C6F">
        <w:t>S</w:t>
      </w:r>
      <w:r w:rsidRPr="00261C6F">
        <w:t>tandards;</w:t>
      </w:r>
      <w:r w:rsidR="00581E0D" w:rsidRPr="00261C6F">
        <w:t xml:space="preserve"> </w:t>
      </w:r>
      <w:r w:rsidRPr="00261C6F">
        <w:t>and</w:t>
      </w:r>
      <w:r w:rsidR="00271028">
        <w:br/>
      </w:r>
    </w:p>
    <w:p w14:paraId="5E154FBF" w14:textId="77777777" w:rsidR="000A50D1" w:rsidRPr="00261C6F" w:rsidRDefault="000A50D1" w:rsidP="004E297C">
      <w:pPr>
        <w:numPr>
          <w:ilvl w:val="0"/>
          <w:numId w:val="23"/>
        </w:numPr>
        <w:spacing w:line="260" w:lineRule="atLeast"/>
      </w:pPr>
      <w:r w:rsidRPr="00261C6F">
        <w:t>Time required for project completion.</w:t>
      </w:r>
    </w:p>
    <w:p w14:paraId="72A14912" w14:textId="77777777" w:rsidR="00E7700A" w:rsidRPr="00261C6F" w:rsidRDefault="00E7700A" w:rsidP="00261C6F">
      <w:pPr>
        <w:widowControl w:val="0"/>
        <w:overflowPunct w:val="0"/>
        <w:autoSpaceDE w:val="0"/>
        <w:autoSpaceDN w:val="0"/>
        <w:adjustRightInd w:val="0"/>
        <w:spacing w:line="260" w:lineRule="atLeast"/>
        <w:textAlignment w:val="baseline"/>
      </w:pPr>
    </w:p>
    <w:p w14:paraId="307D2CF4"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Applications for </w:t>
      </w:r>
      <w:r w:rsidR="008825F9">
        <w:rPr>
          <w:noProof/>
        </w:rPr>
        <w:t>Small Matching</w:t>
      </w:r>
      <w:r w:rsidRPr="00261C6F">
        <w:rPr>
          <w:noProof/>
        </w:rPr>
        <w:t xml:space="preserve"> Grant assistance shall be reviewed by the members of the </w:t>
      </w:r>
      <w:r w:rsidR="005972FB">
        <w:rPr>
          <w:noProof/>
        </w:rPr>
        <w:t xml:space="preserve">Review </w:t>
      </w:r>
      <w:r w:rsidR="008825F9">
        <w:rPr>
          <w:noProof/>
        </w:rPr>
        <w:t>Panel</w:t>
      </w:r>
      <w:r w:rsidRPr="00261C6F">
        <w:rPr>
          <w:noProof/>
        </w:rPr>
        <w:t>.</w:t>
      </w:r>
      <w:r w:rsidR="00120528">
        <w:rPr>
          <w:noProof/>
        </w:rPr>
        <w:t xml:space="preserve"> </w:t>
      </w:r>
      <w:r w:rsidRPr="00261C6F">
        <w:rPr>
          <w:noProof/>
        </w:rPr>
        <w:t xml:space="preserve">The </w:t>
      </w:r>
      <w:r w:rsidR="005972FB">
        <w:rPr>
          <w:noProof/>
        </w:rPr>
        <w:t xml:space="preserve">Review </w:t>
      </w:r>
      <w:r w:rsidR="008825F9">
        <w:rPr>
          <w:noProof/>
        </w:rPr>
        <w:t>Panel</w:t>
      </w:r>
      <w:r w:rsidRPr="00261C6F">
        <w:rPr>
          <w:noProof/>
        </w:rPr>
        <w:t xml:space="preserve"> shall evaluate each application based on the criteria relating to the site involved, the prospective </w:t>
      </w:r>
      <w:r w:rsidR="003B36BF" w:rsidRPr="00261C6F">
        <w:rPr>
          <w:noProof/>
        </w:rPr>
        <w:t>G</w:t>
      </w:r>
      <w:r w:rsidRPr="00261C6F">
        <w:rPr>
          <w:noProof/>
        </w:rPr>
        <w:t>rantee, and the anticipated public benefit, as follows:</w:t>
      </w:r>
    </w:p>
    <w:p w14:paraId="4D325865"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1F75E6AC" w14:textId="77777777" w:rsidR="000A50D1" w:rsidRPr="00261C6F" w:rsidRDefault="000A50D1" w:rsidP="00947F00">
      <w:pPr>
        <w:widowControl w:val="0"/>
        <w:numPr>
          <w:ilvl w:val="1"/>
          <w:numId w:val="36"/>
        </w:numPr>
        <w:overflowPunct w:val="0"/>
        <w:autoSpaceDE w:val="0"/>
        <w:autoSpaceDN w:val="0"/>
        <w:adjustRightInd w:val="0"/>
        <w:spacing w:line="260" w:lineRule="atLeast"/>
        <w:textAlignment w:val="baseline"/>
        <w:rPr>
          <w:noProof/>
        </w:rPr>
      </w:pPr>
      <w:r w:rsidRPr="00261C6F">
        <w:rPr>
          <w:noProof/>
        </w:rPr>
        <w:t>Criteria related to the site:</w:t>
      </w:r>
    </w:p>
    <w:p w14:paraId="091F0F02"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078F6DE3" w14:textId="77777777" w:rsidR="000A50D1" w:rsidRPr="00261C6F" w:rsidRDefault="000A50D1" w:rsidP="005972FB">
      <w:pPr>
        <w:widowControl w:val="0"/>
        <w:numPr>
          <w:ilvl w:val="1"/>
          <w:numId w:val="27"/>
        </w:numPr>
        <w:overflowPunct w:val="0"/>
        <w:autoSpaceDE w:val="0"/>
        <w:autoSpaceDN w:val="0"/>
        <w:adjustRightInd w:val="0"/>
        <w:spacing w:line="260" w:lineRule="atLeast"/>
        <w:ind w:left="1800"/>
        <w:textAlignment w:val="baseline"/>
        <w:rPr>
          <w:noProof/>
        </w:rPr>
      </w:pPr>
      <w:r w:rsidRPr="00261C6F">
        <w:rPr>
          <w:noProof/>
        </w:rPr>
        <w:t>Historic significance, meaning the relative impo</w:t>
      </w:r>
      <w:smartTag w:uri="urn:schemas-microsoft-com:office:smarttags" w:element="PersonName">
        <w:r w:rsidRPr="00261C6F">
          <w:rPr>
            <w:noProof/>
          </w:rPr>
          <w:t>rt</w:t>
        </w:r>
      </w:smartTag>
      <w:r w:rsidRPr="00261C6F">
        <w:rPr>
          <w:noProof/>
        </w:rPr>
        <w:t>ance of the site in connection with prehistory or historical events, developments or personalities.</w:t>
      </w:r>
      <w:r w:rsidR="00271028">
        <w:rPr>
          <w:noProof/>
        </w:rPr>
        <w:br/>
      </w:r>
    </w:p>
    <w:p w14:paraId="24774CBF" w14:textId="77777777" w:rsidR="000A50D1" w:rsidRDefault="000A50D1" w:rsidP="005972FB">
      <w:pPr>
        <w:widowControl w:val="0"/>
        <w:numPr>
          <w:ilvl w:val="1"/>
          <w:numId w:val="27"/>
        </w:numPr>
        <w:overflowPunct w:val="0"/>
        <w:autoSpaceDE w:val="0"/>
        <w:autoSpaceDN w:val="0"/>
        <w:adjustRightInd w:val="0"/>
        <w:spacing w:line="260" w:lineRule="atLeast"/>
        <w:ind w:left="1800"/>
        <w:textAlignment w:val="baseline"/>
        <w:rPr>
          <w:noProof/>
        </w:rPr>
      </w:pPr>
      <w:r w:rsidRPr="00261C6F">
        <w:rPr>
          <w:noProof/>
        </w:rPr>
        <w:t>Endangerment, meaning existing or potential threats of loss or damage through demolition, deterioration or encroaching development.</w:t>
      </w:r>
    </w:p>
    <w:p w14:paraId="0FC80678" w14:textId="77777777" w:rsidR="00271028" w:rsidRPr="00261C6F" w:rsidRDefault="00271028" w:rsidP="00271028">
      <w:pPr>
        <w:widowControl w:val="0"/>
        <w:overflowPunct w:val="0"/>
        <w:autoSpaceDE w:val="0"/>
        <w:autoSpaceDN w:val="0"/>
        <w:adjustRightInd w:val="0"/>
        <w:spacing w:line="260" w:lineRule="atLeast"/>
        <w:ind w:left="1800"/>
        <w:textAlignment w:val="baseline"/>
        <w:rPr>
          <w:noProof/>
        </w:rPr>
      </w:pPr>
    </w:p>
    <w:p w14:paraId="07ACDD39" w14:textId="77777777" w:rsidR="000A50D1" w:rsidRPr="00261C6F" w:rsidRDefault="000A50D1" w:rsidP="005972FB">
      <w:pPr>
        <w:widowControl w:val="0"/>
        <w:numPr>
          <w:ilvl w:val="1"/>
          <w:numId w:val="27"/>
        </w:numPr>
        <w:overflowPunct w:val="0"/>
        <w:autoSpaceDE w:val="0"/>
        <w:autoSpaceDN w:val="0"/>
        <w:adjustRightInd w:val="0"/>
        <w:spacing w:line="260" w:lineRule="atLeast"/>
        <w:ind w:left="1800"/>
        <w:textAlignment w:val="baseline"/>
        <w:rPr>
          <w:noProof/>
        </w:rPr>
      </w:pPr>
      <w:r w:rsidRPr="00261C6F">
        <w:rPr>
          <w:noProof/>
        </w:rPr>
        <w:t>Appropriateness of the historic preservation treatment proposed in relation to the preservation of the historic appearance and character of the site and the protection to be provided against existing or potential threats.</w:t>
      </w:r>
    </w:p>
    <w:p w14:paraId="0DAF8CF5"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22BF3DCA" w14:textId="77777777" w:rsidR="000A50D1" w:rsidRPr="00261C6F" w:rsidRDefault="000A50D1" w:rsidP="00947F00">
      <w:pPr>
        <w:widowControl w:val="0"/>
        <w:numPr>
          <w:ilvl w:val="0"/>
          <w:numId w:val="39"/>
        </w:numPr>
        <w:overflowPunct w:val="0"/>
        <w:autoSpaceDE w:val="0"/>
        <w:autoSpaceDN w:val="0"/>
        <w:adjustRightInd w:val="0"/>
        <w:spacing w:line="260" w:lineRule="atLeast"/>
        <w:textAlignment w:val="baseline"/>
        <w:rPr>
          <w:noProof/>
        </w:rPr>
      </w:pPr>
      <w:r w:rsidRPr="00261C6F">
        <w:rPr>
          <w:noProof/>
        </w:rPr>
        <w:t xml:space="preserve">Criteria related to the </w:t>
      </w:r>
      <w:r w:rsidR="003B36BF" w:rsidRPr="00261C6F">
        <w:rPr>
          <w:noProof/>
        </w:rPr>
        <w:t>G</w:t>
      </w:r>
      <w:r w:rsidRPr="00261C6F">
        <w:rPr>
          <w:noProof/>
        </w:rPr>
        <w:t>rantee:</w:t>
      </w:r>
    </w:p>
    <w:p w14:paraId="1DB23D5C"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59E8B721" w14:textId="77777777" w:rsidR="000A50D1" w:rsidRPr="00261C6F" w:rsidRDefault="000A50D1" w:rsidP="005972FB">
      <w:pPr>
        <w:widowControl w:val="0"/>
        <w:numPr>
          <w:ilvl w:val="0"/>
          <w:numId w:val="29"/>
        </w:numPr>
        <w:tabs>
          <w:tab w:val="left" w:pos="1800"/>
        </w:tabs>
        <w:overflowPunct w:val="0"/>
        <w:autoSpaceDE w:val="0"/>
        <w:autoSpaceDN w:val="0"/>
        <w:adjustRightInd w:val="0"/>
        <w:spacing w:line="260" w:lineRule="atLeast"/>
        <w:ind w:left="1800"/>
        <w:textAlignment w:val="baseline"/>
        <w:rPr>
          <w:noProof/>
        </w:rPr>
      </w:pPr>
      <w:r w:rsidRPr="00261C6F">
        <w:rPr>
          <w:noProof/>
        </w:rPr>
        <w:t>Administrative capability, including personnel, facilities and organization adequate to complete the project and meet the administrative requirements of the grant. Applicant administrative perfomance for previous or open grants awarded by the Division or other divisions of the Department of State shall be considered.</w:t>
      </w:r>
      <w:r w:rsidR="00271028">
        <w:rPr>
          <w:noProof/>
        </w:rPr>
        <w:br/>
      </w:r>
    </w:p>
    <w:p w14:paraId="4FC65C7B" w14:textId="77777777" w:rsidR="000A50D1" w:rsidRPr="00261C6F" w:rsidRDefault="000A50D1" w:rsidP="005972FB">
      <w:pPr>
        <w:numPr>
          <w:ilvl w:val="0"/>
          <w:numId w:val="29"/>
        </w:numPr>
        <w:tabs>
          <w:tab w:val="left" w:pos="1800"/>
        </w:tabs>
        <w:spacing w:line="260" w:lineRule="atLeast"/>
        <w:ind w:left="1800"/>
      </w:pPr>
      <w:r w:rsidRPr="00261C6F">
        <w:rPr>
          <w:noProof/>
        </w:rPr>
        <w:t xml:space="preserve">Financial resources adequate to meet grant match requirements and, as applicable, to carry project costs as necessary pending receipt of reimbursements from grant funds. </w:t>
      </w:r>
      <w:r w:rsidR="00271028">
        <w:rPr>
          <w:noProof/>
        </w:rPr>
        <w:br/>
      </w:r>
    </w:p>
    <w:p w14:paraId="07D6BF51" w14:textId="77777777" w:rsidR="000A50D1" w:rsidRPr="00261C6F" w:rsidRDefault="000A50D1" w:rsidP="005972FB">
      <w:pPr>
        <w:numPr>
          <w:ilvl w:val="0"/>
          <w:numId w:val="29"/>
        </w:numPr>
        <w:tabs>
          <w:tab w:val="left" w:pos="1800"/>
        </w:tabs>
        <w:spacing w:line="260" w:lineRule="atLeast"/>
        <w:ind w:left="1800"/>
        <w:rPr>
          <w:noProof/>
        </w:rPr>
      </w:pPr>
      <w:r w:rsidRPr="00261C6F">
        <w:rPr>
          <w:noProof/>
        </w:rPr>
        <w:t>Availability of professional and technical services required to carry out the project work.</w:t>
      </w:r>
    </w:p>
    <w:p w14:paraId="547637BA"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5644C857" w14:textId="77777777" w:rsidR="000A50D1" w:rsidRPr="00261C6F" w:rsidRDefault="000A50D1" w:rsidP="00947F00">
      <w:pPr>
        <w:widowControl w:val="0"/>
        <w:numPr>
          <w:ilvl w:val="0"/>
          <w:numId w:val="40"/>
        </w:numPr>
        <w:overflowPunct w:val="0"/>
        <w:autoSpaceDE w:val="0"/>
        <w:autoSpaceDN w:val="0"/>
        <w:adjustRightInd w:val="0"/>
        <w:spacing w:line="260" w:lineRule="atLeast"/>
        <w:textAlignment w:val="baseline"/>
        <w:rPr>
          <w:noProof/>
        </w:rPr>
      </w:pPr>
      <w:r w:rsidRPr="00261C6F">
        <w:rPr>
          <w:noProof/>
        </w:rPr>
        <w:t>Criteria related to public benefit:</w:t>
      </w:r>
    </w:p>
    <w:p w14:paraId="27C68F6B"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0778BF3C" w14:textId="77777777" w:rsidR="000A50D1" w:rsidRPr="00261C6F" w:rsidRDefault="000A50D1" w:rsidP="005972FB">
      <w:pPr>
        <w:widowControl w:val="0"/>
        <w:numPr>
          <w:ilvl w:val="1"/>
          <w:numId w:val="30"/>
        </w:numPr>
        <w:overflowPunct w:val="0"/>
        <w:autoSpaceDE w:val="0"/>
        <w:autoSpaceDN w:val="0"/>
        <w:adjustRightInd w:val="0"/>
        <w:spacing w:line="260" w:lineRule="atLeast"/>
        <w:ind w:left="1890" w:hanging="450"/>
        <w:textAlignment w:val="baseline"/>
        <w:rPr>
          <w:noProof/>
        </w:rPr>
      </w:pPr>
      <w:r w:rsidRPr="00261C6F">
        <w:rPr>
          <w:noProof/>
        </w:rPr>
        <w:t>Compatibility with statewide historic preservation priorities established by the Division, which include but are not limited to: equitable geographic and demographic distribution of available grant funds. These priorities are subject to change depending on regional or statewide concerns (e.g., disasters such as fire, flooding or hurricane damage). Further information about these priorities is available from the Bureau.</w:t>
      </w:r>
      <w:r w:rsidR="00271028">
        <w:rPr>
          <w:noProof/>
        </w:rPr>
        <w:br/>
      </w:r>
    </w:p>
    <w:p w14:paraId="3E4D1F96" w14:textId="77777777" w:rsidR="000A50D1" w:rsidRPr="00261C6F" w:rsidRDefault="000A50D1" w:rsidP="005972FB">
      <w:pPr>
        <w:widowControl w:val="0"/>
        <w:numPr>
          <w:ilvl w:val="1"/>
          <w:numId w:val="30"/>
        </w:numPr>
        <w:overflowPunct w:val="0"/>
        <w:autoSpaceDE w:val="0"/>
        <w:autoSpaceDN w:val="0"/>
        <w:adjustRightInd w:val="0"/>
        <w:spacing w:line="260" w:lineRule="atLeast"/>
        <w:ind w:left="1890" w:hanging="450"/>
        <w:textAlignment w:val="baseline"/>
        <w:rPr>
          <w:noProof/>
        </w:rPr>
      </w:pPr>
      <w:r w:rsidRPr="00261C6F">
        <w:rPr>
          <w:noProof/>
        </w:rPr>
        <w:t xml:space="preserve">Educational potential or demonstration </w:t>
      </w:r>
      <w:r w:rsidR="00CE3889" w:rsidRPr="00261C6F">
        <w:rPr>
          <w:noProof/>
        </w:rPr>
        <w:t xml:space="preserve">of </w:t>
      </w:r>
      <w:r w:rsidRPr="00261C6F">
        <w:rPr>
          <w:noProof/>
        </w:rPr>
        <w:t>value for enhancing the public awareness of Florida history, Florida historic sites and prope</w:t>
      </w:r>
      <w:smartTag w:uri="urn:schemas-microsoft-com:office:smarttags" w:element="PersonName">
        <w:r w:rsidRPr="00261C6F">
          <w:rPr>
            <w:noProof/>
          </w:rPr>
          <w:t>rt</w:t>
        </w:r>
      </w:smartTag>
      <w:r w:rsidRPr="00261C6F">
        <w:rPr>
          <w:noProof/>
        </w:rPr>
        <w:t>ies, the objectives of historic preservation, and the application of historic preservation methods, materials and standards.</w:t>
      </w:r>
      <w:r w:rsidR="00271028">
        <w:rPr>
          <w:noProof/>
        </w:rPr>
        <w:br/>
      </w:r>
    </w:p>
    <w:p w14:paraId="2FC19F93" w14:textId="77777777" w:rsidR="000A50D1" w:rsidRPr="00261C6F" w:rsidRDefault="000A50D1" w:rsidP="005972FB">
      <w:pPr>
        <w:widowControl w:val="0"/>
        <w:numPr>
          <w:ilvl w:val="1"/>
          <w:numId w:val="30"/>
        </w:numPr>
        <w:overflowPunct w:val="0"/>
        <w:autoSpaceDE w:val="0"/>
        <w:autoSpaceDN w:val="0"/>
        <w:adjustRightInd w:val="0"/>
        <w:spacing w:line="260" w:lineRule="atLeast"/>
        <w:ind w:left="1890" w:hanging="450"/>
        <w:textAlignment w:val="baseline"/>
        <w:rPr>
          <w:noProof/>
        </w:rPr>
      </w:pPr>
      <w:r w:rsidRPr="00261C6F">
        <w:rPr>
          <w:noProof/>
        </w:rPr>
        <w:t>Anticipated economic benefits, including direct impact on the local economy and the stimulation of additional private sector interest and investment in historic preservation projects.</w:t>
      </w:r>
      <w:r w:rsidR="00271028">
        <w:rPr>
          <w:noProof/>
        </w:rPr>
        <w:br/>
      </w:r>
    </w:p>
    <w:p w14:paraId="32139B53" w14:textId="77777777" w:rsidR="000A50D1" w:rsidRPr="00261C6F" w:rsidRDefault="000A50D1" w:rsidP="005972FB">
      <w:pPr>
        <w:widowControl w:val="0"/>
        <w:numPr>
          <w:ilvl w:val="1"/>
          <w:numId w:val="30"/>
        </w:numPr>
        <w:overflowPunct w:val="0"/>
        <w:autoSpaceDE w:val="0"/>
        <w:autoSpaceDN w:val="0"/>
        <w:adjustRightInd w:val="0"/>
        <w:spacing w:line="260" w:lineRule="atLeast"/>
        <w:ind w:left="1890" w:hanging="450"/>
        <w:textAlignment w:val="baseline"/>
        <w:rPr>
          <w:noProof/>
        </w:rPr>
      </w:pPr>
      <w:r w:rsidRPr="00261C6F">
        <w:rPr>
          <w:noProof/>
        </w:rPr>
        <w:t>Public use or other public good resulting from the project.</w:t>
      </w:r>
    </w:p>
    <w:p w14:paraId="353A9F96" w14:textId="77777777" w:rsidR="00992688" w:rsidRPr="00261C6F" w:rsidRDefault="00992688" w:rsidP="002532AD">
      <w:pPr>
        <w:widowControl w:val="0"/>
        <w:shd w:val="clear" w:color="auto" w:fill="FFFFFF"/>
        <w:overflowPunct w:val="0"/>
        <w:autoSpaceDE w:val="0"/>
        <w:autoSpaceDN w:val="0"/>
        <w:adjustRightInd w:val="0"/>
        <w:spacing w:line="260" w:lineRule="atLeast"/>
        <w:ind w:left="720" w:hanging="360"/>
        <w:textAlignment w:val="baseline"/>
        <w:rPr>
          <w:noProof/>
        </w:rPr>
      </w:pPr>
    </w:p>
    <w:p w14:paraId="25090E91" w14:textId="77777777" w:rsidR="000A50D1" w:rsidRPr="00261C6F" w:rsidRDefault="000A50D1" w:rsidP="004E297C">
      <w:pPr>
        <w:widowControl w:val="0"/>
        <w:numPr>
          <w:ilvl w:val="3"/>
          <w:numId w:val="10"/>
        </w:numPr>
        <w:shd w:val="clear" w:color="auto" w:fill="FFFFFF"/>
        <w:overflowPunct w:val="0"/>
        <w:autoSpaceDE w:val="0"/>
        <w:autoSpaceDN w:val="0"/>
        <w:adjustRightInd w:val="0"/>
        <w:spacing w:line="260" w:lineRule="atLeast"/>
        <w:ind w:left="720"/>
        <w:textAlignment w:val="baseline"/>
        <w:rPr>
          <w:noProof/>
        </w:rPr>
      </w:pPr>
      <w:r w:rsidRPr="00261C6F">
        <w:rPr>
          <w:noProof/>
        </w:rPr>
        <w:t xml:space="preserve">The </w:t>
      </w:r>
      <w:r w:rsidR="00947F00">
        <w:rPr>
          <w:noProof/>
        </w:rPr>
        <w:t xml:space="preserve">Review </w:t>
      </w:r>
      <w:r w:rsidR="008825F9">
        <w:rPr>
          <w:noProof/>
        </w:rPr>
        <w:t>Panel</w:t>
      </w:r>
      <w:r w:rsidRPr="00261C6F">
        <w:rPr>
          <w:noProof/>
        </w:rPr>
        <w:t xml:space="preserve"> shall each develop priority listings of all project applications reviewed by ranking each project relative to the others and shall recommend funding levels and any appropriate special conditions for each individual project. </w:t>
      </w:r>
    </w:p>
    <w:p w14:paraId="678098AE"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shd w:val="clear" w:color="auto" w:fill="FFFFFF"/>
        </w:rPr>
      </w:pPr>
    </w:p>
    <w:p w14:paraId="4B6E3A67"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The recommendations of the </w:t>
      </w:r>
      <w:r w:rsidR="00947F00">
        <w:rPr>
          <w:noProof/>
        </w:rPr>
        <w:t xml:space="preserve">Review </w:t>
      </w:r>
      <w:r w:rsidR="008825F9">
        <w:rPr>
          <w:noProof/>
        </w:rPr>
        <w:t>Panel</w:t>
      </w:r>
      <w:r w:rsidRPr="00261C6F">
        <w:rPr>
          <w:noProof/>
        </w:rPr>
        <w:t xml:space="preserve"> shall be submitted by the Division to the Secretary of State for review and approval. At a minimum, the written recommendations shall include a ranking of all proposed projects</w:t>
      </w:r>
      <w:r w:rsidR="00992688" w:rsidRPr="00261C6F">
        <w:rPr>
          <w:noProof/>
        </w:rPr>
        <w:t xml:space="preserve"> </w:t>
      </w:r>
      <w:r w:rsidRPr="00261C6F">
        <w:rPr>
          <w:noProof/>
        </w:rPr>
        <w:t>and the recommended funding level for each proposed project.</w:t>
      </w:r>
    </w:p>
    <w:p w14:paraId="5EC37089"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0AC11FEC"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The Division shall prepare a final priority listing of all project applications with an associated level of funding for each project, as approved by the Secretary, and shall </w:t>
      </w:r>
      <w:r w:rsidR="00632EED" w:rsidRPr="00261C6F">
        <w:rPr>
          <w:noProof/>
        </w:rPr>
        <w:t xml:space="preserve">post </w:t>
      </w:r>
      <w:r w:rsidRPr="00261C6F">
        <w:rPr>
          <w:noProof/>
        </w:rPr>
        <w:t>the priority order and the recommended funding level for their respective applications</w:t>
      </w:r>
      <w:r w:rsidR="00632EED" w:rsidRPr="00261C6F">
        <w:rPr>
          <w:noProof/>
        </w:rPr>
        <w:t xml:space="preserve"> on the Division’s web page</w:t>
      </w:r>
      <w:r w:rsidRPr="00261C6F">
        <w:rPr>
          <w:noProof/>
        </w:rPr>
        <w:t>.</w:t>
      </w:r>
    </w:p>
    <w:p w14:paraId="2DF266A5"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47588D7A"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Funding for state </w:t>
      </w:r>
      <w:r w:rsidR="008825F9">
        <w:rPr>
          <w:noProof/>
        </w:rPr>
        <w:t>Small Matching</w:t>
      </w:r>
      <w:r w:rsidRPr="00261C6F">
        <w:rPr>
          <w:noProof/>
        </w:rPr>
        <w:t xml:space="preserve"> Grants is contingent on an annual appropriation by the Florida Legislature.</w:t>
      </w:r>
    </w:p>
    <w:p w14:paraId="2B384A61"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298A2289"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Grant funds shall be awarded in accordance with the final priority listing of the applications considered for grant assistance in a given funding cycle, unless otherwise provided by the Legislature. Funds shall not be provided for projects which were not applied for, reviewed and recommended in accordance with procedures outlined in this chapter.</w:t>
      </w:r>
    </w:p>
    <w:p w14:paraId="335BBD8F"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6183DDFB" w14:textId="4EC04406" w:rsidR="000A50D1"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If reallocation of grant funds becomes necessary due to completion of a project at less than anticipated cost or project cancellation during the </w:t>
      </w:r>
      <w:r w:rsidR="003B36BF" w:rsidRPr="00261C6F">
        <w:rPr>
          <w:noProof/>
        </w:rPr>
        <w:t>G</w:t>
      </w:r>
      <w:r w:rsidRPr="00261C6F">
        <w:rPr>
          <w:noProof/>
        </w:rPr>
        <w:t xml:space="preserve">rant </w:t>
      </w:r>
      <w:r w:rsidR="003B36BF" w:rsidRPr="00261C6F">
        <w:rPr>
          <w:noProof/>
        </w:rPr>
        <w:t>P</w:t>
      </w:r>
      <w:r w:rsidRPr="00261C6F">
        <w:rPr>
          <w:noProof/>
        </w:rPr>
        <w:t>eriod:</w:t>
      </w:r>
    </w:p>
    <w:p w14:paraId="1AE7C785" w14:textId="77777777" w:rsidR="00120528" w:rsidRPr="00261C6F" w:rsidRDefault="00120528" w:rsidP="00120528">
      <w:pPr>
        <w:widowControl w:val="0"/>
        <w:overflowPunct w:val="0"/>
        <w:autoSpaceDE w:val="0"/>
        <w:autoSpaceDN w:val="0"/>
        <w:adjustRightInd w:val="0"/>
        <w:spacing w:line="260" w:lineRule="atLeast"/>
        <w:textAlignment w:val="baseline"/>
        <w:rPr>
          <w:noProof/>
        </w:rPr>
      </w:pPr>
    </w:p>
    <w:p w14:paraId="48DDEAEB" w14:textId="77777777" w:rsidR="000A50D1" w:rsidRDefault="000A50D1" w:rsidP="004E297C">
      <w:pPr>
        <w:widowControl w:val="0"/>
        <w:numPr>
          <w:ilvl w:val="0"/>
          <w:numId w:val="32"/>
        </w:numPr>
        <w:overflowPunct w:val="0"/>
        <w:autoSpaceDE w:val="0"/>
        <w:autoSpaceDN w:val="0"/>
        <w:adjustRightInd w:val="0"/>
        <w:spacing w:line="260" w:lineRule="atLeast"/>
        <w:textAlignment w:val="baseline"/>
        <w:rPr>
          <w:noProof/>
        </w:rPr>
      </w:pPr>
      <w:r w:rsidRPr="00261C6F">
        <w:rPr>
          <w:noProof/>
        </w:rPr>
        <w:t>The Division Director shall increase the grant award amount for projects funded in the same grant cycle that received only a po</w:t>
      </w:r>
      <w:smartTag w:uri="urn:schemas-microsoft-com:office:smarttags" w:element="PersonName">
        <w:r w:rsidRPr="00261C6F">
          <w:rPr>
            <w:noProof/>
          </w:rPr>
          <w:t>rt</w:t>
        </w:r>
      </w:smartTag>
      <w:r w:rsidRPr="00261C6F">
        <w:rPr>
          <w:noProof/>
        </w:rPr>
        <w:t>ion of the recommended funding amount; and</w:t>
      </w:r>
    </w:p>
    <w:p w14:paraId="048A1CA8" w14:textId="77777777" w:rsidR="00120528" w:rsidRPr="00261C6F" w:rsidRDefault="00120528" w:rsidP="00120528">
      <w:pPr>
        <w:widowControl w:val="0"/>
        <w:overflowPunct w:val="0"/>
        <w:autoSpaceDE w:val="0"/>
        <w:autoSpaceDN w:val="0"/>
        <w:adjustRightInd w:val="0"/>
        <w:spacing w:line="260" w:lineRule="atLeast"/>
        <w:ind w:left="1080"/>
        <w:textAlignment w:val="baseline"/>
        <w:rPr>
          <w:noProof/>
        </w:rPr>
      </w:pPr>
    </w:p>
    <w:p w14:paraId="4179FFFF" w14:textId="77777777" w:rsidR="000A50D1" w:rsidRDefault="000A50D1" w:rsidP="004E297C">
      <w:pPr>
        <w:widowControl w:val="0"/>
        <w:numPr>
          <w:ilvl w:val="0"/>
          <w:numId w:val="32"/>
        </w:numPr>
        <w:overflowPunct w:val="0"/>
        <w:autoSpaceDE w:val="0"/>
        <w:autoSpaceDN w:val="0"/>
        <w:adjustRightInd w:val="0"/>
        <w:spacing w:line="260" w:lineRule="atLeast"/>
        <w:textAlignment w:val="baseline"/>
        <w:rPr>
          <w:noProof/>
        </w:rPr>
      </w:pPr>
      <w:r w:rsidRPr="00261C6F">
        <w:rPr>
          <w:noProof/>
        </w:rPr>
        <w:t xml:space="preserve">If the funds available for reallocation exceed the amount needed to accomplish </w:t>
      </w:r>
      <w:r w:rsidRPr="00261C6F">
        <w:t xml:space="preserve">the objective of </w:t>
      </w:r>
      <w:r w:rsidRPr="00261C6F">
        <w:rPr>
          <w:noProof/>
        </w:rPr>
        <w:t>paragraph (a) above, after funding the projects in paragraph (a), the Division Director shall allocate remaining additional funds to new grant awards in rank order at the recommended funding level for projects reviewed and ranked in the same grant cycle but not funded because of insufficient funding.</w:t>
      </w:r>
    </w:p>
    <w:p w14:paraId="005E9E80" w14:textId="77777777" w:rsidR="00120528" w:rsidRPr="00261C6F" w:rsidRDefault="00120528" w:rsidP="00120528">
      <w:pPr>
        <w:widowControl w:val="0"/>
        <w:overflowPunct w:val="0"/>
        <w:autoSpaceDE w:val="0"/>
        <w:autoSpaceDN w:val="0"/>
        <w:adjustRightInd w:val="0"/>
        <w:spacing w:line="260" w:lineRule="atLeast"/>
        <w:textAlignment w:val="baseline"/>
        <w:rPr>
          <w:noProof/>
        </w:rPr>
      </w:pPr>
    </w:p>
    <w:p w14:paraId="48F34534" w14:textId="77777777" w:rsidR="000A50D1" w:rsidRPr="00261C6F" w:rsidRDefault="000A50D1" w:rsidP="004E297C">
      <w:pPr>
        <w:widowControl w:val="0"/>
        <w:numPr>
          <w:ilvl w:val="0"/>
          <w:numId w:val="32"/>
        </w:numPr>
        <w:overflowPunct w:val="0"/>
        <w:autoSpaceDE w:val="0"/>
        <w:autoSpaceDN w:val="0"/>
        <w:adjustRightInd w:val="0"/>
        <w:spacing w:line="260" w:lineRule="atLeast"/>
        <w:textAlignment w:val="baseline"/>
        <w:rPr>
          <w:noProof/>
        </w:rPr>
      </w:pPr>
      <w:r w:rsidRPr="00261C6F">
        <w:rPr>
          <w:noProof/>
        </w:rPr>
        <w:t>Any funds remaining in any grant allocation as a result of completion of a project at less than anticipated cost or project cancellation that are not reallocated in accordance with paragraph (a) or (b) above, shall reve</w:t>
      </w:r>
      <w:smartTag w:uri="urn:schemas-microsoft-com:office:smarttags" w:element="PersonName">
        <w:r w:rsidRPr="00261C6F">
          <w:rPr>
            <w:noProof/>
          </w:rPr>
          <w:t>rt</w:t>
        </w:r>
      </w:smartTag>
      <w:r w:rsidRPr="00261C6F">
        <w:rPr>
          <w:noProof/>
        </w:rPr>
        <w:t xml:space="preserve"> to the funding source from which the grant funds were appropriated. </w:t>
      </w:r>
    </w:p>
    <w:p w14:paraId="37B2B848"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5E546298"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If additional grant funds become available during the grant year, the Director shall increase grant awards or award new grants for applications reviewed by the </w:t>
      </w:r>
      <w:r w:rsidR="008825F9">
        <w:rPr>
          <w:noProof/>
        </w:rPr>
        <w:t>Panel</w:t>
      </w:r>
      <w:r w:rsidRPr="00261C6F">
        <w:rPr>
          <w:noProof/>
        </w:rPr>
        <w:t xml:space="preserve"> during the normal review processes, or establish a special process for awarding such additional funds.</w:t>
      </w:r>
    </w:p>
    <w:p w14:paraId="66574326" w14:textId="77777777" w:rsidR="002D58B4" w:rsidRPr="00261C6F" w:rsidRDefault="002D58B4" w:rsidP="00E7700A">
      <w:pPr>
        <w:widowControl w:val="0"/>
        <w:overflowPunct w:val="0"/>
        <w:autoSpaceDE w:val="0"/>
        <w:autoSpaceDN w:val="0"/>
        <w:adjustRightInd w:val="0"/>
        <w:spacing w:line="260" w:lineRule="atLeast"/>
        <w:textAlignment w:val="baseline"/>
        <w:rPr>
          <w:noProof/>
        </w:rPr>
      </w:pPr>
    </w:p>
    <w:p w14:paraId="3CB7F228"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GRANT AWARD AGREEMENT</w:t>
      </w:r>
    </w:p>
    <w:p w14:paraId="77D1AAD7" w14:textId="77777777" w:rsidR="00E7700A" w:rsidRPr="00261C6F" w:rsidRDefault="00E7700A" w:rsidP="00E7700A">
      <w:pPr>
        <w:spacing w:line="260" w:lineRule="atLeast"/>
        <w:rPr>
          <w:noProof/>
        </w:rPr>
      </w:pPr>
    </w:p>
    <w:p w14:paraId="4193F0CB" w14:textId="77777777" w:rsidR="000A50D1" w:rsidRPr="00261C6F" w:rsidRDefault="000A50D1" w:rsidP="004E297C">
      <w:pPr>
        <w:numPr>
          <w:ilvl w:val="3"/>
          <w:numId w:val="11"/>
        </w:numPr>
        <w:spacing w:line="260" w:lineRule="atLeast"/>
        <w:ind w:left="720"/>
        <w:rPr>
          <w:noProof/>
        </w:rPr>
      </w:pPr>
      <w:r w:rsidRPr="00261C6F">
        <w:rPr>
          <w:noProof/>
        </w:rPr>
        <w:t>All grant awards which have been approved in accordance with</w:t>
      </w:r>
      <w:r w:rsidR="00314984" w:rsidRPr="00261C6F">
        <w:rPr>
          <w:noProof/>
        </w:rPr>
        <w:t xml:space="preserve"> these Guid</w:t>
      </w:r>
      <w:r w:rsidR="00EF1B8C">
        <w:rPr>
          <w:noProof/>
        </w:rPr>
        <w:t>e</w:t>
      </w:r>
      <w:r w:rsidR="00314984" w:rsidRPr="00261C6F">
        <w:rPr>
          <w:noProof/>
        </w:rPr>
        <w:t>lines</w:t>
      </w:r>
      <w:r w:rsidRPr="00261C6F">
        <w:rPr>
          <w:shd w:val="clear" w:color="auto" w:fill="FFFFFF"/>
        </w:rPr>
        <w:t xml:space="preserve"> </w:t>
      </w:r>
      <w:r w:rsidRPr="00261C6F">
        <w:rPr>
          <w:noProof/>
        </w:rPr>
        <w:t xml:space="preserve">shall be formalized through a Grant Award Agreement </w:t>
      </w:r>
      <w:r w:rsidRPr="00261C6F">
        <w:t xml:space="preserve">by which the </w:t>
      </w:r>
      <w:r w:rsidR="003B36BF" w:rsidRPr="00261C6F">
        <w:t>G</w:t>
      </w:r>
      <w:r w:rsidRPr="00261C6F">
        <w:t xml:space="preserve">rantee enters into a contract with the State of Florida for the </w:t>
      </w:r>
      <w:r w:rsidR="00CE3889" w:rsidRPr="00261C6F">
        <w:t xml:space="preserve">transparent </w:t>
      </w:r>
      <w:r w:rsidRPr="00261C6F">
        <w:t xml:space="preserve">management of grant funds. The </w:t>
      </w:r>
      <w:r w:rsidR="00002134" w:rsidRPr="00261C6F">
        <w:t>G</w:t>
      </w:r>
      <w:r w:rsidRPr="00261C6F">
        <w:t xml:space="preserve">rant </w:t>
      </w:r>
      <w:r w:rsidR="00002134" w:rsidRPr="00261C6F">
        <w:t>A</w:t>
      </w:r>
      <w:r w:rsidRPr="00261C6F">
        <w:t xml:space="preserve">ward </w:t>
      </w:r>
      <w:r w:rsidR="00002134" w:rsidRPr="00261C6F">
        <w:t>A</w:t>
      </w:r>
      <w:r w:rsidRPr="00261C6F">
        <w:t xml:space="preserve">greement is specific to the type of project being assisted. </w:t>
      </w:r>
    </w:p>
    <w:p w14:paraId="63896ACB"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29D2DFCA" w14:textId="77777777" w:rsidR="000A50D1" w:rsidRPr="00261C6F" w:rsidRDefault="000A50D1" w:rsidP="004E297C">
      <w:pPr>
        <w:widowControl w:val="0"/>
        <w:numPr>
          <w:ilvl w:val="3"/>
          <w:numId w:val="11"/>
        </w:numPr>
        <w:overflowPunct w:val="0"/>
        <w:autoSpaceDE w:val="0"/>
        <w:autoSpaceDN w:val="0"/>
        <w:adjustRightInd w:val="0"/>
        <w:spacing w:line="260" w:lineRule="atLeast"/>
        <w:ind w:left="720"/>
        <w:textAlignment w:val="baseline"/>
        <w:rPr>
          <w:strike/>
          <w:noProof/>
        </w:rPr>
      </w:pPr>
      <w:r w:rsidRPr="00261C6F">
        <w:rPr>
          <w:noProof/>
        </w:rPr>
        <w:t xml:space="preserve">The project work may not be initiated prior to the </w:t>
      </w:r>
      <w:r w:rsidR="00FB2D52" w:rsidRPr="00261C6F">
        <w:rPr>
          <w:noProof/>
        </w:rPr>
        <w:t>E</w:t>
      </w:r>
      <w:r w:rsidRPr="00261C6F">
        <w:rPr>
          <w:noProof/>
        </w:rPr>
        <w:t xml:space="preserve">ffective </w:t>
      </w:r>
      <w:r w:rsidR="00FB2D52" w:rsidRPr="00261C6F">
        <w:rPr>
          <w:noProof/>
        </w:rPr>
        <w:t>D</w:t>
      </w:r>
      <w:r w:rsidRPr="00261C6F">
        <w:rPr>
          <w:noProof/>
        </w:rPr>
        <w:t xml:space="preserve">ate of the Grant Award Agreement, </w:t>
      </w:r>
      <w:r w:rsidR="00947F00">
        <w:rPr>
          <w:noProof/>
        </w:rPr>
        <w:t>unless</w:t>
      </w:r>
      <w:r w:rsidR="00A9509C" w:rsidRPr="00261C6F">
        <w:rPr>
          <w:noProof/>
        </w:rPr>
        <w:t>:</w:t>
      </w:r>
    </w:p>
    <w:p w14:paraId="19E00D65" w14:textId="77777777" w:rsidR="00E7700A" w:rsidRPr="00261C6F" w:rsidRDefault="00E7700A" w:rsidP="00261C6F">
      <w:pPr>
        <w:widowControl w:val="0"/>
        <w:overflowPunct w:val="0"/>
        <w:autoSpaceDE w:val="0"/>
        <w:autoSpaceDN w:val="0"/>
        <w:adjustRightInd w:val="0"/>
        <w:spacing w:line="260" w:lineRule="atLeast"/>
        <w:textAlignment w:val="baseline"/>
      </w:pPr>
    </w:p>
    <w:p w14:paraId="436E9A55" w14:textId="77777777" w:rsidR="00947F00" w:rsidRDefault="000A50D1" w:rsidP="00947F00">
      <w:pPr>
        <w:widowControl w:val="0"/>
        <w:numPr>
          <w:ilvl w:val="0"/>
          <w:numId w:val="42"/>
        </w:numPr>
        <w:overflowPunct w:val="0"/>
        <w:autoSpaceDE w:val="0"/>
        <w:autoSpaceDN w:val="0"/>
        <w:adjustRightInd w:val="0"/>
        <w:spacing w:line="260" w:lineRule="atLeast"/>
        <w:textAlignment w:val="baseline"/>
        <w:rPr>
          <w:noProof/>
        </w:rPr>
      </w:pPr>
      <w:r w:rsidRPr="00261C6F">
        <w:rPr>
          <w:noProof/>
        </w:rPr>
        <w:t xml:space="preserve">The Division </w:t>
      </w:r>
      <w:r w:rsidR="00780601">
        <w:rPr>
          <w:noProof/>
        </w:rPr>
        <w:t>may</w:t>
      </w:r>
      <w:r w:rsidRPr="00261C6F">
        <w:rPr>
          <w:noProof/>
        </w:rPr>
        <w:t xml:space="preserve"> authorize initiation of project work prior to the </w:t>
      </w:r>
      <w:r w:rsidR="00FB2D52" w:rsidRPr="00261C6F">
        <w:rPr>
          <w:noProof/>
        </w:rPr>
        <w:t>E</w:t>
      </w:r>
      <w:r w:rsidRPr="00261C6F">
        <w:rPr>
          <w:noProof/>
        </w:rPr>
        <w:t xml:space="preserve">ffective </w:t>
      </w:r>
      <w:r w:rsidR="00FB2D52" w:rsidRPr="00261C6F">
        <w:rPr>
          <w:noProof/>
        </w:rPr>
        <w:t>D</w:t>
      </w:r>
      <w:r w:rsidRPr="00261C6F">
        <w:rPr>
          <w:noProof/>
        </w:rPr>
        <w:t xml:space="preserve">ate of the Grant Award Agreement if loss of the property would likely otherwise occur. Such authorization must be secured prior to the initiation of work and shall apply only to work to be undertaken during the period after the project has been recommended to the Legislature for funding by the Secretary of State and before legislative appropriation of grant funds. </w:t>
      </w:r>
    </w:p>
    <w:p w14:paraId="05238307" w14:textId="77777777" w:rsidR="00947F00" w:rsidRDefault="00947F00" w:rsidP="00947F00">
      <w:pPr>
        <w:widowControl w:val="0"/>
        <w:overflowPunct w:val="0"/>
        <w:autoSpaceDE w:val="0"/>
        <w:autoSpaceDN w:val="0"/>
        <w:adjustRightInd w:val="0"/>
        <w:spacing w:line="260" w:lineRule="atLeast"/>
        <w:ind w:left="1080"/>
        <w:textAlignment w:val="baseline"/>
        <w:rPr>
          <w:noProof/>
        </w:rPr>
      </w:pPr>
    </w:p>
    <w:p w14:paraId="3E665658" w14:textId="77777777" w:rsidR="00947F00" w:rsidRDefault="000A50D1" w:rsidP="00947F00">
      <w:pPr>
        <w:widowControl w:val="0"/>
        <w:numPr>
          <w:ilvl w:val="0"/>
          <w:numId w:val="42"/>
        </w:numPr>
        <w:overflowPunct w:val="0"/>
        <w:autoSpaceDE w:val="0"/>
        <w:autoSpaceDN w:val="0"/>
        <w:adjustRightInd w:val="0"/>
        <w:spacing w:line="260" w:lineRule="atLeast"/>
        <w:textAlignment w:val="baseline"/>
        <w:rPr>
          <w:noProof/>
        </w:rPr>
      </w:pPr>
      <w:r w:rsidRPr="00261C6F">
        <w:rPr>
          <w:noProof/>
        </w:rPr>
        <w:t xml:space="preserve">The </w:t>
      </w:r>
      <w:r w:rsidR="003B36BF" w:rsidRPr="00261C6F">
        <w:rPr>
          <w:noProof/>
        </w:rPr>
        <w:t>G</w:t>
      </w:r>
      <w:r w:rsidRPr="00261C6F">
        <w:rPr>
          <w:noProof/>
        </w:rPr>
        <w:t xml:space="preserve">rantee must request such authorization in writing and must document the imminent threat to the property by submission of a letter report from a Florida registered structural engineer clearly describing the conditions constituting the threat and proposed corrective measures. </w:t>
      </w:r>
    </w:p>
    <w:p w14:paraId="770B4DA6" w14:textId="77777777" w:rsidR="00947F00" w:rsidRDefault="00947F00" w:rsidP="00947F00">
      <w:pPr>
        <w:widowControl w:val="0"/>
        <w:overflowPunct w:val="0"/>
        <w:autoSpaceDE w:val="0"/>
        <w:autoSpaceDN w:val="0"/>
        <w:adjustRightInd w:val="0"/>
        <w:spacing w:line="260" w:lineRule="atLeast"/>
        <w:textAlignment w:val="baseline"/>
        <w:rPr>
          <w:noProof/>
        </w:rPr>
      </w:pPr>
    </w:p>
    <w:p w14:paraId="07AED7CA" w14:textId="77777777" w:rsidR="00947F00" w:rsidRDefault="000A50D1" w:rsidP="00947F00">
      <w:pPr>
        <w:widowControl w:val="0"/>
        <w:numPr>
          <w:ilvl w:val="0"/>
          <w:numId w:val="42"/>
        </w:numPr>
        <w:overflowPunct w:val="0"/>
        <w:autoSpaceDE w:val="0"/>
        <w:autoSpaceDN w:val="0"/>
        <w:adjustRightInd w:val="0"/>
        <w:spacing w:line="260" w:lineRule="atLeast"/>
        <w:textAlignment w:val="baseline"/>
        <w:rPr>
          <w:noProof/>
        </w:rPr>
      </w:pPr>
      <w:r w:rsidRPr="00261C6F">
        <w:rPr>
          <w:noProof/>
        </w:rPr>
        <w:t xml:space="preserve">The Division shall review the documentation provided by the </w:t>
      </w:r>
      <w:r w:rsidR="003B36BF" w:rsidRPr="00261C6F">
        <w:rPr>
          <w:noProof/>
        </w:rPr>
        <w:t>G</w:t>
      </w:r>
      <w:r w:rsidRPr="00261C6F">
        <w:rPr>
          <w:noProof/>
        </w:rPr>
        <w:t xml:space="preserve">rantee and make a determination regarding justification for requested authorization. The written determination of the Division shall be final. Any authorization granted for work initiated prior to the </w:t>
      </w:r>
      <w:r w:rsidR="00FB2D52" w:rsidRPr="00261C6F">
        <w:rPr>
          <w:noProof/>
        </w:rPr>
        <w:t>E</w:t>
      </w:r>
      <w:r w:rsidRPr="00261C6F">
        <w:rPr>
          <w:noProof/>
        </w:rPr>
        <w:t xml:space="preserve">ffective </w:t>
      </w:r>
      <w:r w:rsidR="00FB2D52" w:rsidRPr="00261C6F">
        <w:rPr>
          <w:noProof/>
        </w:rPr>
        <w:t>D</w:t>
      </w:r>
      <w:r w:rsidRPr="00261C6F">
        <w:rPr>
          <w:noProof/>
        </w:rPr>
        <w:t xml:space="preserve">ate of the Grant Award Agreement shall apply only to that work addressing the conditions contributing to the identified threat to the property. All proposed corrective measures shall meet applicable </w:t>
      </w:r>
      <w:r w:rsidR="00151DA5" w:rsidRPr="00261C6F">
        <w:rPr>
          <w:noProof/>
        </w:rPr>
        <w:t>P</w:t>
      </w:r>
      <w:r w:rsidRPr="00261C6F">
        <w:rPr>
          <w:noProof/>
        </w:rPr>
        <w:t xml:space="preserve">reservation </w:t>
      </w:r>
      <w:r w:rsidR="00151DA5" w:rsidRPr="00261C6F">
        <w:rPr>
          <w:noProof/>
        </w:rPr>
        <w:t>S</w:t>
      </w:r>
      <w:r w:rsidRPr="00261C6F">
        <w:rPr>
          <w:noProof/>
        </w:rPr>
        <w:t xml:space="preserve">tandards. </w:t>
      </w:r>
    </w:p>
    <w:p w14:paraId="599904DF" w14:textId="77777777" w:rsidR="00947F00" w:rsidRDefault="00947F00" w:rsidP="00947F00">
      <w:pPr>
        <w:widowControl w:val="0"/>
        <w:overflowPunct w:val="0"/>
        <w:autoSpaceDE w:val="0"/>
        <w:autoSpaceDN w:val="0"/>
        <w:adjustRightInd w:val="0"/>
        <w:spacing w:line="260" w:lineRule="atLeast"/>
        <w:textAlignment w:val="baseline"/>
        <w:rPr>
          <w:noProof/>
        </w:rPr>
      </w:pPr>
    </w:p>
    <w:p w14:paraId="5E5CCA75" w14:textId="77777777" w:rsidR="000A50D1" w:rsidRPr="00261C6F" w:rsidRDefault="000A50D1" w:rsidP="00947F00">
      <w:pPr>
        <w:widowControl w:val="0"/>
        <w:numPr>
          <w:ilvl w:val="0"/>
          <w:numId w:val="42"/>
        </w:numPr>
        <w:overflowPunct w:val="0"/>
        <w:autoSpaceDE w:val="0"/>
        <w:autoSpaceDN w:val="0"/>
        <w:adjustRightInd w:val="0"/>
        <w:spacing w:line="260" w:lineRule="atLeast"/>
        <w:textAlignment w:val="baseline"/>
        <w:rPr>
          <w:noProof/>
        </w:rPr>
      </w:pPr>
      <w:r w:rsidRPr="00261C6F">
        <w:rPr>
          <w:noProof/>
        </w:rPr>
        <w:t xml:space="preserve">Division authorization for initiation of project work prior to the </w:t>
      </w:r>
      <w:r w:rsidR="00FB2D52" w:rsidRPr="00261C6F">
        <w:rPr>
          <w:noProof/>
        </w:rPr>
        <w:t>E</w:t>
      </w:r>
      <w:r w:rsidRPr="00261C6F">
        <w:rPr>
          <w:noProof/>
        </w:rPr>
        <w:t xml:space="preserve">ffective </w:t>
      </w:r>
      <w:r w:rsidR="00FB2D52" w:rsidRPr="00261C6F">
        <w:rPr>
          <w:noProof/>
        </w:rPr>
        <w:t>D</w:t>
      </w:r>
      <w:r w:rsidRPr="00261C6F">
        <w:rPr>
          <w:noProof/>
        </w:rPr>
        <w:t xml:space="preserve">ate of the Grant Award Agreement shall impose no liability on the Division if anticipated grant funds are not appropriated by the legislature. All such work shall be undertaken solely at the </w:t>
      </w:r>
      <w:r w:rsidR="00BF632F" w:rsidRPr="00261C6F">
        <w:rPr>
          <w:noProof/>
        </w:rPr>
        <w:t>A</w:t>
      </w:r>
      <w:r w:rsidRPr="00261C6F">
        <w:rPr>
          <w:noProof/>
        </w:rPr>
        <w:t xml:space="preserve">pplicant’s risk. </w:t>
      </w:r>
    </w:p>
    <w:p w14:paraId="28CFD67A" w14:textId="77777777" w:rsidR="00E7700A" w:rsidRPr="00261C6F" w:rsidRDefault="00E7700A" w:rsidP="00261C6F">
      <w:pPr>
        <w:pStyle w:val="BodyText"/>
        <w:spacing w:after="0" w:line="260" w:lineRule="atLeast"/>
      </w:pPr>
    </w:p>
    <w:p w14:paraId="4863D658" w14:textId="77777777" w:rsidR="000A50D1" w:rsidRPr="00261C6F" w:rsidRDefault="000A50D1" w:rsidP="004E297C">
      <w:pPr>
        <w:pStyle w:val="BodyText"/>
        <w:numPr>
          <w:ilvl w:val="3"/>
          <w:numId w:val="11"/>
        </w:numPr>
        <w:spacing w:after="0" w:line="260" w:lineRule="atLeast"/>
        <w:ind w:left="720"/>
      </w:pPr>
      <w:r w:rsidRPr="00261C6F">
        <w:t>Grant Encumbrance Period and Expenditure Period:</w:t>
      </w:r>
    </w:p>
    <w:p w14:paraId="3922C782" w14:textId="77777777" w:rsidR="00407B7E" w:rsidRDefault="00407B7E" w:rsidP="00407B7E">
      <w:pPr>
        <w:pStyle w:val="BodyText"/>
        <w:spacing w:after="0" w:line="260" w:lineRule="atLeast"/>
      </w:pPr>
    </w:p>
    <w:p w14:paraId="064CA264" w14:textId="77777777" w:rsidR="000A50D1" w:rsidRPr="00261C6F" w:rsidRDefault="000A50D1" w:rsidP="004E297C">
      <w:pPr>
        <w:pStyle w:val="BodyText"/>
        <w:numPr>
          <w:ilvl w:val="0"/>
          <w:numId w:val="34"/>
        </w:numPr>
        <w:spacing w:after="0" w:line="260" w:lineRule="atLeast"/>
      </w:pPr>
      <w:r w:rsidRPr="00261C6F">
        <w:t>Encumbrance Period for Projects Requiring Contractual Services:</w:t>
      </w:r>
    </w:p>
    <w:p w14:paraId="44FE99D7" w14:textId="77777777" w:rsidR="00E7700A" w:rsidRPr="00261C6F" w:rsidRDefault="00E7700A" w:rsidP="00261C6F">
      <w:pPr>
        <w:pStyle w:val="BodyText"/>
        <w:spacing w:after="0" w:line="260" w:lineRule="atLeast"/>
      </w:pPr>
    </w:p>
    <w:p w14:paraId="766099D4" w14:textId="77777777" w:rsidR="000A50D1" w:rsidRPr="00261C6F" w:rsidRDefault="000A50D1" w:rsidP="00947F00">
      <w:pPr>
        <w:pStyle w:val="BodyText"/>
        <w:numPr>
          <w:ilvl w:val="0"/>
          <w:numId w:val="33"/>
        </w:numPr>
        <w:spacing w:after="0" w:line="260" w:lineRule="atLeast"/>
        <w:ind w:left="1440"/>
      </w:pPr>
      <w:r w:rsidRPr="00261C6F">
        <w:t>During the encumbrance period, but not later than the end date of the encumbrance period</w:t>
      </w:r>
      <w:r w:rsidR="00330DC9" w:rsidRPr="00261C6F">
        <w:t xml:space="preserve"> as outlined in the Grant Award Agreement</w:t>
      </w:r>
      <w:r w:rsidRPr="00261C6F">
        <w:t xml:space="preserve">, the </w:t>
      </w:r>
      <w:r w:rsidR="003B36BF" w:rsidRPr="00261C6F">
        <w:t>G</w:t>
      </w:r>
      <w:r w:rsidRPr="00261C6F">
        <w:t xml:space="preserve">rantee shall execute all required contracts for all </w:t>
      </w:r>
      <w:r w:rsidR="00330DC9" w:rsidRPr="00261C6F">
        <w:t xml:space="preserve">or part of the </w:t>
      </w:r>
      <w:r w:rsidRPr="00261C6F">
        <w:t xml:space="preserve">work to be accomplished with grant funds. Projects for which </w:t>
      </w:r>
      <w:r w:rsidR="00330DC9" w:rsidRPr="00261C6F">
        <w:t xml:space="preserve">no </w:t>
      </w:r>
      <w:r w:rsidRPr="00261C6F">
        <w:t xml:space="preserve">encumbrance is accomplished by the established deadline may be cancelled by the Division and the grant funds may be reallocated in accordance with </w:t>
      </w:r>
      <w:r w:rsidR="00C60957" w:rsidRPr="00261C6F">
        <w:t>th</w:t>
      </w:r>
      <w:r w:rsidR="001608B0" w:rsidRPr="00261C6F">
        <w:t>ese guidelines</w:t>
      </w:r>
      <w:r w:rsidRPr="00261C6F">
        <w:rPr>
          <w:shd w:val="clear" w:color="auto" w:fill="FFFFFF"/>
        </w:rPr>
        <w:t>.</w:t>
      </w:r>
    </w:p>
    <w:p w14:paraId="72FA5A37" w14:textId="77777777" w:rsidR="00E7700A" w:rsidRPr="00261C6F" w:rsidRDefault="00E7700A" w:rsidP="00947F00">
      <w:pPr>
        <w:spacing w:line="260" w:lineRule="atLeast"/>
        <w:ind w:left="1440" w:hanging="360"/>
      </w:pPr>
    </w:p>
    <w:p w14:paraId="0963E818" w14:textId="40FE8554" w:rsidR="00407B7E" w:rsidRDefault="000A50D1" w:rsidP="00947F00">
      <w:pPr>
        <w:numPr>
          <w:ilvl w:val="0"/>
          <w:numId w:val="33"/>
        </w:numPr>
        <w:spacing w:line="260" w:lineRule="atLeast"/>
        <w:ind w:left="1440"/>
      </w:pPr>
      <w:r w:rsidRPr="00261C6F">
        <w:t xml:space="preserve">Exception: The encumbrance period for a </w:t>
      </w:r>
      <w:r w:rsidR="005016E5">
        <w:t>Small Matching</w:t>
      </w:r>
      <w:r w:rsidRPr="00261C6F">
        <w:t xml:space="preserve"> Grant project </w:t>
      </w:r>
      <w:r w:rsidR="00330DC9" w:rsidRPr="00261C6F">
        <w:t xml:space="preserve">can </w:t>
      </w:r>
      <w:r w:rsidRPr="00261C6F">
        <w:t xml:space="preserve">be extended by written approval of the Division if requested in writing as indicated below and if the Grantee demonstrates </w:t>
      </w:r>
      <w:r w:rsidRPr="00261C6F">
        <w:rPr>
          <w:noProof/>
        </w:rPr>
        <w:t xml:space="preserve">to the satisfaction of the Division that </w:t>
      </w:r>
      <w:r w:rsidR="007367C5">
        <w:rPr>
          <w:noProof/>
        </w:rPr>
        <w:t xml:space="preserve">partial </w:t>
      </w:r>
      <w:r w:rsidRPr="00261C6F">
        <w:rPr>
          <w:noProof/>
        </w:rPr>
        <w:t xml:space="preserve">encumbrance of grant funding and the required match by binding contract(s) is achievable by the end of the requested extended encumbrance period. </w:t>
      </w:r>
      <w:r w:rsidRPr="00261C6F">
        <w:t>T</w:t>
      </w:r>
      <w:r w:rsidRPr="00261C6F">
        <w:rPr>
          <w:noProof/>
        </w:rPr>
        <w:t xml:space="preserve">he Grantee’s written request for extension of the encumbrance deadline must be submitted to the Division </w:t>
      </w:r>
      <w:r w:rsidR="002038A8" w:rsidRPr="00261C6F">
        <w:rPr>
          <w:noProof/>
        </w:rPr>
        <w:t>as outlined in the</w:t>
      </w:r>
      <w:r w:rsidR="002038A8" w:rsidRPr="00261C6F">
        <w:t xml:space="preserve"> </w:t>
      </w:r>
      <w:r w:rsidR="002038A8" w:rsidRPr="00261C6F">
        <w:rPr>
          <w:noProof/>
        </w:rPr>
        <w:t>Grant Award Agreement</w:t>
      </w:r>
      <w:r w:rsidR="00992688" w:rsidRPr="00261C6F">
        <w:rPr>
          <w:noProof/>
        </w:rPr>
        <w:t>.</w:t>
      </w:r>
      <w:r w:rsidR="00067EED" w:rsidRPr="00261C6F">
        <w:rPr>
          <w:noProof/>
        </w:rPr>
        <w:t xml:space="preserve"> </w:t>
      </w:r>
    </w:p>
    <w:p w14:paraId="58CB9AC9" w14:textId="77777777" w:rsidR="00407B7E" w:rsidRDefault="00407B7E" w:rsidP="00947F00">
      <w:pPr>
        <w:pStyle w:val="ListParagraph"/>
        <w:ind w:left="1440" w:hanging="360"/>
      </w:pPr>
    </w:p>
    <w:p w14:paraId="15FE0875" w14:textId="77777777" w:rsidR="000A50D1" w:rsidRPr="00261C6F" w:rsidRDefault="000A50D1" w:rsidP="00947F00">
      <w:pPr>
        <w:numPr>
          <w:ilvl w:val="0"/>
          <w:numId w:val="33"/>
        </w:numPr>
        <w:spacing w:line="260" w:lineRule="atLeast"/>
        <w:ind w:left="1440"/>
      </w:pPr>
      <w:r w:rsidRPr="00261C6F">
        <w:t>For projects not involving contract services (e.g., archaeological or other research projects conducted by universities, projects conducted by staff within State Parks), the grantee and the Division shall consult on a case-by-case basis to develop an acceptable encumbrance schedule.</w:t>
      </w:r>
    </w:p>
    <w:p w14:paraId="4D973882" w14:textId="77777777" w:rsidR="00407B7E" w:rsidRDefault="00407B7E" w:rsidP="00407B7E">
      <w:pPr>
        <w:widowControl w:val="0"/>
        <w:overflowPunct w:val="0"/>
        <w:autoSpaceDE w:val="0"/>
        <w:autoSpaceDN w:val="0"/>
        <w:adjustRightInd w:val="0"/>
        <w:spacing w:line="260" w:lineRule="atLeast"/>
        <w:ind w:left="1080"/>
        <w:textAlignment w:val="baseline"/>
      </w:pPr>
    </w:p>
    <w:p w14:paraId="3D5FC26C" w14:textId="77777777" w:rsidR="000A50D1" w:rsidRPr="00261C6F" w:rsidRDefault="00932CFD" w:rsidP="004E297C">
      <w:pPr>
        <w:widowControl w:val="0"/>
        <w:numPr>
          <w:ilvl w:val="0"/>
          <w:numId w:val="34"/>
        </w:numPr>
        <w:overflowPunct w:val="0"/>
        <w:autoSpaceDE w:val="0"/>
        <w:autoSpaceDN w:val="0"/>
        <w:adjustRightInd w:val="0"/>
        <w:spacing w:line="260" w:lineRule="atLeast"/>
        <w:textAlignment w:val="baseline"/>
      </w:pPr>
      <w:r>
        <w:t>Expenditure Period:</w:t>
      </w:r>
    </w:p>
    <w:p w14:paraId="1DB271FE" w14:textId="77777777" w:rsidR="00E7700A" w:rsidRPr="00261C6F" w:rsidRDefault="00E7700A" w:rsidP="00261C6F">
      <w:pPr>
        <w:pStyle w:val="BodyText"/>
        <w:spacing w:after="0" w:line="260" w:lineRule="atLeast"/>
      </w:pPr>
    </w:p>
    <w:p w14:paraId="61CBDF0F" w14:textId="77777777" w:rsidR="000A50D1" w:rsidRPr="00261C6F" w:rsidRDefault="005016E5" w:rsidP="00947F00">
      <w:pPr>
        <w:pStyle w:val="BodyText"/>
        <w:numPr>
          <w:ilvl w:val="0"/>
          <w:numId w:val="35"/>
        </w:numPr>
        <w:spacing w:after="0" w:line="260" w:lineRule="atLeast"/>
        <w:ind w:left="1440"/>
      </w:pPr>
      <w:r>
        <w:t>G</w:t>
      </w:r>
      <w:r w:rsidR="000A50D1" w:rsidRPr="00261C6F">
        <w:t xml:space="preserve">rant funds and required match resources must be expended </w:t>
      </w:r>
      <w:r w:rsidR="00E7700A" w:rsidRPr="00261C6F">
        <w:t>a</w:t>
      </w:r>
      <w:r w:rsidR="00612B5C" w:rsidRPr="00261C6F">
        <w:t>s outlined in the Grant Award Agreement.</w:t>
      </w:r>
    </w:p>
    <w:p w14:paraId="65392EB8" w14:textId="77777777" w:rsidR="00E7700A" w:rsidRPr="00261C6F" w:rsidRDefault="00E7700A" w:rsidP="00947F00">
      <w:pPr>
        <w:pStyle w:val="BodyText"/>
        <w:spacing w:after="0" w:line="260" w:lineRule="atLeast"/>
        <w:ind w:left="1440" w:hanging="360"/>
      </w:pPr>
    </w:p>
    <w:p w14:paraId="5DC234BD" w14:textId="77777777" w:rsidR="00E321D4" w:rsidRDefault="000A50D1" w:rsidP="00947F00">
      <w:pPr>
        <w:pStyle w:val="BodyText"/>
        <w:numPr>
          <w:ilvl w:val="0"/>
          <w:numId w:val="35"/>
        </w:numPr>
        <w:spacing w:after="0" w:line="260" w:lineRule="atLeast"/>
        <w:ind w:left="1440"/>
      </w:pPr>
      <w:r w:rsidRPr="00261C6F">
        <w:t>Grant funds shall not be used for project expenditures that are incurred after the expenditure period end date, which is the termination date of the Grant Award Agreement.</w:t>
      </w:r>
    </w:p>
    <w:p w14:paraId="7E6E2613" w14:textId="77777777" w:rsidR="00E321D4" w:rsidRDefault="00E321D4" w:rsidP="00947F00">
      <w:pPr>
        <w:pStyle w:val="ListParagraph"/>
        <w:ind w:left="1440" w:hanging="360"/>
        <w:rPr>
          <w:noProof/>
        </w:rPr>
      </w:pPr>
    </w:p>
    <w:p w14:paraId="62B7AAED" w14:textId="77777777" w:rsidR="000A50D1" w:rsidRDefault="005016E5" w:rsidP="00947F00">
      <w:pPr>
        <w:pStyle w:val="BodyText"/>
        <w:numPr>
          <w:ilvl w:val="0"/>
          <w:numId w:val="35"/>
        </w:numPr>
        <w:spacing w:after="0" w:line="260" w:lineRule="atLeast"/>
        <w:ind w:left="1440"/>
      </w:pPr>
      <w:r>
        <w:rPr>
          <w:noProof/>
        </w:rPr>
        <w:t>T</w:t>
      </w:r>
      <w:r w:rsidR="000A50D1" w:rsidRPr="00261C6F">
        <w:rPr>
          <w:noProof/>
        </w:rPr>
        <w:t xml:space="preserve">he Division </w:t>
      </w:r>
      <w:r w:rsidR="00067EED" w:rsidRPr="00261C6F">
        <w:rPr>
          <w:noProof/>
        </w:rPr>
        <w:t xml:space="preserve">may </w:t>
      </w:r>
      <w:r w:rsidR="000A50D1" w:rsidRPr="00261C6F">
        <w:rPr>
          <w:noProof/>
        </w:rPr>
        <w:t xml:space="preserve">extend the expenditure period by not more than </w:t>
      </w:r>
      <w:r w:rsidR="00407B7E">
        <w:rPr>
          <w:noProof/>
        </w:rPr>
        <w:t>30</w:t>
      </w:r>
      <w:r w:rsidR="000A50D1" w:rsidRPr="00E321D4">
        <w:rPr>
          <w:noProof/>
          <w:shd w:val="clear" w:color="auto" w:fill="FFFFFF"/>
        </w:rPr>
        <w:t xml:space="preserve"> </w:t>
      </w:r>
      <w:r w:rsidR="000A50D1" w:rsidRPr="00261C6F">
        <w:rPr>
          <w:noProof/>
        </w:rPr>
        <w:t>days provided that the grantee requests the extension in writing</w:t>
      </w:r>
      <w:r w:rsidR="00E321D4">
        <w:rPr>
          <w:noProof/>
        </w:rPr>
        <w:t>; d</w:t>
      </w:r>
      <w:r w:rsidR="000A50D1" w:rsidRPr="00261C6F">
        <w:rPr>
          <w:noProof/>
        </w:rPr>
        <w:t xml:space="preserve">ocuments that all grant funds and match contributions are encumbered; and </w:t>
      </w:r>
      <w:r w:rsidR="00E321D4">
        <w:rPr>
          <w:noProof/>
        </w:rPr>
        <w:t>d</w:t>
      </w:r>
      <w:r w:rsidR="000A50D1" w:rsidRPr="00261C6F">
        <w:rPr>
          <w:noProof/>
        </w:rPr>
        <w:t xml:space="preserve">emonstrates to the satisfaction of the Division that project work is progressing at a rate such that completion is achievable within the extended expenditure period. </w:t>
      </w:r>
    </w:p>
    <w:p w14:paraId="3B252209" w14:textId="77777777" w:rsidR="00E321D4" w:rsidRPr="00261C6F" w:rsidRDefault="00E321D4" w:rsidP="00E321D4">
      <w:pPr>
        <w:pStyle w:val="BodyText"/>
        <w:spacing w:after="0" w:line="260" w:lineRule="atLeast"/>
      </w:pPr>
    </w:p>
    <w:p w14:paraId="1A97883E" w14:textId="77777777" w:rsidR="000A50D1" w:rsidRPr="00261C6F" w:rsidRDefault="005016E5" w:rsidP="004E297C">
      <w:pPr>
        <w:numPr>
          <w:ilvl w:val="0"/>
          <w:numId w:val="34"/>
        </w:numPr>
        <w:spacing w:line="260" w:lineRule="atLeast"/>
      </w:pPr>
      <w:r>
        <w:t>T</w:t>
      </w:r>
      <w:r w:rsidR="000A50D1" w:rsidRPr="00261C6F">
        <w:rPr>
          <w:noProof/>
        </w:rPr>
        <w:t xml:space="preserve">he grantee’s written request for extension shall be submitted to the Division </w:t>
      </w:r>
      <w:r w:rsidR="000A50D1" w:rsidRPr="00261C6F">
        <w:t>no later than thirty (30) days prior to the termination date of the Grant Award Agreement.</w:t>
      </w:r>
    </w:p>
    <w:p w14:paraId="42526540" w14:textId="77777777" w:rsidR="000A50D1" w:rsidRPr="00261C6F" w:rsidRDefault="00D15127" w:rsidP="00E7700A">
      <w:pPr>
        <w:spacing w:line="260" w:lineRule="atLeast"/>
      </w:pPr>
      <w:r w:rsidRPr="00261C6F" w:rsidDel="00D15127">
        <w:t xml:space="preserve"> </w:t>
      </w:r>
    </w:p>
    <w:p w14:paraId="6E0320F6"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REPORTING REQUIREMENTS</w:t>
      </w:r>
    </w:p>
    <w:p w14:paraId="09147FF9" w14:textId="77777777" w:rsidR="00E7700A" w:rsidRPr="00261C6F" w:rsidRDefault="00E7700A" w:rsidP="00E7700A">
      <w:pPr>
        <w:widowControl w:val="0"/>
        <w:overflowPunct w:val="0"/>
        <w:autoSpaceDE w:val="0"/>
        <w:autoSpaceDN w:val="0"/>
        <w:adjustRightInd w:val="0"/>
        <w:spacing w:line="260" w:lineRule="atLeast"/>
        <w:textAlignment w:val="baseline"/>
        <w:rPr>
          <w:noProof/>
        </w:rPr>
      </w:pPr>
    </w:p>
    <w:p w14:paraId="727E17A5" w14:textId="77777777" w:rsidR="004A5A7D" w:rsidRDefault="00932CFD" w:rsidP="004A5A7D">
      <w:pPr>
        <w:widowControl w:val="0"/>
        <w:numPr>
          <w:ilvl w:val="3"/>
          <w:numId w:val="12"/>
        </w:numPr>
        <w:overflowPunct w:val="0"/>
        <w:autoSpaceDE w:val="0"/>
        <w:autoSpaceDN w:val="0"/>
        <w:adjustRightInd w:val="0"/>
        <w:spacing w:line="260" w:lineRule="atLeast"/>
        <w:ind w:left="720"/>
        <w:textAlignment w:val="baseline"/>
        <w:rPr>
          <w:bCs/>
          <w:noProof/>
        </w:rPr>
      </w:pPr>
      <w:r>
        <w:rPr>
          <w:noProof/>
        </w:rPr>
        <w:t xml:space="preserve">As required by the Grant Award Agreement, Grantees shall submit periodic progress reports to the Division. </w:t>
      </w:r>
      <w:r w:rsidR="004A5A7D">
        <w:rPr>
          <w:noProof/>
        </w:rPr>
        <w:t>A progress report d</w:t>
      </w:r>
      <w:r w:rsidR="004A5A7D" w:rsidRPr="004A5A7D">
        <w:rPr>
          <w:bCs/>
          <w:noProof/>
        </w:rPr>
        <w:t>escribe</w:t>
      </w:r>
      <w:r>
        <w:rPr>
          <w:bCs/>
          <w:noProof/>
        </w:rPr>
        <w:t>s</w:t>
      </w:r>
      <w:r w:rsidR="004A5A7D" w:rsidRPr="004A5A7D">
        <w:rPr>
          <w:bCs/>
          <w:noProof/>
        </w:rPr>
        <w:t xml:space="preserve"> the progress of the project</w:t>
      </w:r>
      <w:r w:rsidR="004A5A7D" w:rsidRPr="004A5A7D">
        <w:rPr>
          <w:noProof/>
        </w:rPr>
        <w:t xml:space="preserve"> </w:t>
      </w:r>
      <w:r w:rsidR="004A5A7D">
        <w:rPr>
          <w:bCs/>
          <w:noProof/>
        </w:rPr>
        <w:t xml:space="preserve">during </w:t>
      </w:r>
      <w:r>
        <w:rPr>
          <w:bCs/>
          <w:noProof/>
        </w:rPr>
        <w:t xml:space="preserve">the </w:t>
      </w:r>
      <w:r w:rsidR="004A5A7D" w:rsidRPr="004A5A7D">
        <w:rPr>
          <w:bCs/>
          <w:noProof/>
        </w:rPr>
        <w:t>last reporting period including:</w:t>
      </w:r>
      <w:r w:rsidR="004A5A7D">
        <w:rPr>
          <w:bCs/>
          <w:noProof/>
        </w:rPr>
        <w:t xml:space="preserve"> </w:t>
      </w:r>
    </w:p>
    <w:p w14:paraId="6A5E0AE0" w14:textId="77777777" w:rsidR="004A5A7D" w:rsidRPr="004A5A7D" w:rsidRDefault="004A5A7D" w:rsidP="004A5A7D">
      <w:pPr>
        <w:widowControl w:val="0"/>
        <w:overflowPunct w:val="0"/>
        <w:autoSpaceDE w:val="0"/>
        <w:autoSpaceDN w:val="0"/>
        <w:adjustRightInd w:val="0"/>
        <w:spacing w:line="260" w:lineRule="atLeast"/>
        <w:ind w:left="720"/>
        <w:textAlignment w:val="baseline"/>
        <w:rPr>
          <w:bCs/>
          <w:noProof/>
        </w:rPr>
      </w:pPr>
    </w:p>
    <w:p w14:paraId="34D42FFB" w14:textId="77777777" w:rsidR="004A5A7D" w:rsidRPr="004A5A7D" w:rsidRDefault="004A5A7D" w:rsidP="004A5A7D">
      <w:pPr>
        <w:widowControl w:val="0"/>
        <w:numPr>
          <w:ilvl w:val="0"/>
          <w:numId w:val="45"/>
        </w:numPr>
        <w:overflowPunct w:val="0"/>
        <w:autoSpaceDE w:val="0"/>
        <w:autoSpaceDN w:val="0"/>
        <w:adjustRightInd w:val="0"/>
        <w:spacing w:line="260" w:lineRule="atLeast"/>
        <w:textAlignment w:val="baseline"/>
        <w:rPr>
          <w:bCs/>
          <w:noProof/>
        </w:rPr>
      </w:pPr>
      <w:r w:rsidRPr="004A5A7D">
        <w:rPr>
          <w:bCs/>
          <w:noProof/>
        </w:rPr>
        <w:t xml:space="preserve">The progress and status of each scope of work </w:t>
      </w:r>
      <w:r w:rsidR="00932CFD">
        <w:rPr>
          <w:bCs/>
          <w:noProof/>
        </w:rPr>
        <w:t>activity</w:t>
      </w:r>
      <w:r>
        <w:rPr>
          <w:bCs/>
          <w:noProof/>
        </w:rPr>
        <w:t>;</w:t>
      </w:r>
    </w:p>
    <w:p w14:paraId="4B418CA5" w14:textId="77777777" w:rsidR="004A5A7D" w:rsidRDefault="004A5A7D" w:rsidP="004A5A7D">
      <w:pPr>
        <w:widowControl w:val="0"/>
        <w:overflowPunct w:val="0"/>
        <w:autoSpaceDE w:val="0"/>
        <w:autoSpaceDN w:val="0"/>
        <w:adjustRightInd w:val="0"/>
        <w:spacing w:line="260" w:lineRule="atLeast"/>
        <w:ind w:left="1080"/>
        <w:textAlignment w:val="baseline"/>
        <w:rPr>
          <w:bCs/>
          <w:noProof/>
        </w:rPr>
      </w:pPr>
    </w:p>
    <w:p w14:paraId="2CBD7554" w14:textId="77777777" w:rsidR="0016487D" w:rsidRDefault="004A5A7D" w:rsidP="004A5A7D">
      <w:pPr>
        <w:widowControl w:val="0"/>
        <w:numPr>
          <w:ilvl w:val="0"/>
          <w:numId w:val="45"/>
        </w:numPr>
        <w:overflowPunct w:val="0"/>
        <w:autoSpaceDE w:val="0"/>
        <w:autoSpaceDN w:val="0"/>
        <w:adjustRightInd w:val="0"/>
        <w:spacing w:line="260" w:lineRule="atLeast"/>
        <w:textAlignment w:val="baseline"/>
        <w:rPr>
          <w:bCs/>
          <w:noProof/>
        </w:rPr>
      </w:pPr>
      <w:r w:rsidRPr="004A5A7D">
        <w:rPr>
          <w:bCs/>
          <w:noProof/>
        </w:rPr>
        <w:t>The progress and status of the deliverables</w:t>
      </w:r>
      <w:r>
        <w:rPr>
          <w:bCs/>
          <w:noProof/>
        </w:rPr>
        <w:t xml:space="preserve">; </w:t>
      </w:r>
    </w:p>
    <w:p w14:paraId="7B4AD3C1" w14:textId="77777777" w:rsidR="0016487D" w:rsidRDefault="0016487D" w:rsidP="003D7909">
      <w:pPr>
        <w:pStyle w:val="ListParagraph"/>
        <w:rPr>
          <w:bCs/>
          <w:noProof/>
        </w:rPr>
      </w:pPr>
    </w:p>
    <w:p w14:paraId="00AA94D1" w14:textId="77777777" w:rsidR="004A5A7D" w:rsidRPr="004A5A7D" w:rsidRDefault="0016487D" w:rsidP="004A5A7D">
      <w:pPr>
        <w:widowControl w:val="0"/>
        <w:numPr>
          <w:ilvl w:val="0"/>
          <w:numId w:val="45"/>
        </w:numPr>
        <w:overflowPunct w:val="0"/>
        <w:autoSpaceDE w:val="0"/>
        <w:autoSpaceDN w:val="0"/>
        <w:adjustRightInd w:val="0"/>
        <w:spacing w:line="260" w:lineRule="atLeast"/>
        <w:textAlignment w:val="baseline"/>
        <w:rPr>
          <w:bCs/>
          <w:noProof/>
        </w:rPr>
      </w:pPr>
      <w:r>
        <w:rPr>
          <w:bCs/>
          <w:noProof/>
        </w:rPr>
        <w:t xml:space="preserve">Status of executing subcontracts and encumbarance of funds; </w:t>
      </w:r>
      <w:r w:rsidR="004A5A7D">
        <w:rPr>
          <w:bCs/>
          <w:noProof/>
        </w:rPr>
        <w:t>and</w:t>
      </w:r>
    </w:p>
    <w:p w14:paraId="2B1BD996" w14:textId="77777777" w:rsidR="004A5A7D" w:rsidRPr="004A5A7D" w:rsidRDefault="004A5A7D" w:rsidP="004A5A7D">
      <w:pPr>
        <w:widowControl w:val="0"/>
        <w:overflowPunct w:val="0"/>
        <w:autoSpaceDE w:val="0"/>
        <w:autoSpaceDN w:val="0"/>
        <w:adjustRightInd w:val="0"/>
        <w:spacing w:line="260" w:lineRule="atLeast"/>
        <w:ind w:left="1080"/>
        <w:textAlignment w:val="baseline"/>
        <w:rPr>
          <w:noProof/>
        </w:rPr>
      </w:pPr>
    </w:p>
    <w:p w14:paraId="66772A28" w14:textId="77777777" w:rsidR="004A5A7D" w:rsidRPr="004A5A7D" w:rsidRDefault="00932CFD" w:rsidP="004A5A7D">
      <w:pPr>
        <w:widowControl w:val="0"/>
        <w:numPr>
          <w:ilvl w:val="0"/>
          <w:numId w:val="45"/>
        </w:numPr>
        <w:overflowPunct w:val="0"/>
        <w:autoSpaceDE w:val="0"/>
        <w:autoSpaceDN w:val="0"/>
        <w:adjustRightInd w:val="0"/>
        <w:spacing w:line="260" w:lineRule="atLeast"/>
        <w:textAlignment w:val="baseline"/>
        <w:rPr>
          <w:noProof/>
        </w:rPr>
      </w:pPr>
      <w:r>
        <w:rPr>
          <w:bCs/>
          <w:noProof/>
        </w:rPr>
        <w:t>A</w:t>
      </w:r>
      <w:r w:rsidR="004A5A7D" w:rsidRPr="004A5A7D">
        <w:rPr>
          <w:bCs/>
          <w:noProof/>
        </w:rPr>
        <w:t>ny variations from project tim</w:t>
      </w:r>
      <w:r>
        <w:rPr>
          <w:bCs/>
          <w:noProof/>
        </w:rPr>
        <w:t xml:space="preserve">eline, budget, and deliverables, </w:t>
      </w:r>
      <w:r w:rsidR="00780601">
        <w:rPr>
          <w:bCs/>
          <w:noProof/>
        </w:rPr>
        <w:t xml:space="preserve">with a </w:t>
      </w:r>
      <w:r w:rsidR="004A5A7D" w:rsidRPr="004A5A7D">
        <w:rPr>
          <w:bCs/>
          <w:noProof/>
        </w:rPr>
        <w:t xml:space="preserve">description of reasons for variance.  </w:t>
      </w:r>
    </w:p>
    <w:p w14:paraId="04991DA2" w14:textId="77777777" w:rsidR="004A5A7D" w:rsidRPr="004A5A7D" w:rsidRDefault="004A5A7D" w:rsidP="004A5A7D">
      <w:pPr>
        <w:widowControl w:val="0"/>
        <w:overflowPunct w:val="0"/>
        <w:autoSpaceDE w:val="0"/>
        <w:autoSpaceDN w:val="0"/>
        <w:adjustRightInd w:val="0"/>
        <w:spacing w:line="260" w:lineRule="atLeast"/>
        <w:textAlignment w:val="baseline"/>
        <w:rPr>
          <w:noProof/>
        </w:rPr>
      </w:pPr>
    </w:p>
    <w:p w14:paraId="01128A99" w14:textId="77777777" w:rsidR="00A058CC" w:rsidRPr="00261C6F" w:rsidRDefault="00A058CC" w:rsidP="004A5A7D">
      <w:pPr>
        <w:widowControl w:val="0"/>
        <w:numPr>
          <w:ilvl w:val="3"/>
          <w:numId w:val="12"/>
        </w:numPr>
        <w:overflowPunct w:val="0"/>
        <w:autoSpaceDE w:val="0"/>
        <w:autoSpaceDN w:val="0"/>
        <w:adjustRightInd w:val="0"/>
        <w:spacing w:line="260" w:lineRule="atLeast"/>
        <w:ind w:left="720"/>
        <w:textAlignment w:val="baseline"/>
        <w:rPr>
          <w:noProof/>
        </w:rPr>
      </w:pPr>
      <w:r w:rsidRPr="00261C6F">
        <w:rPr>
          <w:noProof/>
        </w:rPr>
        <w:t xml:space="preserve">For all Development projects, </w:t>
      </w:r>
      <w:r w:rsidR="005007DD">
        <w:rPr>
          <w:noProof/>
        </w:rPr>
        <w:t xml:space="preserve">progress reports shall also include </w:t>
      </w:r>
      <w:r w:rsidRPr="00261C6F">
        <w:rPr>
          <w:noProof/>
        </w:rPr>
        <w:t>photographs describing the current status of project work as related to the Scope of Work. All photographs shall be captioned with property name, date of photograph, and description of feature and work described. Photographs shall be clear and sufficient to describe all completed elements of the Scope of Work.</w:t>
      </w:r>
    </w:p>
    <w:p w14:paraId="3F5BD2A5"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40ACCD39" w14:textId="07016006" w:rsidR="00002134" w:rsidRPr="00261C6F" w:rsidRDefault="0016487D" w:rsidP="004E297C">
      <w:pPr>
        <w:widowControl w:val="0"/>
        <w:numPr>
          <w:ilvl w:val="3"/>
          <w:numId w:val="12"/>
        </w:numPr>
        <w:overflowPunct w:val="0"/>
        <w:autoSpaceDE w:val="0"/>
        <w:autoSpaceDN w:val="0"/>
        <w:adjustRightInd w:val="0"/>
        <w:spacing w:line="260" w:lineRule="atLeast"/>
        <w:ind w:left="720"/>
        <w:textAlignment w:val="baseline"/>
        <w:rPr>
          <w:noProof/>
        </w:rPr>
      </w:pPr>
      <w:r>
        <w:rPr>
          <w:noProof/>
        </w:rPr>
        <w:t>The</w:t>
      </w:r>
      <w:r w:rsidR="00A433AB" w:rsidRPr="00261C6F">
        <w:rPr>
          <w:noProof/>
        </w:rPr>
        <w:t xml:space="preserve"> </w:t>
      </w:r>
      <w:r w:rsidR="005007DD">
        <w:rPr>
          <w:noProof/>
        </w:rPr>
        <w:t>Grantee</w:t>
      </w:r>
      <w:r w:rsidR="00A433AB" w:rsidRPr="00261C6F">
        <w:rPr>
          <w:noProof/>
        </w:rPr>
        <w:t xml:space="preserve"> shall submit a </w:t>
      </w:r>
      <w:r w:rsidR="004F1233" w:rsidRPr="00261C6F">
        <w:rPr>
          <w:noProof/>
        </w:rPr>
        <w:t>f</w:t>
      </w:r>
      <w:r w:rsidR="00002134" w:rsidRPr="00261C6F">
        <w:rPr>
          <w:noProof/>
        </w:rPr>
        <w:t xml:space="preserve">inal </w:t>
      </w:r>
      <w:r w:rsidR="005007DD">
        <w:rPr>
          <w:noProof/>
        </w:rPr>
        <w:t>progress report</w:t>
      </w:r>
      <w:r w:rsidR="00A433AB" w:rsidRPr="00261C6F">
        <w:rPr>
          <w:noProof/>
        </w:rPr>
        <w:t xml:space="preserve"> within thirty (30) days following the </w:t>
      </w:r>
      <w:r w:rsidR="00780601">
        <w:rPr>
          <w:noProof/>
        </w:rPr>
        <w:t>E</w:t>
      </w:r>
      <w:r w:rsidR="00A433AB" w:rsidRPr="00261C6F">
        <w:rPr>
          <w:noProof/>
        </w:rPr>
        <w:t xml:space="preserve">xpiration </w:t>
      </w:r>
      <w:r w:rsidR="00780601">
        <w:rPr>
          <w:noProof/>
        </w:rPr>
        <w:t>D</w:t>
      </w:r>
      <w:r w:rsidR="00A433AB" w:rsidRPr="00261C6F">
        <w:rPr>
          <w:noProof/>
        </w:rPr>
        <w:t xml:space="preserve">ate of the grant. </w:t>
      </w:r>
    </w:p>
    <w:p w14:paraId="4049DB60"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6C71B947" w14:textId="77777777" w:rsidR="000A50D1" w:rsidRPr="00261C6F" w:rsidRDefault="0041521C" w:rsidP="004E297C">
      <w:pPr>
        <w:widowControl w:val="0"/>
        <w:numPr>
          <w:ilvl w:val="3"/>
          <w:numId w:val="12"/>
        </w:numPr>
        <w:overflowPunct w:val="0"/>
        <w:autoSpaceDE w:val="0"/>
        <w:autoSpaceDN w:val="0"/>
        <w:adjustRightInd w:val="0"/>
        <w:spacing w:line="260" w:lineRule="atLeast"/>
        <w:ind w:left="720"/>
        <w:textAlignment w:val="baseline"/>
        <w:rPr>
          <w:noProof/>
        </w:rPr>
      </w:pPr>
      <w:r w:rsidRPr="00261C6F">
        <w:rPr>
          <w:noProof/>
        </w:rPr>
        <w:t xml:space="preserve">The </w:t>
      </w:r>
      <w:r w:rsidR="004A5A7D">
        <w:rPr>
          <w:noProof/>
        </w:rPr>
        <w:t>G</w:t>
      </w:r>
      <w:r w:rsidR="000A50D1" w:rsidRPr="00261C6F">
        <w:rPr>
          <w:noProof/>
        </w:rPr>
        <w:t xml:space="preserve">rantee </w:t>
      </w:r>
      <w:r w:rsidR="00196BEA" w:rsidRPr="00261C6F">
        <w:rPr>
          <w:noProof/>
        </w:rPr>
        <w:t xml:space="preserve">shall provide information to the Division </w:t>
      </w:r>
      <w:r w:rsidR="000A50D1" w:rsidRPr="00261C6F">
        <w:rPr>
          <w:noProof/>
        </w:rPr>
        <w:t xml:space="preserve">to assist in identifying non-state entity </w:t>
      </w:r>
      <w:r w:rsidR="004A5A7D">
        <w:rPr>
          <w:noProof/>
        </w:rPr>
        <w:t>G</w:t>
      </w:r>
      <w:r w:rsidR="000A50D1" w:rsidRPr="00261C6F">
        <w:rPr>
          <w:noProof/>
        </w:rPr>
        <w:t>rantees that are required to comply with the Florida Single Audit Act, Sections 215.97(2)(a) and 215.97(8)(a), F.S. Information provided by th</w:t>
      </w:r>
      <w:r w:rsidR="004F1233" w:rsidRPr="00261C6F">
        <w:rPr>
          <w:noProof/>
        </w:rPr>
        <w:t>e</w:t>
      </w:r>
      <w:r w:rsidR="000A50D1" w:rsidRPr="00261C6F">
        <w:rPr>
          <w:noProof/>
        </w:rPr>
        <w:t xml:space="preserve"> </w:t>
      </w:r>
      <w:r w:rsidR="004A5A7D">
        <w:rPr>
          <w:noProof/>
        </w:rPr>
        <w:t>G</w:t>
      </w:r>
      <w:r w:rsidR="000A50D1" w:rsidRPr="00261C6F">
        <w:rPr>
          <w:noProof/>
        </w:rPr>
        <w:t>rantee shall be reported by grants staff to the Department’s Office of Inspector General.</w:t>
      </w:r>
    </w:p>
    <w:p w14:paraId="61DDDCF7" w14:textId="77777777" w:rsidR="002D58B4" w:rsidRPr="00261C6F" w:rsidRDefault="002D58B4" w:rsidP="00E7700A">
      <w:pPr>
        <w:widowControl w:val="0"/>
        <w:overflowPunct w:val="0"/>
        <w:autoSpaceDE w:val="0"/>
        <w:autoSpaceDN w:val="0"/>
        <w:adjustRightInd w:val="0"/>
        <w:spacing w:line="260" w:lineRule="atLeast"/>
        <w:textAlignment w:val="baseline"/>
        <w:rPr>
          <w:noProof/>
        </w:rPr>
      </w:pPr>
    </w:p>
    <w:p w14:paraId="1772D975" w14:textId="77777777" w:rsidR="007367C5" w:rsidRPr="007367C5" w:rsidRDefault="007367C5" w:rsidP="007367C5">
      <w:pPr>
        <w:keepNext/>
        <w:widowControl w:val="0"/>
        <w:numPr>
          <w:ilvl w:val="0"/>
          <w:numId w:val="3"/>
        </w:numPr>
        <w:tabs>
          <w:tab w:val="left" w:pos="720"/>
        </w:tabs>
        <w:suppressAutoHyphens/>
        <w:spacing w:before="240" w:after="120"/>
        <w:outlineLvl w:val="2"/>
        <w:rPr>
          <w:rFonts w:ascii="Univers Condensed (PCL6)" w:hAnsi="Univers Condensed (PCL6)"/>
          <w:b/>
          <w:bCs/>
          <w:sz w:val="32"/>
          <w:szCs w:val="32"/>
        </w:rPr>
      </w:pPr>
      <w:r w:rsidRPr="007367C5">
        <w:rPr>
          <w:rFonts w:ascii="Univers Condensed (PCL6)" w:hAnsi="Univers Condensed (PCL6)"/>
          <w:b/>
          <w:bCs/>
          <w:sz w:val="32"/>
          <w:szCs w:val="32"/>
        </w:rPr>
        <w:t>RESTRICTIVE COVENANTS</w:t>
      </w:r>
    </w:p>
    <w:p w14:paraId="2C0D1C4C" w14:textId="77777777" w:rsidR="007367C5" w:rsidRPr="007367C5" w:rsidRDefault="007367C5" w:rsidP="007367C5">
      <w:pPr>
        <w:overflowPunct w:val="0"/>
        <w:autoSpaceDE w:val="0"/>
        <w:autoSpaceDN w:val="0"/>
        <w:adjustRightInd w:val="0"/>
        <w:spacing w:line="260" w:lineRule="atLeast"/>
        <w:textAlignment w:val="baseline"/>
        <w:rPr>
          <w:noProof/>
        </w:rPr>
      </w:pPr>
    </w:p>
    <w:p w14:paraId="0E034B55" w14:textId="77777777" w:rsidR="007367C5" w:rsidRDefault="007367C5" w:rsidP="003D7909">
      <w:pPr>
        <w:widowControl w:val="0"/>
        <w:numPr>
          <w:ilvl w:val="3"/>
          <w:numId w:val="48"/>
        </w:numPr>
        <w:overflowPunct w:val="0"/>
        <w:autoSpaceDE w:val="0"/>
        <w:autoSpaceDN w:val="0"/>
        <w:adjustRightInd w:val="0"/>
        <w:spacing w:line="260" w:lineRule="atLeast"/>
        <w:ind w:left="720"/>
        <w:textAlignment w:val="baseline"/>
        <w:rPr>
          <w:noProof/>
        </w:rPr>
      </w:pPr>
      <w:r w:rsidRPr="007367C5">
        <w:rPr>
          <w:noProof/>
        </w:rPr>
        <w:t xml:space="preserve">For </w:t>
      </w:r>
      <w:r w:rsidR="00B855B2">
        <w:rPr>
          <w:noProof/>
        </w:rPr>
        <w:t xml:space="preserve">Small Matching </w:t>
      </w:r>
      <w:r w:rsidRPr="007367C5">
        <w:rPr>
          <w:noProof/>
        </w:rPr>
        <w:t xml:space="preserve">Grant projects involving acquisition </w:t>
      </w:r>
      <w:r w:rsidR="00B855B2">
        <w:rPr>
          <w:noProof/>
        </w:rPr>
        <w:t xml:space="preserve">of </w:t>
      </w:r>
      <w:r w:rsidRPr="007367C5">
        <w:rPr>
          <w:noProof/>
        </w:rPr>
        <w:t>real property, the Grantee and the Prope</w:t>
      </w:r>
      <w:smartTag w:uri="urn:schemas-microsoft-com:office:smarttags" w:element="PersonName">
        <w:r w:rsidRPr="007367C5">
          <w:rPr>
            <w:noProof/>
          </w:rPr>
          <w:t>rt</w:t>
        </w:r>
      </w:smartTag>
      <w:r w:rsidRPr="007367C5">
        <w:rPr>
          <w:noProof/>
        </w:rPr>
        <w:t>y Owner(s) shall execute and file Restrictive Covenants with the Clerk of the Circuit Cou</w:t>
      </w:r>
      <w:smartTag w:uri="urn:schemas-microsoft-com:office:smarttags" w:element="PersonName">
        <w:r w:rsidRPr="007367C5">
          <w:rPr>
            <w:noProof/>
          </w:rPr>
          <w:t>rt</w:t>
        </w:r>
      </w:smartTag>
      <w:r w:rsidRPr="007367C5">
        <w:rPr>
          <w:noProof/>
        </w:rPr>
        <w:t xml:space="preserve"> in the county where the prope</w:t>
      </w:r>
      <w:smartTag w:uri="urn:schemas-microsoft-com:office:smarttags" w:element="PersonName">
        <w:r w:rsidRPr="007367C5">
          <w:rPr>
            <w:noProof/>
          </w:rPr>
          <w:t>rt</w:t>
        </w:r>
      </w:smartTag>
      <w:r w:rsidRPr="007367C5">
        <w:rPr>
          <w:noProof/>
        </w:rPr>
        <w:t>y is located, prior to release of the grant funds. This Restrictive Covenants form is available on the Division’s web site http://</w:t>
      </w:r>
      <w:hyperlink r:id="rId20" w:history="1">
        <w:r w:rsidRPr="00B855B2">
          <w:rPr>
            <w:noProof/>
            <w:color w:val="0000FF"/>
            <w:u w:val="single"/>
          </w:rPr>
          <w:t>www.dos.myflorida.com/historical/grants/</w:t>
        </w:r>
      </w:hyperlink>
      <w:r w:rsidRPr="007367C5">
        <w:rPr>
          <w:noProof/>
        </w:rPr>
        <w:t xml:space="preserve">. </w:t>
      </w:r>
    </w:p>
    <w:p w14:paraId="2F6DA671" w14:textId="77777777" w:rsidR="00B855B2" w:rsidRPr="007367C5" w:rsidRDefault="00B855B2" w:rsidP="003D7909">
      <w:pPr>
        <w:widowControl w:val="0"/>
        <w:overflowPunct w:val="0"/>
        <w:autoSpaceDE w:val="0"/>
        <w:autoSpaceDN w:val="0"/>
        <w:adjustRightInd w:val="0"/>
        <w:spacing w:line="260" w:lineRule="atLeast"/>
        <w:ind w:left="720"/>
        <w:textAlignment w:val="baseline"/>
        <w:rPr>
          <w:noProof/>
        </w:rPr>
      </w:pPr>
    </w:p>
    <w:p w14:paraId="1C96F71F" w14:textId="77777777" w:rsidR="007367C5" w:rsidRPr="007367C5" w:rsidRDefault="007367C5" w:rsidP="007367C5">
      <w:pPr>
        <w:widowControl w:val="0"/>
        <w:numPr>
          <w:ilvl w:val="3"/>
          <w:numId w:val="48"/>
        </w:numPr>
        <w:overflowPunct w:val="0"/>
        <w:autoSpaceDE w:val="0"/>
        <w:autoSpaceDN w:val="0"/>
        <w:adjustRightInd w:val="0"/>
        <w:spacing w:line="260" w:lineRule="atLeast"/>
        <w:ind w:left="720"/>
        <w:textAlignment w:val="baseline"/>
        <w:rPr>
          <w:noProof/>
        </w:rPr>
      </w:pPr>
      <w:r w:rsidRPr="007367C5">
        <w:rPr>
          <w:noProof/>
        </w:rPr>
        <w:t>The Restrictive Covenant shall include the following provisions:</w:t>
      </w:r>
    </w:p>
    <w:p w14:paraId="66933155" w14:textId="77777777" w:rsidR="007367C5" w:rsidRPr="007367C5" w:rsidRDefault="007367C5" w:rsidP="007367C5">
      <w:pPr>
        <w:widowControl w:val="0"/>
        <w:overflowPunct w:val="0"/>
        <w:autoSpaceDE w:val="0"/>
        <w:autoSpaceDN w:val="0"/>
        <w:adjustRightInd w:val="0"/>
        <w:spacing w:line="260" w:lineRule="atLeast"/>
        <w:textAlignment w:val="baseline"/>
        <w:rPr>
          <w:noProof/>
        </w:rPr>
      </w:pPr>
    </w:p>
    <w:p w14:paraId="37D87840" w14:textId="1542D06B" w:rsidR="007367C5" w:rsidRPr="007367C5" w:rsidRDefault="007367C5" w:rsidP="007367C5">
      <w:pPr>
        <w:widowControl w:val="0"/>
        <w:numPr>
          <w:ilvl w:val="4"/>
          <w:numId w:val="48"/>
        </w:numPr>
        <w:overflowPunct w:val="0"/>
        <w:autoSpaceDE w:val="0"/>
        <w:autoSpaceDN w:val="0"/>
        <w:adjustRightInd w:val="0"/>
        <w:spacing w:line="260" w:lineRule="atLeast"/>
        <w:ind w:left="1080"/>
        <w:textAlignment w:val="baseline"/>
        <w:rPr>
          <w:noProof/>
        </w:rPr>
      </w:pPr>
      <w:r w:rsidRPr="007367C5">
        <w:rPr>
          <w:noProof/>
        </w:rPr>
        <w:t xml:space="preserve">The Restrictive Covenants shall run with the title of the property, shall encumber the property and shall be binding upon the Grantee and the Property Owner(s), if different, and their successors in interest for </w:t>
      </w:r>
      <w:r w:rsidR="00B855B2">
        <w:rPr>
          <w:noProof/>
        </w:rPr>
        <w:t xml:space="preserve">twenty </w:t>
      </w:r>
      <w:r w:rsidRPr="007367C5">
        <w:rPr>
          <w:noProof/>
        </w:rPr>
        <w:t>(</w:t>
      </w:r>
      <w:r w:rsidR="008B0657">
        <w:rPr>
          <w:noProof/>
        </w:rPr>
        <w:t>20</w:t>
      </w:r>
      <w:r w:rsidRPr="007367C5">
        <w:rPr>
          <w:noProof/>
        </w:rPr>
        <w:t xml:space="preserve">) years from the date of the recordation of the Restrictive Covenants. </w:t>
      </w:r>
    </w:p>
    <w:p w14:paraId="0689F816" w14:textId="77777777" w:rsidR="007367C5" w:rsidRPr="007367C5" w:rsidRDefault="007367C5" w:rsidP="007367C5">
      <w:pPr>
        <w:spacing w:line="260" w:lineRule="atLeast"/>
        <w:rPr>
          <w:rFonts w:eastAsia="SimSun"/>
          <w:lang w:eastAsia="zh-CN"/>
        </w:rPr>
      </w:pPr>
    </w:p>
    <w:p w14:paraId="75FF0662" w14:textId="77777777" w:rsidR="007367C5" w:rsidRPr="007367C5" w:rsidRDefault="007367C5" w:rsidP="007367C5">
      <w:pPr>
        <w:numPr>
          <w:ilvl w:val="4"/>
          <w:numId w:val="48"/>
        </w:numPr>
        <w:spacing w:line="260" w:lineRule="atLeast"/>
        <w:ind w:left="1080"/>
        <w:rPr>
          <w:rFonts w:eastAsia="SimSun"/>
          <w:lang w:eastAsia="zh-CN"/>
        </w:rPr>
      </w:pPr>
      <w:r w:rsidRPr="007367C5">
        <w:rPr>
          <w:rFonts w:eastAsia="SimSun"/>
          <w:lang w:eastAsia="zh-CN"/>
        </w:rPr>
        <w:t>The Grantee and Property Owner(s) shall permit the Division to inspect the property at all reasonable times to determine whether the Grantee and Property Owner(s) are in compliance with the terms of the Restrictive Covenants.</w:t>
      </w:r>
    </w:p>
    <w:p w14:paraId="53A4C5C0" w14:textId="77777777" w:rsidR="007367C5" w:rsidRPr="007367C5" w:rsidRDefault="007367C5" w:rsidP="007367C5">
      <w:pPr>
        <w:spacing w:line="260" w:lineRule="atLeast"/>
        <w:rPr>
          <w:rFonts w:eastAsia="SimSun"/>
          <w:lang w:eastAsia="zh-CN"/>
        </w:rPr>
      </w:pPr>
    </w:p>
    <w:p w14:paraId="7343432B" w14:textId="77777777" w:rsidR="007367C5" w:rsidRPr="007367C5" w:rsidRDefault="007367C5" w:rsidP="007367C5">
      <w:pPr>
        <w:numPr>
          <w:ilvl w:val="4"/>
          <w:numId w:val="48"/>
        </w:numPr>
        <w:spacing w:line="260" w:lineRule="atLeast"/>
        <w:ind w:left="1080"/>
        <w:rPr>
          <w:rFonts w:eastAsia="SimSun"/>
          <w:lang w:eastAsia="zh-CN"/>
        </w:rPr>
      </w:pPr>
      <w:r w:rsidRPr="007367C5">
        <w:rPr>
          <w:rFonts w:eastAsia="SimSun"/>
          <w:lang w:eastAsia="zh-CN"/>
        </w:rPr>
        <w:t>The Grantee and Property Owner(s) shall maintain the prope</w:t>
      </w:r>
      <w:smartTag w:uri="urn:schemas-microsoft-com:office:smarttags" w:element="PersonName">
        <w:r w:rsidRPr="007367C5">
          <w:rPr>
            <w:rFonts w:eastAsia="SimSun"/>
            <w:lang w:eastAsia="zh-CN"/>
          </w:rPr>
          <w:t>rt</w:t>
        </w:r>
      </w:smartTag>
      <w:r w:rsidRPr="007367C5">
        <w:rPr>
          <w:rFonts w:eastAsia="SimSun"/>
          <w:lang w:eastAsia="zh-CN"/>
        </w:rPr>
        <w:t>y in accordance with the Secretary of the Interior’s Standards for the Treatment of Historic Properties.</w:t>
      </w:r>
    </w:p>
    <w:p w14:paraId="7674C274" w14:textId="77777777" w:rsidR="007367C5" w:rsidRPr="007367C5" w:rsidRDefault="007367C5" w:rsidP="007367C5">
      <w:pPr>
        <w:spacing w:line="260" w:lineRule="atLeast"/>
        <w:rPr>
          <w:rFonts w:eastAsia="SimSun"/>
          <w:lang w:eastAsia="zh-CN"/>
        </w:rPr>
      </w:pPr>
    </w:p>
    <w:p w14:paraId="7854C377" w14:textId="77777777" w:rsidR="007367C5" w:rsidRPr="007367C5" w:rsidRDefault="007367C5" w:rsidP="007367C5">
      <w:pPr>
        <w:numPr>
          <w:ilvl w:val="4"/>
          <w:numId w:val="48"/>
        </w:numPr>
        <w:spacing w:line="260" w:lineRule="atLeast"/>
        <w:ind w:left="1080"/>
        <w:rPr>
          <w:rFonts w:eastAsia="SimSun"/>
          <w:lang w:eastAsia="zh-CN"/>
        </w:rPr>
      </w:pPr>
      <w:r w:rsidRPr="007367C5">
        <w:rPr>
          <w:rFonts w:eastAsia="SimSun"/>
          <w:lang w:eastAsia="zh-CN"/>
        </w:rPr>
        <w:t>The Grantee and Property Owner(s) agree that no modifications will be made to the prope</w:t>
      </w:r>
      <w:smartTag w:uri="urn:schemas-microsoft-com:office:smarttags" w:element="PersonName">
        <w:r w:rsidRPr="007367C5">
          <w:rPr>
            <w:rFonts w:eastAsia="SimSun"/>
            <w:lang w:eastAsia="zh-CN"/>
          </w:rPr>
          <w:t>rt</w:t>
        </w:r>
      </w:smartTag>
      <w:r w:rsidRPr="007367C5">
        <w:rPr>
          <w:rFonts w:eastAsia="SimSun"/>
          <w:lang w:eastAsia="zh-CN"/>
        </w:rPr>
        <w:t>y, other than routine repairs and maintenance, without advance review and approval of the plans and specifications by the Division.</w:t>
      </w:r>
    </w:p>
    <w:p w14:paraId="66DB98A6" w14:textId="77777777" w:rsidR="007367C5" w:rsidRPr="007367C5" w:rsidRDefault="007367C5" w:rsidP="007367C5">
      <w:pPr>
        <w:spacing w:line="260" w:lineRule="atLeast"/>
        <w:rPr>
          <w:rFonts w:eastAsia="SimSun"/>
          <w:lang w:eastAsia="zh-CN"/>
        </w:rPr>
      </w:pPr>
    </w:p>
    <w:p w14:paraId="117C1237" w14:textId="3F42460E" w:rsidR="007367C5" w:rsidRDefault="007367C5" w:rsidP="007367C5">
      <w:pPr>
        <w:numPr>
          <w:ilvl w:val="4"/>
          <w:numId w:val="48"/>
        </w:numPr>
        <w:spacing w:line="260" w:lineRule="atLeast"/>
        <w:ind w:left="1080"/>
        <w:rPr>
          <w:rFonts w:eastAsia="SimSun"/>
          <w:lang w:eastAsia="zh-CN"/>
        </w:rPr>
      </w:pPr>
      <w:r w:rsidRPr="007367C5">
        <w:rPr>
          <w:rFonts w:eastAsia="SimSun"/>
          <w:lang w:eastAsia="zh-CN"/>
        </w:rPr>
        <w:t xml:space="preserve">The Restrictive Covenants shall contain </w:t>
      </w:r>
      <w:r w:rsidR="007E0706">
        <w:rPr>
          <w:rFonts w:eastAsia="SimSun"/>
          <w:lang w:eastAsia="zh-CN"/>
        </w:rPr>
        <w:t>the following</w:t>
      </w:r>
      <w:r w:rsidRPr="007367C5">
        <w:rPr>
          <w:rFonts w:eastAsia="SimSun"/>
          <w:lang w:eastAsia="zh-CN"/>
        </w:rPr>
        <w:t xml:space="preserve"> amortization schedule of the repayment of grant funds, should the Grantee or Property Owner(s) or their successors in interest violate the Restrictive Covenants.</w:t>
      </w:r>
    </w:p>
    <w:p w14:paraId="2CD7D64B" w14:textId="456FE7C0" w:rsidR="008B0657" w:rsidRDefault="008B0657" w:rsidP="003D7909">
      <w:pPr>
        <w:pStyle w:val="ListParagraph"/>
        <w:numPr>
          <w:ilvl w:val="0"/>
          <w:numId w:val="50"/>
        </w:numPr>
        <w:spacing w:line="260" w:lineRule="atLeast"/>
        <w:rPr>
          <w:rFonts w:eastAsia="SimSun"/>
          <w:lang w:eastAsia="zh-CN"/>
        </w:rPr>
      </w:pPr>
      <w:r>
        <w:rPr>
          <w:rFonts w:eastAsia="SimSun"/>
          <w:lang w:eastAsia="zh-CN"/>
        </w:rPr>
        <w:t xml:space="preserve">Amortization Schedule for </w:t>
      </w:r>
      <w:r w:rsidR="00645F46">
        <w:rPr>
          <w:rFonts w:eastAsia="SimSun"/>
          <w:lang w:eastAsia="zh-CN"/>
        </w:rPr>
        <w:t>Acquisition Projects:</w:t>
      </w:r>
      <w:r>
        <w:rPr>
          <w:rFonts w:eastAsia="SimSun"/>
          <w:lang w:eastAsia="zh-CN"/>
        </w:rPr>
        <w:br/>
      </w:r>
      <w:r w:rsidRPr="008B0657">
        <w:rPr>
          <w:rFonts w:eastAsia="SimSun"/>
          <w:lang w:eastAsia="zh-CN"/>
        </w:rPr>
        <w:t>If the violation occurs within the first ten years of the effective date of these covenants, the Department shall be entitled to return of the entire grant amount.</w:t>
      </w:r>
    </w:p>
    <w:p w14:paraId="14A5A513" w14:textId="0972B51D" w:rsidR="008B0657" w:rsidRPr="008B0657" w:rsidRDefault="008B0657" w:rsidP="003D7909">
      <w:pPr>
        <w:pStyle w:val="ListParagraph"/>
        <w:spacing w:line="260" w:lineRule="atLeast"/>
        <w:ind w:left="1800"/>
        <w:rPr>
          <w:rFonts w:eastAsia="SimSun"/>
          <w:lang w:eastAsia="zh-CN"/>
        </w:rPr>
      </w:pPr>
      <w:r w:rsidRPr="008B0657">
        <w:rPr>
          <w:rFonts w:eastAsia="SimSun"/>
          <w:lang w:eastAsia="zh-CN"/>
        </w:rPr>
        <w:t xml:space="preserve">If the violation occurs after the first ten years, the Department shall be entitled to return of the entire grant amount, less 5% for each year past the first ten.  </w:t>
      </w:r>
    </w:p>
    <w:p w14:paraId="5FD38FC3" w14:textId="77777777" w:rsidR="007367C5" w:rsidRPr="007367C5" w:rsidRDefault="007367C5" w:rsidP="007367C5">
      <w:pPr>
        <w:spacing w:line="260" w:lineRule="atLeast"/>
        <w:rPr>
          <w:rFonts w:eastAsia="SimSun"/>
          <w:lang w:eastAsia="zh-CN"/>
        </w:rPr>
      </w:pPr>
    </w:p>
    <w:p w14:paraId="523F0621" w14:textId="77777777" w:rsidR="007367C5" w:rsidRPr="007367C5" w:rsidRDefault="007367C5" w:rsidP="007367C5">
      <w:pPr>
        <w:numPr>
          <w:ilvl w:val="4"/>
          <w:numId w:val="48"/>
        </w:numPr>
        <w:spacing w:line="260" w:lineRule="atLeast"/>
        <w:ind w:left="1080"/>
        <w:rPr>
          <w:rFonts w:eastAsia="SimSun"/>
          <w:lang w:eastAsia="zh-CN"/>
        </w:rPr>
      </w:pPr>
      <w:r w:rsidRPr="007367C5">
        <w:rPr>
          <w:rFonts w:eastAsia="SimSun"/>
          <w:lang w:eastAsia="zh-CN"/>
        </w:rPr>
        <w:t>Other provisions as agreed upon by the Division and the Grantee.</w:t>
      </w:r>
    </w:p>
    <w:p w14:paraId="56DAF51B"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PRESERVATION AGREEMENT</w:t>
      </w:r>
    </w:p>
    <w:p w14:paraId="28F9F3D6" w14:textId="77777777" w:rsidR="00E7700A" w:rsidRPr="00261C6F" w:rsidRDefault="00E7700A" w:rsidP="00E7700A">
      <w:pPr>
        <w:spacing w:line="260" w:lineRule="atLeast"/>
      </w:pPr>
    </w:p>
    <w:p w14:paraId="180C2938" w14:textId="626EF061" w:rsidR="00140F1D" w:rsidRPr="0040451A" w:rsidRDefault="00140F1D" w:rsidP="0040451A">
      <w:pPr>
        <w:numPr>
          <w:ilvl w:val="0"/>
          <w:numId w:val="25"/>
        </w:numPr>
        <w:spacing w:line="260" w:lineRule="atLeast"/>
      </w:pPr>
      <w:r w:rsidRPr="0040451A">
        <w:t xml:space="preserve">For Small Matching Grant projects involving improvement to a Historic Property or   involving properties other than real property (e.g., an aircraft, locomotive or marine vessel), the Grantee shall execute and notarize a Preservation Agreement, </w:t>
      </w:r>
      <w:r w:rsidR="0040451A" w:rsidRPr="0040451A">
        <w:t xml:space="preserve">which </w:t>
      </w:r>
      <w:r w:rsidR="00CB35C0">
        <w:t xml:space="preserve">is </w:t>
      </w:r>
      <w:r w:rsidR="0040451A" w:rsidRPr="0040451A">
        <w:t xml:space="preserve">incorporated by reference and is </w:t>
      </w:r>
      <w:r w:rsidRPr="0040451A">
        <w:t xml:space="preserve">available on the Division’s web site at </w:t>
      </w:r>
      <w:hyperlink r:id="rId21" w:history="1">
        <w:r w:rsidR="003A3E5B" w:rsidRPr="0040451A">
          <w:rPr>
            <w:rStyle w:val="Hyperlink"/>
          </w:rPr>
          <w:t>http://www.dos.myflorida.com/historical/grants/</w:t>
        </w:r>
      </w:hyperlink>
      <w:r w:rsidRPr="0040451A">
        <w:t xml:space="preserve">. The document shall be executed and </w:t>
      </w:r>
      <w:r w:rsidR="00A260D6" w:rsidRPr="0040451A">
        <w:t>notarized</w:t>
      </w:r>
      <w:r w:rsidRPr="0040451A">
        <w:t xml:space="preserve"> prior to the release of any grant funds. The Preservation Agreement shall commit the Grantee and the </w:t>
      </w:r>
      <w:r w:rsidR="003A3E5B" w:rsidRPr="0040451A">
        <w:t>P</w:t>
      </w:r>
      <w:r w:rsidRPr="0040451A">
        <w:t xml:space="preserve">roperty </w:t>
      </w:r>
      <w:r w:rsidR="003A3E5B" w:rsidRPr="0040451A">
        <w:t>O</w:t>
      </w:r>
      <w:r w:rsidRPr="0040451A">
        <w:t>wner(s) to follow the terms for five (5) years.</w:t>
      </w:r>
      <w:r w:rsidR="0016487D">
        <w:t xml:space="preserve"> </w:t>
      </w:r>
    </w:p>
    <w:p w14:paraId="2595FFF8" w14:textId="77777777" w:rsidR="00140F1D" w:rsidRDefault="00140F1D" w:rsidP="00140F1D">
      <w:pPr>
        <w:spacing w:line="260" w:lineRule="atLeast"/>
      </w:pPr>
    </w:p>
    <w:p w14:paraId="06899088" w14:textId="77777777" w:rsidR="004E4225" w:rsidRPr="00261C6F" w:rsidRDefault="004A7D9B" w:rsidP="004E297C">
      <w:pPr>
        <w:numPr>
          <w:ilvl w:val="0"/>
          <w:numId w:val="25"/>
        </w:numPr>
        <w:spacing w:line="260" w:lineRule="atLeast"/>
      </w:pPr>
      <w:r w:rsidRPr="00261C6F">
        <w:t xml:space="preserve">The </w:t>
      </w:r>
      <w:r w:rsidR="004E4225" w:rsidRPr="00261C6F">
        <w:t xml:space="preserve">Preservation Agreements shall </w:t>
      </w:r>
      <w:r w:rsidRPr="00261C6F">
        <w:t>include the following provisions:</w:t>
      </w:r>
    </w:p>
    <w:p w14:paraId="667A772A" w14:textId="77777777" w:rsidR="00140F1D" w:rsidRDefault="00140F1D" w:rsidP="00140F1D">
      <w:pPr>
        <w:tabs>
          <w:tab w:val="right" w:leader="underscore" w:pos="8640"/>
        </w:tabs>
        <w:spacing w:line="260" w:lineRule="atLeast"/>
        <w:ind w:left="720"/>
      </w:pPr>
    </w:p>
    <w:p w14:paraId="033A6439" w14:textId="77777777" w:rsidR="000A50D1" w:rsidRDefault="000A50D1" w:rsidP="004E297C">
      <w:pPr>
        <w:numPr>
          <w:ilvl w:val="0"/>
          <w:numId w:val="24"/>
        </w:numPr>
        <w:tabs>
          <w:tab w:val="right" w:leader="underscore" w:pos="720"/>
        </w:tabs>
        <w:spacing w:line="260" w:lineRule="atLeast"/>
        <w:ind w:left="1080"/>
      </w:pPr>
      <w:r w:rsidRPr="00140F1D">
        <w:t>To assume the cost of the continued maintenance and repair of the prope</w:t>
      </w:r>
      <w:smartTag w:uri="urn:schemas-microsoft-com:office:smarttags" w:element="PersonName">
        <w:r w:rsidRPr="00140F1D">
          <w:t>rt</w:t>
        </w:r>
      </w:smartTag>
      <w:r w:rsidRPr="00140F1D">
        <w:t>y so as to preserve the architectural or historical integrity of the same.</w:t>
      </w:r>
    </w:p>
    <w:p w14:paraId="722389A3" w14:textId="77777777" w:rsidR="00140F1D" w:rsidRPr="00140F1D" w:rsidRDefault="00140F1D" w:rsidP="00140F1D">
      <w:pPr>
        <w:tabs>
          <w:tab w:val="right" w:leader="underscore" w:pos="720"/>
        </w:tabs>
        <w:spacing w:line="260" w:lineRule="atLeast"/>
        <w:ind w:left="1080"/>
      </w:pPr>
    </w:p>
    <w:p w14:paraId="5864357E" w14:textId="77777777" w:rsidR="008B7C4C" w:rsidRDefault="000A50D1" w:rsidP="004E297C">
      <w:pPr>
        <w:numPr>
          <w:ilvl w:val="0"/>
          <w:numId w:val="24"/>
        </w:numPr>
        <w:tabs>
          <w:tab w:val="right" w:leader="underscore" w:pos="720"/>
        </w:tabs>
        <w:spacing w:line="260" w:lineRule="atLeast"/>
        <w:ind w:left="1080"/>
      </w:pPr>
      <w:r w:rsidRPr="00140F1D">
        <w:t>That no visual or structural alterations will be made to the prope</w:t>
      </w:r>
      <w:smartTag w:uri="urn:schemas-microsoft-com:office:smarttags" w:element="PersonName">
        <w:r w:rsidRPr="00140F1D">
          <w:t>rt</w:t>
        </w:r>
      </w:smartTag>
      <w:r w:rsidRPr="00140F1D">
        <w:t>y without prior written permission of the Division.</w:t>
      </w:r>
    </w:p>
    <w:p w14:paraId="1764F652" w14:textId="77777777" w:rsidR="00140F1D" w:rsidRPr="00140F1D" w:rsidRDefault="00140F1D" w:rsidP="00140F1D">
      <w:pPr>
        <w:tabs>
          <w:tab w:val="right" w:leader="underscore" w:pos="720"/>
        </w:tabs>
        <w:spacing w:line="260" w:lineRule="atLeast"/>
        <w:ind w:left="360"/>
      </w:pPr>
    </w:p>
    <w:p w14:paraId="174A6F93" w14:textId="77777777" w:rsidR="000A50D1" w:rsidRPr="00140F1D" w:rsidRDefault="000A50D1" w:rsidP="004E297C">
      <w:pPr>
        <w:numPr>
          <w:ilvl w:val="0"/>
          <w:numId w:val="24"/>
        </w:numPr>
        <w:tabs>
          <w:tab w:val="right" w:leader="underscore" w:pos="720"/>
        </w:tabs>
        <w:spacing w:line="260" w:lineRule="atLeast"/>
        <w:ind w:left="1080"/>
      </w:pPr>
      <w:r w:rsidRPr="00140F1D">
        <w:t>That the Division, its agents and designees shall have the right to inspect the prope</w:t>
      </w:r>
      <w:smartTag w:uri="urn:schemas-microsoft-com:office:smarttags" w:element="PersonName">
        <w:r w:rsidRPr="00140F1D">
          <w:t>rt</w:t>
        </w:r>
      </w:smartTag>
      <w:r w:rsidRPr="00140F1D">
        <w:t>y at all reasonable times in order to asce</w:t>
      </w:r>
      <w:smartTag w:uri="urn:schemas-microsoft-com:office:smarttags" w:element="PersonName">
        <w:r w:rsidRPr="00140F1D">
          <w:t>rt</w:t>
        </w:r>
      </w:smartTag>
      <w:r w:rsidRPr="00140F1D">
        <w:t>ain whether or not the conditions of this agreement are being observed.</w:t>
      </w:r>
    </w:p>
    <w:p w14:paraId="1DA70E54" w14:textId="77777777" w:rsidR="008B7C4C" w:rsidRPr="00140F1D" w:rsidRDefault="008B7C4C" w:rsidP="00140F1D">
      <w:pPr>
        <w:pStyle w:val="BodyText"/>
        <w:spacing w:after="0" w:line="260" w:lineRule="atLeast"/>
        <w:ind w:left="360"/>
      </w:pPr>
    </w:p>
    <w:p w14:paraId="2CDD81A3" w14:textId="77777777" w:rsidR="000A50D1" w:rsidRPr="00140F1D" w:rsidRDefault="000A50D1" w:rsidP="004E297C">
      <w:pPr>
        <w:pStyle w:val="BodyText"/>
        <w:numPr>
          <w:ilvl w:val="0"/>
          <w:numId w:val="24"/>
        </w:numPr>
        <w:spacing w:after="0" w:line="260" w:lineRule="atLeast"/>
        <w:ind w:left="1080"/>
      </w:pPr>
      <w:r w:rsidRPr="00140F1D">
        <w:t xml:space="preserve">The Preservation Agreement shall contain </w:t>
      </w:r>
      <w:r w:rsidR="00C47ECC">
        <w:t xml:space="preserve">requirements </w:t>
      </w:r>
      <w:r w:rsidRPr="00140F1D">
        <w:t xml:space="preserve">for the repayment of grant funds, should the </w:t>
      </w:r>
      <w:r w:rsidR="004A5A7D">
        <w:t>G</w:t>
      </w:r>
      <w:r w:rsidRPr="00140F1D">
        <w:t xml:space="preserve">rantee or </w:t>
      </w:r>
      <w:r w:rsidR="005007DD">
        <w:t>Property Owner</w:t>
      </w:r>
      <w:r w:rsidRPr="00140F1D">
        <w:t xml:space="preserve"> or their successors in interest violate the Preservation Agreement.</w:t>
      </w:r>
    </w:p>
    <w:p w14:paraId="48C30AE1" w14:textId="77777777" w:rsidR="00E7700A" w:rsidRPr="00140F1D" w:rsidRDefault="00E7700A" w:rsidP="00140F1D">
      <w:pPr>
        <w:pStyle w:val="BodyText"/>
        <w:spacing w:after="0" w:line="260" w:lineRule="atLeast"/>
        <w:ind w:left="1080"/>
      </w:pPr>
    </w:p>
    <w:p w14:paraId="7D852A35" w14:textId="77777777" w:rsidR="00CF3EA9" w:rsidRPr="008B16B3" w:rsidRDefault="000A50D1" w:rsidP="008B16B3">
      <w:pPr>
        <w:pStyle w:val="BodyText"/>
        <w:numPr>
          <w:ilvl w:val="0"/>
          <w:numId w:val="24"/>
        </w:numPr>
        <w:spacing w:before="120" w:after="240" w:line="260" w:lineRule="atLeast"/>
        <w:ind w:left="1080"/>
        <w:rPr>
          <w:sz w:val="18"/>
          <w:szCs w:val="18"/>
        </w:rPr>
      </w:pPr>
      <w:r w:rsidRPr="00140F1D">
        <w:t xml:space="preserve">Other provisions as agreed upon by the Division and the </w:t>
      </w:r>
      <w:r w:rsidR="003B36BF" w:rsidRPr="00140F1D">
        <w:t>G</w:t>
      </w:r>
      <w:r w:rsidRPr="00140F1D">
        <w:t>rantee.</w:t>
      </w:r>
    </w:p>
    <w:p w14:paraId="78B1369A" w14:textId="77777777" w:rsidR="00CF3EA9" w:rsidRDefault="00CF3EA9" w:rsidP="008B16B3">
      <w:pPr>
        <w:pStyle w:val="ListParagraph"/>
        <w:rPr>
          <w:sz w:val="18"/>
          <w:szCs w:val="18"/>
        </w:rPr>
      </w:pPr>
    </w:p>
    <w:p w14:paraId="41889BD2" w14:textId="77777777" w:rsidR="00CF3EA9" w:rsidRPr="005055D7" w:rsidRDefault="00CF3EA9" w:rsidP="00CF3EA9">
      <w:pPr>
        <w:pStyle w:val="Heading3"/>
        <w:widowControl w:val="0"/>
        <w:numPr>
          <w:ilvl w:val="0"/>
          <w:numId w:val="3"/>
        </w:numPr>
        <w:tabs>
          <w:tab w:val="left" w:pos="720"/>
        </w:tabs>
        <w:suppressAutoHyphens/>
        <w:spacing w:after="120"/>
        <w:rPr>
          <w:rFonts w:ascii="Univers Condensed (PCL6)" w:hAnsi="Univers Condensed (PCL6)"/>
          <w:sz w:val="32"/>
          <w:szCs w:val="32"/>
        </w:rPr>
      </w:pPr>
      <w:r w:rsidRPr="005055D7">
        <w:rPr>
          <w:rFonts w:ascii="Univers Condensed (PCL6)" w:hAnsi="Univers Condensed (PCL6)"/>
          <w:sz w:val="32"/>
          <w:szCs w:val="32"/>
        </w:rPr>
        <w:t>DEFINITIONS</w:t>
      </w:r>
    </w:p>
    <w:p w14:paraId="30CE9418" w14:textId="77777777" w:rsidR="00CF3EA9" w:rsidRPr="008B7C4C" w:rsidRDefault="00CF3EA9" w:rsidP="00CF3EA9">
      <w:pPr>
        <w:spacing w:line="260" w:lineRule="atLeast"/>
      </w:pPr>
    </w:p>
    <w:p w14:paraId="0014172B" w14:textId="77777777" w:rsidR="00CF3EA9" w:rsidRPr="008B7C4C" w:rsidRDefault="00CF3EA9" w:rsidP="00CF3EA9">
      <w:pPr>
        <w:numPr>
          <w:ilvl w:val="0"/>
          <w:numId w:val="4"/>
        </w:numPr>
        <w:spacing w:line="260" w:lineRule="atLeast"/>
      </w:pPr>
      <w:r w:rsidRPr="008B7C4C">
        <w:t>“Acquisition” means fee simple purchase of real prope</w:t>
      </w:r>
      <w:smartTag w:uri="urn:schemas-microsoft-com:office:smarttags" w:element="PersonName">
        <w:r w:rsidRPr="008B7C4C">
          <w:t>rt</w:t>
        </w:r>
      </w:smartTag>
      <w:r w:rsidRPr="008B7C4C">
        <w:t>y.</w:t>
      </w:r>
    </w:p>
    <w:p w14:paraId="1DC973D0" w14:textId="77777777" w:rsidR="00CF3EA9" w:rsidRPr="008B7C4C" w:rsidRDefault="00CF3EA9" w:rsidP="00CF3EA9">
      <w:pPr>
        <w:spacing w:line="260" w:lineRule="atLeast"/>
      </w:pPr>
    </w:p>
    <w:p w14:paraId="546CA5F7" w14:textId="77777777" w:rsidR="00CF3EA9" w:rsidRPr="008B7C4C" w:rsidRDefault="00CF3EA9" w:rsidP="00CF3EA9">
      <w:pPr>
        <w:numPr>
          <w:ilvl w:val="0"/>
          <w:numId w:val="4"/>
        </w:numPr>
        <w:spacing w:line="260" w:lineRule="atLeast"/>
      </w:pPr>
      <w:r w:rsidRPr="008B7C4C">
        <w:t>“Applicant” means a public entity governed by a county, municipality, school district, community college, college, university, or an agency of state government; or a Non-profit Organization</w:t>
      </w:r>
      <w:r w:rsidRPr="008B7C4C">
        <w:rPr>
          <w:shd w:val="clear" w:color="auto" w:fill="FFFFFF"/>
        </w:rPr>
        <w:t>.</w:t>
      </w:r>
    </w:p>
    <w:p w14:paraId="6727CD12" w14:textId="77777777" w:rsidR="00CF3EA9" w:rsidRPr="008B7C4C" w:rsidRDefault="00CF3EA9" w:rsidP="00CF3EA9">
      <w:pPr>
        <w:spacing w:line="260" w:lineRule="atLeast"/>
      </w:pPr>
    </w:p>
    <w:p w14:paraId="7CF30B4B" w14:textId="77777777" w:rsidR="00CF3EA9" w:rsidRPr="008B7C4C" w:rsidRDefault="00CF3EA9" w:rsidP="00CF3EA9">
      <w:pPr>
        <w:numPr>
          <w:ilvl w:val="0"/>
          <w:numId w:val="4"/>
        </w:numPr>
        <w:spacing w:line="260" w:lineRule="atLeast"/>
      </w:pPr>
      <w:r w:rsidRPr="008B7C4C">
        <w:t xml:space="preserve">“Scope of Work” means the work specified in the Grant Award Agreement, or in </w:t>
      </w:r>
      <w:r>
        <w:t xml:space="preserve">an approved </w:t>
      </w:r>
      <w:r w:rsidRPr="008B7C4C">
        <w:t>amendment thereto, as being authorized for expenditure of grant funds and for contribution to the required match. Expenditures for work not included in the Scope of Work</w:t>
      </w:r>
      <w:r>
        <w:t>, or referenced in an Attachment to the Grant Award Agreement</w:t>
      </w:r>
      <w:r w:rsidRPr="008B7C4C">
        <w:t xml:space="preserve"> </w:t>
      </w:r>
      <w:r>
        <w:t>is</w:t>
      </w:r>
      <w:r w:rsidRPr="008B7C4C">
        <w:t xml:space="preserve"> not eligible for grant funding or contribution to match.</w:t>
      </w:r>
    </w:p>
    <w:p w14:paraId="130541B2" w14:textId="77777777" w:rsidR="00CF3EA9" w:rsidRPr="008B7C4C" w:rsidRDefault="00CF3EA9" w:rsidP="00CF3EA9">
      <w:pPr>
        <w:spacing w:line="260" w:lineRule="atLeast"/>
      </w:pPr>
    </w:p>
    <w:p w14:paraId="4BB61079" w14:textId="77777777" w:rsidR="00CF3EA9" w:rsidRPr="008B7C4C" w:rsidRDefault="00CF3EA9" w:rsidP="00CF3EA9">
      <w:pPr>
        <w:numPr>
          <w:ilvl w:val="0"/>
          <w:numId w:val="4"/>
        </w:numPr>
        <w:spacing w:line="260" w:lineRule="atLeast"/>
      </w:pPr>
      <w:r w:rsidRPr="008B7C4C">
        <w:t xml:space="preserve">“Bureau” means the Bureau of Historic Preservation within the Division of Historical Resources of the Department of State. The Bureau’s mailing address is 500 South </w:t>
      </w:r>
      <w:proofErr w:type="spellStart"/>
      <w:r w:rsidRPr="008B7C4C">
        <w:t>Bronough</w:t>
      </w:r>
      <w:proofErr w:type="spellEnd"/>
      <w:r w:rsidRPr="008B7C4C">
        <w:t xml:space="preserve"> Street, Tallahassee, Florida 32399-0250. Its telephone number is 850.245.6333. </w:t>
      </w:r>
    </w:p>
    <w:p w14:paraId="22A2BE63" w14:textId="77777777" w:rsidR="00CF3EA9" w:rsidRPr="008B7C4C" w:rsidRDefault="00CF3EA9" w:rsidP="00CF3EA9">
      <w:pPr>
        <w:pStyle w:val="ListParagraph"/>
      </w:pPr>
    </w:p>
    <w:p w14:paraId="586E99EE" w14:textId="77777777" w:rsidR="00CF3EA9" w:rsidRPr="008B7C4C" w:rsidRDefault="00CF3EA9" w:rsidP="00CF3EA9">
      <w:pPr>
        <w:numPr>
          <w:ilvl w:val="0"/>
          <w:numId w:val="4"/>
        </w:numPr>
        <w:spacing w:line="260" w:lineRule="atLeast"/>
      </w:pPr>
      <w:r w:rsidRPr="008B7C4C">
        <w:t>“Certified Local Government” means a historic preservation program established by county or municipal ordinance that is certified by the Secretary of the Interior pursuant to 36 CFR Part 61, the implementing regulations for the National Historic Preservation Act of 1966, as amended.</w:t>
      </w:r>
    </w:p>
    <w:p w14:paraId="2614219E" w14:textId="77777777" w:rsidR="00CF3EA9" w:rsidRPr="008B7C4C" w:rsidRDefault="00CF3EA9" w:rsidP="00CF3EA9">
      <w:pPr>
        <w:spacing w:line="260" w:lineRule="atLeast"/>
      </w:pPr>
    </w:p>
    <w:p w14:paraId="6D5A8249" w14:textId="77777777" w:rsidR="00CF3EA9" w:rsidRPr="008B7C4C" w:rsidRDefault="00CF3EA9" w:rsidP="00CF3EA9">
      <w:pPr>
        <w:numPr>
          <w:ilvl w:val="0"/>
          <w:numId w:val="4"/>
        </w:numPr>
        <w:spacing w:line="260" w:lineRule="atLeast"/>
      </w:pPr>
      <w:r w:rsidRPr="008B7C4C">
        <w:t>“Development” means architectural and other planning and construction required to facilitate the preservation, rehabilitation or restoration of a Historic Prope</w:t>
      </w:r>
      <w:smartTag w:uri="urn:schemas-microsoft-com:office:smarttags" w:element="PersonName">
        <w:r w:rsidRPr="008B7C4C">
          <w:t>rt</w:t>
        </w:r>
      </w:smartTag>
      <w:r w:rsidRPr="008B7C4C">
        <w:t>y, or the reconstruction of such prope</w:t>
      </w:r>
      <w:smartTag w:uri="urn:schemas-microsoft-com:office:smarttags" w:element="PersonName">
        <w:r w:rsidRPr="008B7C4C">
          <w:t>rt</w:t>
        </w:r>
      </w:smartTag>
      <w:r w:rsidRPr="008B7C4C">
        <w:t>y that no longer exists.</w:t>
      </w:r>
    </w:p>
    <w:p w14:paraId="44452D32" w14:textId="77777777" w:rsidR="00CF3EA9" w:rsidRPr="008B7C4C" w:rsidRDefault="00CF3EA9" w:rsidP="00CF3EA9">
      <w:pPr>
        <w:spacing w:line="260" w:lineRule="atLeast"/>
        <w:rPr>
          <w:noProof/>
          <w:shd w:val="clear" w:color="auto" w:fill="FFFFFF"/>
        </w:rPr>
      </w:pPr>
    </w:p>
    <w:p w14:paraId="2CE3A89D" w14:textId="77777777" w:rsidR="00CF3EA9" w:rsidRPr="008B7C4C" w:rsidRDefault="00CF3EA9" w:rsidP="00CF3EA9">
      <w:pPr>
        <w:numPr>
          <w:ilvl w:val="0"/>
          <w:numId w:val="4"/>
        </w:numPr>
        <w:spacing w:line="260" w:lineRule="atLeast"/>
        <w:rPr>
          <w:noProof/>
          <w:shd w:val="clear" w:color="auto" w:fill="FFFFFF"/>
        </w:rPr>
      </w:pPr>
      <w:r w:rsidRPr="008B7C4C">
        <w:rPr>
          <w:noProof/>
          <w:shd w:val="clear" w:color="auto" w:fill="FFFFFF"/>
        </w:rPr>
        <w:t xml:space="preserve">“Division” means the Division of Historical Resources of the Florida Department of State. </w:t>
      </w:r>
    </w:p>
    <w:p w14:paraId="34C85385" w14:textId="77777777" w:rsidR="00CF3EA9" w:rsidRPr="008B7C4C" w:rsidRDefault="00CF3EA9" w:rsidP="00CF3EA9">
      <w:pPr>
        <w:spacing w:line="260" w:lineRule="atLeast"/>
      </w:pPr>
    </w:p>
    <w:p w14:paraId="0438EFE9" w14:textId="77777777" w:rsidR="00CF3EA9" w:rsidRPr="008B7C4C" w:rsidRDefault="00CF3EA9" w:rsidP="00CF3EA9">
      <w:pPr>
        <w:numPr>
          <w:ilvl w:val="0"/>
          <w:numId w:val="4"/>
        </w:numPr>
        <w:spacing w:line="260" w:lineRule="atLeast"/>
      </w:pPr>
      <w:r w:rsidRPr="008B7C4C">
        <w:t>“Effective Date” means July 1 of the state fiscal year in which requested grant funding is appropriated by the Florida Legislature. Neither grant funds nor match contributions may be expended before this date except as allowed in the Guidelines.</w:t>
      </w:r>
    </w:p>
    <w:p w14:paraId="175861EA" w14:textId="77777777" w:rsidR="00CF3EA9" w:rsidRPr="008B7C4C" w:rsidRDefault="00CF3EA9" w:rsidP="00CF3EA9">
      <w:pPr>
        <w:spacing w:line="260" w:lineRule="atLeast"/>
      </w:pPr>
    </w:p>
    <w:p w14:paraId="34B0FE30" w14:textId="77777777" w:rsidR="00CF3EA9" w:rsidRPr="008B7C4C" w:rsidRDefault="00CF3EA9" w:rsidP="00CF3EA9">
      <w:pPr>
        <w:numPr>
          <w:ilvl w:val="0"/>
          <w:numId w:val="4"/>
        </w:numPr>
        <w:spacing w:line="260" w:lineRule="atLeast"/>
      </w:pPr>
      <w:r w:rsidRPr="008B7C4C">
        <w:t>“Encumbrance” means commitment of grant funds and match by binding contract.</w:t>
      </w:r>
    </w:p>
    <w:p w14:paraId="0514496A" w14:textId="77777777" w:rsidR="00CF3EA9" w:rsidRPr="008B7C4C" w:rsidRDefault="00CF3EA9" w:rsidP="00CF3EA9">
      <w:pPr>
        <w:spacing w:line="260" w:lineRule="atLeast"/>
      </w:pPr>
    </w:p>
    <w:p w14:paraId="7651100B" w14:textId="77777777" w:rsidR="00CF3EA9" w:rsidRPr="008B7C4C" w:rsidRDefault="00CF3EA9" w:rsidP="00CF3EA9">
      <w:pPr>
        <w:numPr>
          <w:ilvl w:val="0"/>
          <w:numId w:val="4"/>
        </w:numPr>
        <w:spacing w:line="260" w:lineRule="atLeast"/>
      </w:pPr>
      <w:r w:rsidRPr="008B7C4C">
        <w:t>“Expenditure” means the outlay of cash or the amount due and owing after receipt of goods or services included in the Scope of Work.</w:t>
      </w:r>
    </w:p>
    <w:p w14:paraId="1EE15A1A" w14:textId="77777777" w:rsidR="00CF3EA9" w:rsidRPr="008B7C4C" w:rsidRDefault="00CF3EA9" w:rsidP="00CF3EA9">
      <w:pPr>
        <w:pStyle w:val="NormalWeb"/>
        <w:spacing w:before="0" w:beforeAutospacing="0" w:after="0" w:afterAutospacing="0" w:line="260" w:lineRule="atLeast"/>
        <w:rPr>
          <w:color w:val="auto"/>
        </w:rPr>
      </w:pPr>
    </w:p>
    <w:p w14:paraId="464A64B2" w14:textId="77777777" w:rsidR="00CF3EA9" w:rsidRPr="008B7C4C" w:rsidRDefault="00CF3EA9" w:rsidP="00CF3EA9">
      <w:pPr>
        <w:pStyle w:val="NormalWeb"/>
        <w:numPr>
          <w:ilvl w:val="0"/>
          <w:numId w:val="4"/>
        </w:numPr>
        <w:spacing w:before="0" w:beforeAutospacing="0" w:after="0" w:afterAutospacing="0" w:line="260" w:lineRule="atLeast"/>
        <w:rPr>
          <w:color w:val="auto"/>
        </w:rPr>
      </w:pPr>
      <w:r w:rsidRPr="008B7C4C">
        <w:rPr>
          <w:color w:val="auto"/>
        </w:rPr>
        <w:t>“Expiration Date” means the date by which all grant funds and match must be expended.</w:t>
      </w:r>
    </w:p>
    <w:p w14:paraId="2F05E4EB" w14:textId="77777777" w:rsidR="00CF3EA9" w:rsidRPr="008B7C4C" w:rsidRDefault="00CF3EA9" w:rsidP="00CF3EA9">
      <w:pPr>
        <w:spacing w:line="260" w:lineRule="atLeast"/>
        <w:rPr>
          <w:noProof/>
          <w:shd w:val="clear" w:color="auto" w:fill="FFFFFF"/>
        </w:rPr>
      </w:pPr>
    </w:p>
    <w:p w14:paraId="102BE690" w14:textId="77777777" w:rsidR="00CF3EA9" w:rsidRPr="008B7C4C" w:rsidRDefault="00CF3EA9" w:rsidP="00CF3EA9">
      <w:pPr>
        <w:widowControl w:val="0"/>
        <w:shd w:val="clear" w:color="auto" w:fill="FFFFFF"/>
        <w:overflowPunct w:val="0"/>
        <w:autoSpaceDE w:val="0"/>
        <w:autoSpaceDN w:val="0"/>
        <w:adjustRightInd w:val="0"/>
        <w:spacing w:line="260" w:lineRule="atLeast"/>
        <w:textAlignment w:val="baseline"/>
        <w:rPr>
          <w:noProof/>
          <w:shd w:val="clear" w:color="auto" w:fill="FFFFFF"/>
        </w:rPr>
      </w:pPr>
    </w:p>
    <w:p w14:paraId="7F38D7F5" w14:textId="77777777" w:rsidR="00CF3EA9" w:rsidRPr="008B7C4C" w:rsidRDefault="00CF3EA9" w:rsidP="00CF3EA9">
      <w:pPr>
        <w:widowControl w:val="0"/>
        <w:numPr>
          <w:ilvl w:val="0"/>
          <w:numId w:val="4"/>
        </w:numPr>
        <w:shd w:val="clear" w:color="auto" w:fill="FFFFFF"/>
        <w:overflowPunct w:val="0"/>
        <w:autoSpaceDE w:val="0"/>
        <w:autoSpaceDN w:val="0"/>
        <w:adjustRightInd w:val="0"/>
        <w:spacing w:line="260" w:lineRule="atLeast"/>
        <w:textAlignment w:val="baseline"/>
        <w:rPr>
          <w:noProof/>
          <w:shd w:val="clear" w:color="auto" w:fill="FFFFFF"/>
        </w:rPr>
      </w:pPr>
      <w:r w:rsidRPr="008B7C4C">
        <w:rPr>
          <w:noProof/>
          <w:shd w:val="clear" w:color="auto" w:fill="FFFFFF"/>
        </w:rPr>
        <w:t>“Florida Master Site File” means the list maintained by the Division of Historical Resources, of all recorded historical and archaeological sites and prope</w:t>
      </w:r>
      <w:smartTag w:uri="urn:schemas-microsoft-com:office:smarttags" w:element="PersonName">
        <w:r w:rsidRPr="008B7C4C">
          <w:rPr>
            <w:noProof/>
            <w:shd w:val="clear" w:color="auto" w:fill="FFFFFF"/>
          </w:rPr>
          <w:t>rt</w:t>
        </w:r>
      </w:smartTag>
      <w:r w:rsidRPr="008B7C4C">
        <w:rPr>
          <w:noProof/>
          <w:shd w:val="clear" w:color="auto" w:fill="FFFFFF"/>
        </w:rPr>
        <w:t>ies in the State of Florida.</w:t>
      </w:r>
    </w:p>
    <w:p w14:paraId="42C1D44E" w14:textId="77777777" w:rsidR="00CF3EA9" w:rsidRPr="008B7C4C" w:rsidRDefault="00CF3EA9" w:rsidP="00CF3EA9">
      <w:pPr>
        <w:pStyle w:val="NormalWeb"/>
        <w:shd w:val="clear" w:color="auto" w:fill="FFFFFF"/>
        <w:spacing w:before="0" w:beforeAutospacing="0" w:after="0" w:afterAutospacing="0" w:line="260" w:lineRule="atLeast"/>
        <w:rPr>
          <w:color w:val="auto"/>
          <w:shd w:val="clear" w:color="auto" w:fill="FFFFFF"/>
        </w:rPr>
      </w:pPr>
    </w:p>
    <w:p w14:paraId="20FA8962" w14:textId="77777777" w:rsidR="00CF3EA9" w:rsidRPr="008B7C4C" w:rsidRDefault="00CF3EA9" w:rsidP="00CF3EA9">
      <w:pPr>
        <w:numPr>
          <w:ilvl w:val="0"/>
          <w:numId w:val="4"/>
        </w:numPr>
        <w:rPr>
          <w:shd w:val="clear" w:color="auto" w:fill="FFFFFF"/>
        </w:rPr>
      </w:pPr>
      <w:r w:rsidRPr="008B7C4C">
        <w:rPr>
          <w:shd w:val="clear" w:color="auto" w:fill="FFFFFF"/>
        </w:rPr>
        <w:t>“Florida Single Audit Act” means the uniform state audit requirements for state financial assistance provided by state agencies to non</w:t>
      </w:r>
      <w:r w:rsidR="00057740">
        <w:rPr>
          <w:shd w:val="clear" w:color="auto" w:fill="FFFFFF"/>
        </w:rPr>
        <w:t>-</w:t>
      </w:r>
      <w:r w:rsidRPr="008B7C4C">
        <w:rPr>
          <w:shd w:val="clear" w:color="auto" w:fill="FFFFFF"/>
        </w:rPr>
        <w:t xml:space="preserve">state entities as codified in Section 215.97, F.S. </w:t>
      </w:r>
    </w:p>
    <w:p w14:paraId="46752E4C" w14:textId="77777777" w:rsidR="00CF3EA9" w:rsidRPr="008B7C4C" w:rsidRDefault="00CF3EA9" w:rsidP="00CF3EA9">
      <w:pPr>
        <w:pStyle w:val="ListParagraph"/>
        <w:rPr>
          <w:shd w:val="clear" w:color="auto" w:fill="FFFFFF"/>
        </w:rPr>
      </w:pPr>
    </w:p>
    <w:p w14:paraId="187DEE35" w14:textId="77777777" w:rsidR="00CF3EA9" w:rsidRPr="008B7C4C" w:rsidRDefault="00CF3EA9" w:rsidP="00CF3EA9">
      <w:pPr>
        <w:numPr>
          <w:ilvl w:val="0"/>
          <w:numId w:val="4"/>
        </w:numPr>
        <w:rPr>
          <w:shd w:val="clear" w:color="auto" w:fill="FFFFFF"/>
        </w:rPr>
      </w:pPr>
      <w:r w:rsidRPr="008B7C4C">
        <w:rPr>
          <w:shd w:val="clear" w:color="auto" w:fill="FFFFFF"/>
        </w:rPr>
        <w:t>“Grant Award Agreement” means the legal instrument which binds the Grantee and the Division of Historical Resources to the terms, conditions, and limitations of the Division’s grants programs.</w:t>
      </w:r>
    </w:p>
    <w:p w14:paraId="32281D81" w14:textId="77777777" w:rsidR="00CF3EA9" w:rsidRPr="008B7C4C" w:rsidRDefault="00CF3EA9" w:rsidP="00CF3EA9">
      <w:pPr>
        <w:spacing w:line="260" w:lineRule="atLeast"/>
        <w:rPr>
          <w:shd w:val="clear" w:color="auto" w:fill="FFFFFF"/>
        </w:rPr>
      </w:pPr>
    </w:p>
    <w:p w14:paraId="4800A4D2" w14:textId="77777777" w:rsidR="00CF3EA9" w:rsidRPr="008B7C4C" w:rsidRDefault="00CF3EA9" w:rsidP="00CF3EA9">
      <w:pPr>
        <w:numPr>
          <w:ilvl w:val="0"/>
          <w:numId w:val="4"/>
        </w:numPr>
        <w:spacing w:line="260" w:lineRule="atLeast"/>
      </w:pPr>
      <w:r w:rsidRPr="008B7C4C">
        <w:t>“Grantee” means the organization or gove</w:t>
      </w:r>
      <w:smartTag w:uri="urn:schemas-microsoft-com:office:smarttags" w:element="PersonName">
        <w:r w:rsidRPr="008B7C4C">
          <w:t>rn</w:t>
        </w:r>
      </w:smartTag>
      <w:r w:rsidRPr="008B7C4C">
        <w:t xml:space="preserve">mental entity to which a grant is awarded, which has entered into </w:t>
      </w:r>
      <w:r>
        <w:t xml:space="preserve">a </w:t>
      </w:r>
      <w:r w:rsidRPr="008B7C4C">
        <w:t>Grant Award Agreement with the Division of Historical Resources and which is responsible and accountable both for the use of the funds provided and for the performance of the grant-assisted project.</w:t>
      </w:r>
    </w:p>
    <w:p w14:paraId="5BBFE6A7" w14:textId="77777777" w:rsidR="00CF3EA9" w:rsidRPr="008B7C4C" w:rsidRDefault="00CF3EA9" w:rsidP="00CF3EA9">
      <w:pPr>
        <w:spacing w:line="260" w:lineRule="atLeast"/>
      </w:pPr>
    </w:p>
    <w:p w14:paraId="6C0070C1" w14:textId="77777777" w:rsidR="00CF3EA9" w:rsidRPr="008B7C4C" w:rsidRDefault="00CF3EA9" w:rsidP="00CF3EA9">
      <w:pPr>
        <w:numPr>
          <w:ilvl w:val="0"/>
          <w:numId w:val="4"/>
        </w:numPr>
        <w:spacing w:line="260" w:lineRule="atLeast"/>
      </w:pPr>
      <w:r w:rsidRPr="008B7C4C">
        <w:t xml:space="preserve">“Grant Period” means the period between </w:t>
      </w:r>
      <w:r>
        <w:t>E</w:t>
      </w:r>
      <w:r w:rsidRPr="008B7C4C">
        <w:t xml:space="preserve">ffective </w:t>
      </w:r>
      <w:r>
        <w:t>D</w:t>
      </w:r>
      <w:r w:rsidRPr="008B7C4C">
        <w:t xml:space="preserve">ate and </w:t>
      </w:r>
      <w:r>
        <w:t>E</w:t>
      </w:r>
      <w:r w:rsidRPr="008B7C4C">
        <w:t xml:space="preserve">xpiration </w:t>
      </w:r>
      <w:r>
        <w:t>D</w:t>
      </w:r>
      <w:r w:rsidRPr="008B7C4C">
        <w:t>ate of the Grant Award Agreement during which time expenditure of all grant funds and all contributions to match must be made</w:t>
      </w:r>
      <w:r w:rsidRPr="008B7C4C">
        <w:rPr>
          <w:shd w:val="clear" w:color="auto" w:fill="FFFFFF"/>
        </w:rPr>
        <w:t>.</w:t>
      </w:r>
    </w:p>
    <w:p w14:paraId="67F27F04" w14:textId="77777777" w:rsidR="00CF3EA9" w:rsidRPr="008B7C4C" w:rsidRDefault="00CF3EA9" w:rsidP="00CF3EA9">
      <w:pPr>
        <w:spacing w:line="260" w:lineRule="atLeast"/>
        <w:rPr>
          <w:noProof/>
          <w:shd w:val="clear" w:color="auto" w:fill="FFFFFF"/>
        </w:rPr>
      </w:pPr>
    </w:p>
    <w:p w14:paraId="5CFFB3AA" w14:textId="77777777" w:rsidR="00CF3EA9" w:rsidRPr="008B7C4C" w:rsidRDefault="00CF3EA9" w:rsidP="00CF3EA9">
      <w:pPr>
        <w:numPr>
          <w:ilvl w:val="0"/>
          <w:numId w:val="4"/>
        </w:numPr>
        <w:spacing w:line="260" w:lineRule="atLeast"/>
        <w:rPr>
          <w:noProof/>
          <w:shd w:val="clear" w:color="auto" w:fill="FFFFFF"/>
        </w:rPr>
      </w:pPr>
      <w:r w:rsidRPr="008B7C4C">
        <w:rPr>
          <w:noProof/>
          <w:shd w:val="clear" w:color="auto" w:fill="FFFFFF"/>
        </w:rPr>
        <w:t>“Historic District” means a geographically definable area, urban or rural, possessing a significant concentration, linkage, or continuity of sites, buildings, structures, or objects united by past events or aesthetically by plan or physical development. A district may also comprise individual elements separated geographically but linked by association or history.</w:t>
      </w:r>
    </w:p>
    <w:p w14:paraId="589C5A39" w14:textId="77777777" w:rsidR="00CF3EA9" w:rsidRPr="008B7C4C" w:rsidRDefault="00CF3EA9" w:rsidP="00CF3EA9">
      <w:pPr>
        <w:widowControl w:val="0"/>
        <w:overflowPunct w:val="0"/>
        <w:autoSpaceDE w:val="0"/>
        <w:autoSpaceDN w:val="0"/>
        <w:adjustRightInd w:val="0"/>
        <w:spacing w:line="260" w:lineRule="atLeast"/>
        <w:textAlignment w:val="baseline"/>
        <w:rPr>
          <w:noProof/>
        </w:rPr>
      </w:pPr>
    </w:p>
    <w:p w14:paraId="013E11E8" w14:textId="77777777" w:rsidR="00CF3EA9" w:rsidRPr="008B7C4C" w:rsidRDefault="00CF3EA9" w:rsidP="00CF3EA9">
      <w:pPr>
        <w:widowControl w:val="0"/>
        <w:numPr>
          <w:ilvl w:val="0"/>
          <w:numId w:val="4"/>
        </w:numPr>
        <w:overflowPunct w:val="0"/>
        <w:autoSpaceDE w:val="0"/>
        <w:autoSpaceDN w:val="0"/>
        <w:adjustRightInd w:val="0"/>
        <w:spacing w:line="260" w:lineRule="atLeast"/>
        <w:textAlignment w:val="baseline"/>
        <w:rPr>
          <w:noProof/>
        </w:rPr>
      </w:pPr>
      <w:r w:rsidRPr="008B7C4C">
        <w:rPr>
          <w:noProof/>
        </w:rPr>
        <w:t xml:space="preserve">“Historical Markers” means Official Florida Historic Markers as defined by subsection 1A-48.002(3) </w:t>
      </w:r>
      <w:r w:rsidRPr="008B7C4C">
        <w:rPr>
          <w:shd w:val="clear" w:color="auto" w:fill="FFFFFF"/>
        </w:rPr>
        <w:t>F.A.C.</w:t>
      </w:r>
    </w:p>
    <w:p w14:paraId="4541928D" w14:textId="77777777" w:rsidR="00CF3EA9" w:rsidRPr="008B7C4C" w:rsidRDefault="00CF3EA9" w:rsidP="00CF3EA9">
      <w:pPr>
        <w:spacing w:line="260" w:lineRule="atLeast"/>
      </w:pPr>
    </w:p>
    <w:p w14:paraId="7F9FF792" w14:textId="77777777" w:rsidR="00CF3EA9" w:rsidRPr="008B7C4C" w:rsidRDefault="00CF3EA9" w:rsidP="00CF3EA9">
      <w:pPr>
        <w:numPr>
          <w:ilvl w:val="0"/>
          <w:numId w:val="4"/>
        </w:numPr>
        <w:spacing w:line="260" w:lineRule="atLeast"/>
      </w:pPr>
      <w:r w:rsidRPr="008B7C4C">
        <w:t>“Historic Prope</w:t>
      </w:r>
      <w:smartTag w:uri="urn:schemas-microsoft-com:office:smarttags" w:element="PersonName">
        <w:r w:rsidRPr="008B7C4C">
          <w:t>rt</w:t>
        </w:r>
      </w:smartTag>
      <w:r w:rsidRPr="008B7C4C">
        <w:t>y” means any prehistoric or Historic District, site, building, object, or other real or personal prope</w:t>
      </w:r>
      <w:smartTag w:uri="urn:schemas-microsoft-com:office:smarttags" w:element="PersonName">
        <w:r w:rsidRPr="008B7C4C">
          <w:t>rt</w:t>
        </w:r>
      </w:smartTag>
      <w:r w:rsidRPr="008B7C4C">
        <w:t xml:space="preserve">y of historical, architectural, or archaeological value, and </w:t>
      </w:r>
      <w:proofErr w:type="spellStart"/>
      <w:r w:rsidRPr="008B7C4C">
        <w:t>folklife</w:t>
      </w:r>
      <w:proofErr w:type="spellEnd"/>
      <w:r w:rsidRPr="008B7C4C">
        <w:t xml:space="preserve"> resources. These prope</w:t>
      </w:r>
      <w:smartTag w:uri="urn:schemas-microsoft-com:office:smarttags" w:element="PersonName">
        <w:r w:rsidRPr="008B7C4C">
          <w:t>rt</w:t>
        </w:r>
      </w:smartTag>
      <w:r w:rsidRPr="008B7C4C">
        <w:t>ies or resources may include, but are not limited to, monuments, memorials, Indian habitations, ceremonial sites, abandoned settlements, sunken or abandoned ships, engineering works, treasure trove, a</w:t>
      </w:r>
      <w:smartTag w:uri="urn:schemas-microsoft-com:office:smarttags" w:element="PersonName">
        <w:r w:rsidRPr="008B7C4C">
          <w:t>rt</w:t>
        </w:r>
      </w:smartTag>
      <w:r w:rsidRPr="008B7C4C">
        <w:t>ifacts, or other objects with intrinsic historical or archaeological value, or any pa</w:t>
      </w:r>
      <w:smartTag w:uri="urn:schemas-microsoft-com:office:smarttags" w:element="PersonName">
        <w:r w:rsidRPr="008B7C4C">
          <w:t>rt</w:t>
        </w:r>
      </w:smartTag>
      <w:r w:rsidRPr="008B7C4C">
        <w:t xml:space="preserve"> thereof, relating to the history, gove</w:t>
      </w:r>
      <w:smartTag w:uri="urn:schemas-microsoft-com:office:smarttags" w:element="PersonName">
        <w:r w:rsidRPr="008B7C4C">
          <w:t>rn</w:t>
        </w:r>
      </w:smartTag>
      <w:r w:rsidRPr="008B7C4C">
        <w:t xml:space="preserve">ment, and culture of Florida. </w:t>
      </w:r>
    </w:p>
    <w:p w14:paraId="36E9AB3A" w14:textId="77777777" w:rsidR="00CF3EA9" w:rsidRPr="008B7C4C" w:rsidRDefault="00CF3EA9" w:rsidP="00CF3EA9">
      <w:pPr>
        <w:spacing w:line="260" w:lineRule="atLeast"/>
      </w:pPr>
    </w:p>
    <w:p w14:paraId="3D5AAE68" w14:textId="77777777" w:rsidR="00CF3EA9" w:rsidRPr="008B7C4C" w:rsidRDefault="00CF3EA9" w:rsidP="00CF3EA9">
      <w:pPr>
        <w:numPr>
          <w:ilvl w:val="0"/>
          <w:numId w:val="4"/>
        </w:numPr>
        <w:spacing w:line="260" w:lineRule="atLeast"/>
      </w:pPr>
      <w:r w:rsidRPr="008B7C4C">
        <w:t>“In-kind Contribution” means a non-monetary contribution of equipment, services, or labor provided by the Grantee and consistent with the Scope of Work and must be essential to the implementation of the project.</w:t>
      </w:r>
    </w:p>
    <w:p w14:paraId="5AE1998E" w14:textId="77777777" w:rsidR="00CF3EA9" w:rsidRPr="008B7C4C" w:rsidRDefault="00CF3EA9" w:rsidP="00CF3EA9">
      <w:pPr>
        <w:spacing w:line="260" w:lineRule="atLeast"/>
      </w:pPr>
    </w:p>
    <w:p w14:paraId="1BCCCB42" w14:textId="77777777" w:rsidR="00CF3EA9" w:rsidRPr="008B7C4C" w:rsidRDefault="00CF3EA9" w:rsidP="00CF3EA9">
      <w:pPr>
        <w:numPr>
          <w:ilvl w:val="0"/>
          <w:numId w:val="4"/>
        </w:numPr>
        <w:spacing w:line="260" w:lineRule="atLeast"/>
      </w:pPr>
      <w:r>
        <w:t>“Match” means cash, I</w:t>
      </w:r>
      <w:r w:rsidRPr="008B7C4C">
        <w:t xml:space="preserve">n-kind </w:t>
      </w:r>
      <w:r>
        <w:t>C</w:t>
      </w:r>
      <w:r w:rsidRPr="008B7C4C">
        <w:t xml:space="preserve">ontributions or donated materials, which must be made by the Grantee in order to receive the grant award. All match contributions, whether cash, </w:t>
      </w:r>
      <w:r>
        <w:t>I</w:t>
      </w:r>
      <w:r w:rsidRPr="008B7C4C">
        <w:t xml:space="preserve">n-kind </w:t>
      </w:r>
      <w:r>
        <w:t>C</w:t>
      </w:r>
      <w:r w:rsidRPr="008B7C4C">
        <w:t>ontributions, or donated materials, must be consistent with the Scope of Work and must be essential to the implementation of the project.</w:t>
      </w:r>
    </w:p>
    <w:p w14:paraId="1A9E6152" w14:textId="77777777" w:rsidR="00CF3EA9" w:rsidRPr="008B7C4C" w:rsidRDefault="00CF3EA9" w:rsidP="00CF3EA9">
      <w:pPr>
        <w:spacing w:line="260" w:lineRule="atLeast"/>
        <w:rPr>
          <w:noProof/>
          <w:shd w:val="clear" w:color="auto" w:fill="FFFFFF"/>
        </w:rPr>
      </w:pPr>
    </w:p>
    <w:p w14:paraId="49083F0F" w14:textId="77777777" w:rsidR="00CF3EA9" w:rsidRPr="008B7C4C" w:rsidRDefault="00CF3EA9" w:rsidP="00CF3EA9">
      <w:pPr>
        <w:numPr>
          <w:ilvl w:val="0"/>
          <w:numId w:val="4"/>
        </w:numPr>
        <w:spacing w:line="260" w:lineRule="atLeast"/>
        <w:rPr>
          <w:noProof/>
        </w:rPr>
      </w:pPr>
      <w:r w:rsidRPr="008B7C4C">
        <w:rPr>
          <w:noProof/>
          <w:shd w:val="clear" w:color="auto" w:fill="FFFFFF"/>
        </w:rPr>
        <w:t>“National Register of Historic Places” means the list of districts, sites, buildings, structures, and objects significant in American history, architecture, archaeology, engineering and culture, authorized by the National Historic Preservation Act of 1966, as amended through 2000, and administered by the U.S. Depa</w:t>
      </w:r>
      <w:smartTag w:uri="urn:schemas-microsoft-com:office:smarttags" w:element="PersonName">
        <w:r w:rsidRPr="008B7C4C">
          <w:rPr>
            <w:noProof/>
            <w:shd w:val="clear" w:color="auto" w:fill="FFFFFF"/>
          </w:rPr>
          <w:t>rt</w:t>
        </w:r>
      </w:smartTag>
      <w:r w:rsidRPr="008B7C4C">
        <w:rPr>
          <w:noProof/>
          <w:shd w:val="clear" w:color="auto" w:fill="FFFFFF"/>
        </w:rPr>
        <w:t>ment of the Interior, National Park Service. The list of Properties on the National Register of Historic Places in Florida is available from the Bureau.</w:t>
      </w:r>
    </w:p>
    <w:p w14:paraId="5C680C19" w14:textId="77777777" w:rsidR="00CF3EA9" w:rsidRPr="008B7C4C" w:rsidRDefault="00CF3EA9" w:rsidP="00CF3EA9">
      <w:pPr>
        <w:spacing w:line="260" w:lineRule="atLeast"/>
        <w:rPr>
          <w:shd w:val="clear" w:color="auto" w:fill="FFFFFF"/>
        </w:rPr>
      </w:pPr>
    </w:p>
    <w:p w14:paraId="1EA4F945" w14:textId="77777777" w:rsidR="00CF3EA9" w:rsidRPr="008B7C4C" w:rsidRDefault="00CF3EA9" w:rsidP="00CF3EA9">
      <w:pPr>
        <w:numPr>
          <w:ilvl w:val="0"/>
          <w:numId w:val="4"/>
        </w:numPr>
        <w:spacing w:line="260" w:lineRule="atLeast"/>
      </w:pPr>
      <w:r w:rsidRPr="008B7C4C">
        <w:rPr>
          <w:shd w:val="clear" w:color="auto" w:fill="FFFFFF"/>
        </w:rPr>
        <w:t>“Non-profit Organization”</w:t>
      </w:r>
      <w:r w:rsidRPr="008B7C4C">
        <w:t xml:space="preserve"> means a corporate entity which is registered pursuant to Chapter 617, F.S., as a Florida non-profit corporation with the Division of Corporations, Florida Depa</w:t>
      </w:r>
      <w:smartTag w:uri="urn:schemas-microsoft-com:office:smarttags" w:element="PersonName">
        <w:r w:rsidRPr="008B7C4C">
          <w:t>rt</w:t>
        </w:r>
      </w:smartTag>
      <w:r w:rsidRPr="008B7C4C">
        <w:t>ment of State. Grantees other than gove</w:t>
      </w:r>
      <w:smartTag w:uri="urn:schemas-microsoft-com:office:smarttags" w:element="PersonName">
        <w:r w:rsidRPr="008B7C4C">
          <w:t>rn</w:t>
        </w:r>
      </w:smartTag>
      <w:r w:rsidRPr="008B7C4C">
        <w:t xml:space="preserve">ment entities must maintain active non-profit status with the Division of Corporations during the Grant Period. For </w:t>
      </w:r>
      <w:r>
        <w:t>n</w:t>
      </w:r>
      <w:r w:rsidRPr="008B7C4C">
        <w:t>on-profit organizations outside of Florida, the non-profit organization must be registered under 501(c)(3) by the U.S. Department of the Treasury, Internal Revenue Service.</w:t>
      </w:r>
    </w:p>
    <w:p w14:paraId="39FB8BE8" w14:textId="77777777" w:rsidR="00CF3EA9" w:rsidRPr="008B7C4C" w:rsidRDefault="00CF3EA9" w:rsidP="00CF3EA9">
      <w:pPr>
        <w:spacing w:line="260" w:lineRule="atLeast"/>
      </w:pPr>
    </w:p>
    <w:p w14:paraId="023313D5" w14:textId="77777777" w:rsidR="00CF3EA9" w:rsidRDefault="00CF3EA9" w:rsidP="00CF3EA9">
      <w:pPr>
        <w:numPr>
          <w:ilvl w:val="0"/>
          <w:numId w:val="4"/>
        </w:numPr>
        <w:spacing w:line="260" w:lineRule="atLeast"/>
      </w:pPr>
      <w:r w:rsidRPr="008B7C4C">
        <w:t>“Planning” means research, testing, analysis and design required for implementation of</w:t>
      </w:r>
      <w:r>
        <w:t xml:space="preserve"> a Development or archaeological excavation project.</w:t>
      </w:r>
    </w:p>
    <w:p w14:paraId="7C8C8FF7" w14:textId="77777777" w:rsidR="00CF3EA9" w:rsidRDefault="00CF3EA9" w:rsidP="00CF3EA9">
      <w:pPr>
        <w:pStyle w:val="ListParagraph"/>
      </w:pPr>
    </w:p>
    <w:p w14:paraId="377C02C6" w14:textId="77777777" w:rsidR="00CF3EA9" w:rsidRDefault="00CF3EA9" w:rsidP="00CF3EA9">
      <w:pPr>
        <w:numPr>
          <w:ilvl w:val="1"/>
          <w:numId w:val="4"/>
        </w:numPr>
        <w:spacing w:line="260" w:lineRule="atLeast"/>
      </w:pPr>
      <w:r w:rsidRPr="008B7C4C">
        <w:t xml:space="preserve">Planning for a Development project may include: historical research, development of a </w:t>
      </w:r>
      <w:r>
        <w:t>h</w:t>
      </w:r>
      <w:r w:rsidRPr="008B7C4C">
        <w:t xml:space="preserve">istoric </w:t>
      </w:r>
      <w:r>
        <w:t>s</w:t>
      </w:r>
      <w:r w:rsidRPr="008B7C4C">
        <w:t xml:space="preserve">tructures </w:t>
      </w:r>
      <w:r>
        <w:t>r</w:t>
      </w:r>
      <w:r w:rsidRPr="008B7C4C">
        <w:t>epo</w:t>
      </w:r>
      <w:smartTag w:uri="urn:schemas-microsoft-com:office:smarttags" w:element="PersonName">
        <w:r w:rsidRPr="008B7C4C">
          <w:t>rt</w:t>
        </w:r>
      </w:smartTag>
      <w:r w:rsidRPr="008B7C4C">
        <w:t>, condition assessment, survey, hazardous materials survey and abatement plan, rehabilitation feasibility study, and construction documents (plans and specifications).</w:t>
      </w:r>
      <w:r>
        <w:br/>
      </w:r>
    </w:p>
    <w:p w14:paraId="2B834311" w14:textId="77777777" w:rsidR="00CF3EA9" w:rsidRPr="008B7C4C" w:rsidRDefault="00CF3EA9" w:rsidP="00CF3EA9">
      <w:pPr>
        <w:numPr>
          <w:ilvl w:val="1"/>
          <w:numId w:val="4"/>
        </w:numPr>
        <w:spacing w:line="260" w:lineRule="atLeast"/>
      </w:pPr>
      <w:r w:rsidRPr="008B7C4C">
        <w:t xml:space="preserve">Planning for an </w:t>
      </w:r>
      <w:r>
        <w:t>a</w:t>
      </w:r>
      <w:r w:rsidRPr="008B7C4C">
        <w:t xml:space="preserve">rchaeological </w:t>
      </w:r>
      <w:r>
        <w:t>e</w:t>
      </w:r>
      <w:r w:rsidRPr="008B7C4C">
        <w:t>xcavation project may include research, predictive modeling and remote sensing applications, as necessary for development of a research design for the project.</w:t>
      </w:r>
    </w:p>
    <w:p w14:paraId="65B0B48C" w14:textId="77777777" w:rsidR="00CF3EA9" w:rsidRPr="008B7C4C" w:rsidRDefault="00CF3EA9" w:rsidP="00CF3EA9">
      <w:pPr>
        <w:spacing w:line="260" w:lineRule="atLeast"/>
      </w:pPr>
    </w:p>
    <w:p w14:paraId="470B42BD" w14:textId="77777777" w:rsidR="00CF3EA9" w:rsidRPr="008B7C4C" w:rsidRDefault="00CF3EA9" w:rsidP="00CF3EA9">
      <w:pPr>
        <w:numPr>
          <w:ilvl w:val="0"/>
          <w:numId w:val="4"/>
        </w:numPr>
        <w:spacing w:line="260" w:lineRule="atLeast"/>
      </w:pPr>
      <w:r w:rsidRPr="008B7C4C">
        <w:t>“Preservation” means</w:t>
      </w:r>
      <w:r w:rsidRPr="008B7C4C">
        <w:rPr>
          <w:bCs/>
        </w:rPr>
        <w:t xml:space="preserve"> </w:t>
      </w:r>
      <w:r w:rsidRPr="008B7C4C">
        <w:t>the act or process of applying measures necessary to sustain the existing form, integrity, and materials of a Historic Prope</w:t>
      </w:r>
      <w:smartTag w:uri="urn:schemas-microsoft-com:office:smarttags" w:element="PersonName">
        <w:r w:rsidRPr="008B7C4C">
          <w:t>rt</w:t>
        </w:r>
      </w:smartTag>
      <w:r w:rsidRPr="008B7C4C">
        <w:t>y. Work, including preliminary measures to protect and stabilize the prope</w:t>
      </w:r>
      <w:smartTag w:uri="urn:schemas-microsoft-com:office:smarttags" w:element="PersonName">
        <w:r w:rsidRPr="008B7C4C">
          <w:t>rt</w:t>
        </w:r>
      </w:smartTag>
      <w:r w:rsidRPr="008B7C4C">
        <w:t>y, generally focuses upon the ongoing maintenance and repair of historic materials and features rather than extensive replacement and new construction. New exterior additions are not within the scope of this treatment; however, the limited and sensitive upgrading of mechanical, electrical, and plumbing systems and other code-required work (including accessibility and life safety requirements) to make prope</w:t>
      </w:r>
      <w:smartTag w:uri="urn:schemas-microsoft-com:office:smarttags" w:element="PersonName">
        <w:r w:rsidRPr="008B7C4C">
          <w:t>rt</w:t>
        </w:r>
      </w:smartTag>
      <w:r w:rsidRPr="008B7C4C">
        <w:t>ies functional is appropriate within a preservation project.</w:t>
      </w:r>
    </w:p>
    <w:p w14:paraId="160C2B5F" w14:textId="77777777" w:rsidR="00CF3EA9" w:rsidRPr="008B7C4C" w:rsidRDefault="00CF3EA9" w:rsidP="00CF3EA9">
      <w:pPr>
        <w:spacing w:line="260" w:lineRule="atLeast"/>
        <w:ind w:left="720"/>
      </w:pPr>
    </w:p>
    <w:p w14:paraId="6BE8A5C3" w14:textId="5C557A0E" w:rsidR="00CF3EA9" w:rsidRPr="008B7C4C" w:rsidRDefault="00CF3EA9" w:rsidP="00FD3B32">
      <w:pPr>
        <w:numPr>
          <w:ilvl w:val="0"/>
          <w:numId w:val="4"/>
        </w:numPr>
        <w:spacing w:line="260" w:lineRule="atLeast"/>
      </w:pPr>
      <w:r w:rsidRPr="008B7C4C">
        <w:rPr>
          <w:shd w:val="clear" w:color="auto" w:fill="FFFFFF"/>
        </w:rPr>
        <w:t>“Preservation Agreement” means the notarized legal instrument by which a G</w:t>
      </w:r>
      <w:r>
        <w:rPr>
          <w:shd w:val="clear" w:color="auto" w:fill="FFFFFF"/>
        </w:rPr>
        <w:t>rantee</w:t>
      </w:r>
      <w:r w:rsidRPr="008B7C4C">
        <w:rPr>
          <w:shd w:val="clear" w:color="auto" w:fill="FFFFFF"/>
        </w:rPr>
        <w:t xml:space="preserve"> and </w:t>
      </w:r>
      <w:r>
        <w:rPr>
          <w:shd w:val="clear" w:color="auto" w:fill="FFFFFF"/>
        </w:rPr>
        <w:t xml:space="preserve">Property </w:t>
      </w:r>
      <w:r w:rsidRPr="008B7C4C">
        <w:rPr>
          <w:shd w:val="clear" w:color="auto" w:fill="FFFFFF"/>
        </w:rPr>
        <w:t xml:space="preserve">Owner commit to maintenance and preservation of the historic integrity of a Historic Property improved with Small Matching Grant assistance. The term of the Preservation Agreement for a Small Matching Grant Development project is five (5) years. The Preservation Agreement must be executed and submitted to the </w:t>
      </w:r>
      <w:r>
        <w:rPr>
          <w:shd w:val="clear" w:color="auto" w:fill="FFFFFF"/>
        </w:rPr>
        <w:t>Division</w:t>
      </w:r>
      <w:r w:rsidRPr="008B7C4C">
        <w:rPr>
          <w:shd w:val="clear" w:color="auto" w:fill="FFFFFF"/>
        </w:rPr>
        <w:t xml:space="preserve"> prior to any release of grant funding.</w:t>
      </w:r>
    </w:p>
    <w:p w14:paraId="572C2A44" w14:textId="77777777" w:rsidR="00CF3EA9" w:rsidRPr="008B7C4C" w:rsidRDefault="00CF3EA9" w:rsidP="00CF3EA9">
      <w:pPr>
        <w:pStyle w:val="ListParagraph"/>
      </w:pPr>
    </w:p>
    <w:p w14:paraId="545E596E" w14:textId="77777777" w:rsidR="00CF3EA9" w:rsidRDefault="00CF3EA9" w:rsidP="00CF3EA9">
      <w:pPr>
        <w:numPr>
          <w:ilvl w:val="0"/>
          <w:numId w:val="4"/>
        </w:numPr>
        <w:spacing w:line="260" w:lineRule="atLeast"/>
      </w:pPr>
      <w:r w:rsidRPr="008B7C4C">
        <w:t>“Preservation Standards” means the following standards promulgated by the National Park Service, United States Depa</w:t>
      </w:r>
      <w:smartTag w:uri="urn:schemas-microsoft-com:office:smarttags" w:element="PersonName">
        <w:r w:rsidRPr="008B7C4C">
          <w:t>rt</w:t>
        </w:r>
      </w:smartTag>
      <w:r w:rsidRPr="008B7C4C">
        <w:t>ment of the Interior</w:t>
      </w:r>
      <w:r>
        <w:t>,</w:t>
      </w:r>
      <w:r w:rsidRPr="008B7C4C">
        <w:t xml:space="preserve"> and the Division for the types of projects indicated: </w:t>
      </w:r>
    </w:p>
    <w:p w14:paraId="4299ABED" w14:textId="77777777" w:rsidR="00CF3EA9" w:rsidRDefault="00CF3EA9" w:rsidP="00CF3EA9">
      <w:pPr>
        <w:pStyle w:val="ListParagraph"/>
      </w:pPr>
    </w:p>
    <w:p w14:paraId="1C656A35" w14:textId="77777777" w:rsidR="00CF3EA9" w:rsidRDefault="00CF3EA9" w:rsidP="00CF3EA9">
      <w:pPr>
        <w:numPr>
          <w:ilvl w:val="1"/>
          <w:numId w:val="4"/>
        </w:numPr>
        <w:spacing w:line="260" w:lineRule="atLeast"/>
      </w:pPr>
      <w:r w:rsidRPr="008B7C4C">
        <w:rPr>
          <w:noProof/>
        </w:rPr>
        <w:t>For projects involving individual historic buildings, the Secretary of the Interior’s Standards for the Treatment of Historic Prope</w:t>
      </w:r>
      <w:smartTag w:uri="urn:schemas-microsoft-com:office:smarttags" w:element="PersonName">
        <w:r w:rsidRPr="008B7C4C">
          <w:rPr>
            <w:noProof/>
          </w:rPr>
          <w:t>rt</w:t>
        </w:r>
      </w:smartTag>
      <w:r w:rsidRPr="008B7C4C">
        <w:rPr>
          <w:noProof/>
        </w:rPr>
        <w:t>ies</w:t>
      </w:r>
      <w:r>
        <w:rPr>
          <w:noProof/>
        </w:rPr>
        <w:t>;</w:t>
      </w:r>
    </w:p>
    <w:p w14:paraId="79A83530" w14:textId="77777777" w:rsidR="00CF3EA9" w:rsidRDefault="00CF3EA9" w:rsidP="00CF3EA9">
      <w:pPr>
        <w:spacing w:line="260" w:lineRule="atLeast"/>
        <w:ind w:left="1080"/>
      </w:pPr>
    </w:p>
    <w:p w14:paraId="450D6CA5" w14:textId="77777777" w:rsidR="00CF3EA9" w:rsidRDefault="00CF3EA9" w:rsidP="00CF3EA9">
      <w:pPr>
        <w:numPr>
          <w:ilvl w:val="1"/>
          <w:numId w:val="4"/>
        </w:numPr>
        <w:spacing w:line="260" w:lineRule="atLeast"/>
      </w:pPr>
      <w:r w:rsidRPr="008B7C4C">
        <w:rPr>
          <w:noProof/>
        </w:rPr>
        <w:t>For projects involving archaeological investigation, the Secretary of the Interior’s Standards for Archaeological Documentation</w:t>
      </w:r>
      <w:r>
        <w:rPr>
          <w:noProof/>
        </w:rPr>
        <w:t>;</w:t>
      </w:r>
    </w:p>
    <w:p w14:paraId="2F0DD9AC" w14:textId="77777777" w:rsidR="00CF3EA9" w:rsidRDefault="00CF3EA9" w:rsidP="00CF3EA9">
      <w:pPr>
        <w:pStyle w:val="ListParagraph"/>
      </w:pPr>
    </w:p>
    <w:p w14:paraId="41646C42" w14:textId="77777777" w:rsidR="00CF3EA9" w:rsidRDefault="00CF3EA9" w:rsidP="00CF3EA9">
      <w:pPr>
        <w:numPr>
          <w:ilvl w:val="1"/>
          <w:numId w:val="4"/>
        </w:numPr>
        <w:spacing w:line="260" w:lineRule="atLeast"/>
      </w:pPr>
      <w:r w:rsidRPr="008B7C4C">
        <w:rPr>
          <w:noProof/>
        </w:rPr>
        <w:t>For projects involving historical research, the Secretary of the Interior’s Standards for Historical Documentation</w:t>
      </w:r>
      <w:r>
        <w:rPr>
          <w:noProof/>
        </w:rPr>
        <w:t>;</w:t>
      </w:r>
    </w:p>
    <w:p w14:paraId="4499F279" w14:textId="77777777" w:rsidR="00CF3EA9" w:rsidRDefault="00CF3EA9" w:rsidP="00CF3EA9">
      <w:pPr>
        <w:pStyle w:val="ListParagraph"/>
      </w:pPr>
    </w:p>
    <w:p w14:paraId="60F7E545" w14:textId="77777777" w:rsidR="00CF3EA9" w:rsidRDefault="00CF3EA9" w:rsidP="00CF3EA9">
      <w:pPr>
        <w:numPr>
          <w:ilvl w:val="1"/>
          <w:numId w:val="4"/>
        </w:numPr>
      </w:pPr>
      <w:r w:rsidRPr="00645127">
        <w:t>For projects involving documentation of a historic structure, the Secretary of the Interior’s Standards for Architectural and Engineering Documentation; and</w:t>
      </w:r>
    </w:p>
    <w:p w14:paraId="212375B0" w14:textId="77777777" w:rsidR="00CF3EA9" w:rsidRDefault="00CF3EA9" w:rsidP="00CF3EA9">
      <w:pPr>
        <w:pStyle w:val="ListParagraph"/>
      </w:pPr>
    </w:p>
    <w:p w14:paraId="6866B0CF" w14:textId="77777777" w:rsidR="00CF3EA9" w:rsidRDefault="00CF3EA9" w:rsidP="00CF3EA9">
      <w:pPr>
        <w:numPr>
          <w:ilvl w:val="1"/>
          <w:numId w:val="4"/>
        </w:numPr>
        <w:spacing w:line="260" w:lineRule="atLeast"/>
      </w:pPr>
      <w:r w:rsidRPr="008B7C4C">
        <w:rPr>
          <w:noProof/>
        </w:rPr>
        <w:t>For survey projects, in addition to the Secretary of the Interior’s Standards for Preservation Planning, the Florida Master Site File Guidelines for Users, Photo Submission Policy and  the requirements of Chapter1A-46, F.A. C</w:t>
      </w:r>
      <w:r>
        <w:rPr>
          <w:noProof/>
        </w:rPr>
        <w:t>.</w:t>
      </w:r>
    </w:p>
    <w:p w14:paraId="4699E72A" w14:textId="77777777" w:rsidR="00CF3EA9" w:rsidRDefault="00CF3EA9" w:rsidP="00CF3EA9">
      <w:pPr>
        <w:pStyle w:val="ListParagraph"/>
      </w:pPr>
    </w:p>
    <w:p w14:paraId="19461AAA" w14:textId="77777777" w:rsidR="00CF3EA9" w:rsidRPr="008B7C4C" w:rsidRDefault="00CF3EA9" w:rsidP="00CF3EA9">
      <w:pPr>
        <w:numPr>
          <w:ilvl w:val="1"/>
          <w:numId w:val="4"/>
        </w:numPr>
        <w:spacing w:line="260" w:lineRule="atLeast"/>
      </w:pPr>
      <w:r w:rsidRPr="008B7C4C">
        <w:t>The National Park Service and Division standards referenced in paragraphs (a) through (e) above are available from the Bureau</w:t>
      </w:r>
      <w:r>
        <w:t>.</w:t>
      </w:r>
    </w:p>
    <w:p w14:paraId="3179AE85" w14:textId="77777777" w:rsidR="00CF3EA9" w:rsidRPr="008B7C4C" w:rsidRDefault="00CF3EA9" w:rsidP="00CF3EA9">
      <w:pPr>
        <w:spacing w:line="260" w:lineRule="atLeast"/>
      </w:pPr>
    </w:p>
    <w:p w14:paraId="2428F817" w14:textId="77777777" w:rsidR="00CF3EA9" w:rsidRPr="008B7C4C" w:rsidRDefault="00CF3EA9" w:rsidP="00CF3EA9">
      <w:pPr>
        <w:numPr>
          <w:ilvl w:val="0"/>
          <w:numId w:val="4"/>
        </w:numPr>
        <w:spacing w:line="260" w:lineRule="atLeast"/>
      </w:pPr>
      <w:r w:rsidRPr="008B7C4C">
        <w:t>“Project” means the unde</w:t>
      </w:r>
      <w:smartTag w:uri="urn:schemas-microsoft-com:office:smarttags" w:element="PersonName">
        <w:r w:rsidRPr="008B7C4C">
          <w:t>rt</w:t>
        </w:r>
      </w:smartTag>
      <w:r w:rsidRPr="008B7C4C">
        <w:t xml:space="preserve">aking that encompasses a set of tasks or activities defined by the scope of work and budget included in the </w:t>
      </w:r>
      <w:r>
        <w:t>g</w:t>
      </w:r>
      <w:r w:rsidRPr="008B7C4C">
        <w:t xml:space="preserve">rant </w:t>
      </w:r>
      <w:r>
        <w:t>a</w:t>
      </w:r>
      <w:r w:rsidRPr="008B7C4C">
        <w:t xml:space="preserve">pplication and formalized in the Grant Award Agreement. The project must begin on the grant Effective Date and end on or before the grant </w:t>
      </w:r>
      <w:r>
        <w:t>E</w:t>
      </w:r>
      <w:r w:rsidRPr="008B7C4C">
        <w:t xml:space="preserve">xpiration </w:t>
      </w:r>
      <w:r>
        <w:t>D</w:t>
      </w:r>
      <w:r w:rsidRPr="008B7C4C">
        <w:t>ate. A project may be a pa</w:t>
      </w:r>
      <w:smartTag w:uri="urn:schemas-microsoft-com:office:smarttags" w:element="PersonName">
        <w:r w:rsidRPr="008B7C4C">
          <w:t>rt</w:t>
        </w:r>
      </w:smartTag>
      <w:r w:rsidRPr="008B7C4C">
        <w:t xml:space="preserve"> of a larger effort unde</w:t>
      </w:r>
      <w:smartTag w:uri="urn:schemas-microsoft-com:office:smarttags" w:element="PersonName">
        <w:r w:rsidRPr="008B7C4C">
          <w:t>rt</w:t>
        </w:r>
      </w:smartTag>
      <w:r w:rsidRPr="008B7C4C">
        <w:t>aken in a series of distinct phases, which may have begun before the Grant Period and which may extend beyond the Grant Period.</w:t>
      </w:r>
    </w:p>
    <w:p w14:paraId="52C240AD" w14:textId="77777777" w:rsidR="00CF3EA9" w:rsidRPr="008B7C4C" w:rsidRDefault="00CF3EA9" w:rsidP="00CF3EA9">
      <w:pPr>
        <w:spacing w:line="260" w:lineRule="atLeast"/>
      </w:pPr>
    </w:p>
    <w:p w14:paraId="01382124" w14:textId="77777777" w:rsidR="00CF3EA9" w:rsidRPr="008B7C4C" w:rsidRDefault="00CF3EA9" w:rsidP="00CF3EA9">
      <w:pPr>
        <w:numPr>
          <w:ilvl w:val="0"/>
          <w:numId w:val="4"/>
        </w:numPr>
        <w:spacing w:line="260" w:lineRule="atLeast"/>
      </w:pPr>
      <w:r w:rsidRPr="008B7C4C">
        <w:t xml:space="preserve">“Project Budget” means the budget and project description included in the </w:t>
      </w:r>
      <w:r>
        <w:t>g</w:t>
      </w:r>
      <w:r w:rsidRPr="008B7C4C">
        <w:t xml:space="preserve">rant </w:t>
      </w:r>
      <w:r>
        <w:t>a</w:t>
      </w:r>
      <w:r w:rsidRPr="008B7C4C">
        <w:t>pplication. The Project Budget must succinctly describe all major elements of project work, the estimated cost of each</w:t>
      </w:r>
      <w:r>
        <w:t>,</w:t>
      </w:r>
      <w:r w:rsidRPr="008B7C4C">
        <w:t xml:space="preserve"> and clearly allocate requested grant funding and match contributions to each.</w:t>
      </w:r>
    </w:p>
    <w:p w14:paraId="615C11F5" w14:textId="77777777" w:rsidR="00CF3EA9" w:rsidRPr="008B7C4C" w:rsidRDefault="00CF3EA9" w:rsidP="00CF3EA9">
      <w:pPr>
        <w:spacing w:line="260" w:lineRule="atLeast"/>
        <w:rPr>
          <w:noProof/>
        </w:rPr>
      </w:pPr>
    </w:p>
    <w:p w14:paraId="2429C078" w14:textId="77777777" w:rsidR="00CF3EA9" w:rsidRPr="008B7C4C" w:rsidRDefault="00CF3EA9" w:rsidP="00CF3EA9">
      <w:pPr>
        <w:numPr>
          <w:ilvl w:val="0"/>
          <w:numId w:val="4"/>
        </w:numPr>
        <w:spacing w:line="260" w:lineRule="atLeast"/>
        <w:rPr>
          <w:noProof/>
          <w:shd w:val="clear" w:color="auto" w:fill="FFFFFF"/>
        </w:rPr>
      </w:pPr>
      <w:r w:rsidRPr="008B7C4C">
        <w:rPr>
          <w:noProof/>
        </w:rPr>
        <w:t>“Prope</w:t>
      </w:r>
      <w:smartTag w:uri="urn:schemas-microsoft-com:office:smarttags" w:element="PersonName">
        <w:r w:rsidRPr="008B7C4C">
          <w:rPr>
            <w:noProof/>
          </w:rPr>
          <w:t>rt</w:t>
        </w:r>
      </w:smartTag>
      <w:r w:rsidRPr="008B7C4C">
        <w:rPr>
          <w:noProof/>
        </w:rPr>
        <w:t>y Owner” means the owner(s) of land or building(s) or both, and of all improvements made with grant funds.</w:t>
      </w:r>
    </w:p>
    <w:p w14:paraId="70C98013" w14:textId="77777777" w:rsidR="00CF3EA9" w:rsidRPr="008B7C4C" w:rsidRDefault="00CF3EA9" w:rsidP="00CF3EA9">
      <w:pPr>
        <w:spacing w:line="260" w:lineRule="atLeast"/>
      </w:pPr>
    </w:p>
    <w:p w14:paraId="7D4359DA" w14:textId="77777777" w:rsidR="00CF3EA9" w:rsidRPr="008B7C4C" w:rsidRDefault="00CF3EA9" w:rsidP="00CF3EA9">
      <w:pPr>
        <w:numPr>
          <w:ilvl w:val="0"/>
          <w:numId w:val="4"/>
        </w:numPr>
        <w:spacing w:line="260" w:lineRule="atLeast"/>
      </w:pPr>
      <w:r w:rsidRPr="008B7C4C">
        <w:t>“Real Prope</w:t>
      </w:r>
      <w:smartTag w:uri="urn:schemas-microsoft-com:office:smarttags" w:element="PersonName">
        <w:r w:rsidRPr="008B7C4C">
          <w:t>rt</w:t>
        </w:r>
      </w:smartTag>
      <w:r w:rsidRPr="008B7C4C">
        <w:t>y” means all land, structures, firmly attached and integrated equipment (e.g., light fixtures or a well pump), and anything growing on the land, as opposed to personal prope</w:t>
      </w:r>
      <w:smartTag w:uri="urn:schemas-microsoft-com:office:smarttags" w:element="PersonName">
        <w:r w:rsidRPr="008B7C4C">
          <w:t>rt</w:t>
        </w:r>
      </w:smartTag>
      <w:r w:rsidRPr="008B7C4C">
        <w:t>y (movable assets).</w:t>
      </w:r>
    </w:p>
    <w:p w14:paraId="1BDAF144" w14:textId="77777777" w:rsidR="00CF3EA9" w:rsidRPr="008B7C4C" w:rsidRDefault="00CF3EA9" w:rsidP="00CF3EA9">
      <w:pPr>
        <w:spacing w:line="260" w:lineRule="atLeast"/>
      </w:pPr>
    </w:p>
    <w:p w14:paraId="396674ED" w14:textId="77777777" w:rsidR="00CF3EA9" w:rsidRPr="008B7C4C" w:rsidRDefault="00CF3EA9" w:rsidP="00CF3EA9">
      <w:pPr>
        <w:numPr>
          <w:ilvl w:val="0"/>
          <w:numId w:val="4"/>
        </w:numPr>
        <w:spacing w:line="260" w:lineRule="atLeast"/>
      </w:pPr>
      <w:r w:rsidRPr="008B7C4C">
        <w:t>“Reconstruction” means depicting, by means of new construction, the form, features, and detailing of a non-surviving site, landscape, building, structure, or object for the purpose of replicating its appearance at a specific period of time and in its historic location and for which there is sufficient documentation available to accurately replicate the prope</w:t>
      </w:r>
      <w:smartTag w:uri="urn:schemas-microsoft-com:office:smarttags" w:element="PersonName">
        <w:r w:rsidRPr="008B7C4C">
          <w:t>rt</w:t>
        </w:r>
      </w:smartTag>
      <w:r w:rsidRPr="008B7C4C">
        <w:t>y.</w:t>
      </w:r>
    </w:p>
    <w:p w14:paraId="2AA07CEB" w14:textId="77777777" w:rsidR="00CF3EA9" w:rsidRPr="008B7C4C" w:rsidRDefault="00CF3EA9" w:rsidP="00CF3EA9">
      <w:pPr>
        <w:spacing w:line="260" w:lineRule="atLeast"/>
      </w:pPr>
    </w:p>
    <w:p w14:paraId="69E50E86" w14:textId="77777777" w:rsidR="00CF3EA9" w:rsidRPr="008B7C4C" w:rsidRDefault="00CF3EA9" w:rsidP="00CF3EA9">
      <w:pPr>
        <w:numPr>
          <w:ilvl w:val="0"/>
          <w:numId w:val="4"/>
        </w:numPr>
        <w:spacing w:line="260" w:lineRule="atLeast"/>
      </w:pPr>
      <w:r w:rsidRPr="008B7C4C">
        <w:t>“Rehabilitation” means making possible a compatible use for a prope</w:t>
      </w:r>
      <w:smartTag w:uri="urn:schemas-microsoft-com:office:smarttags" w:element="PersonName">
        <w:r w:rsidRPr="008B7C4C">
          <w:t>rt</w:t>
        </w:r>
      </w:smartTag>
      <w:r w:rsidRPr="008B7C4C">
        <w:t>y through repair, alterations, and additions while preserving those po</w:t>
      </w:r>
      <w:smartTag w:uri="urn:schemas-microsoft-com:office:smarttags" w:element="PersonName">
        <w:r w:rsidRPr="008B7C4C">
          <w:t>rt</w:t>
        </w:r>
      </w:smartTag>
      <w:r w:rsidRPr="008B7C4C">
        <w:t>ions or features which convey its historical, cultural, or architectural values.</w:t>
      </w:r>
    </w:p>
    <w:p w14:paraId="136B0BA4" w14:textId="77777777" w:rsidR="00CF3EA9" w:rsidRPr="008B7C4C" w:rsidRDefault="00CF3EA9" w:rsidP="00CF3EA9">
      <w:pPr>
        <w:spacing w:line="260" w:lineRule="atLeast"/>
        <w:rPr>
          <w:noProof/>
        </w:rPr>
      </w:pPr>
    </w:p>
    <w:p w14:paraId="0CAA47B5" w14:textId="77777777" w:rsidR="00CF3EA9" w:rsidRPr="008B7C4C" w:rsidRDefault="00CF3EA9" w:rsidP="00CF3EA9">
      <w:pPr>
        <w:numPr>
          <w:ilvl w:val="0"/>
          <w:numId w:val="4"/>
        </w:numPr>
        <w:spacing w:line="260" w:lineRule="atLeast"/>
      </w:pPr>
      <w:r w:rsidRPr="008B7C4C">
        <w:rPr>
          <w:noProof/>
        </w:rPr>
        <w:t xml:space="preserve">“Religious Property” means </w:t>
      </w:r>
      <w:r w:rsidRPr="008B7C4C">
        <w:t>any real property and associated improvements owned by a religious institution (examples include churches, schools, meeting halls and parish houses) and any real property, regardless of ownership, that is used as a place of worship.</w:t>
      </w:r>
    </w:p>
    <w:p w14:paraId="7B8D95E9" w14:textId="77777777" w:rsidR="00CF3EA9" w:rsidRPr="008B7C4C" w:rsidRDefault="00CF3EA9" w:rsidP="00CF3EA9">
      <w:pPr>
        <w:spacing w:line="260" w:lineRule="atLeast"/>
      </w:pPr>
    </w:p>
    <w:p w14:paraId="01BCFD77" w14:textId="77777777" w:rsidR="00CF3EA9" w:rsidRPr="008B7C4C" w:rsidRDefault="00CF3EA9" w:rsidP="00CF3EA9">
      <w:pPr>
        <w:numPr>
          <w:ilvl w:val="0"/>
          <w:numId w:val="4"/>
        </w:numPr>
        <w:spacing w:line="260" w:lineRule="atLeast"/>
      </w:pPr>
      <w:r w:rsidRPr="008B7C4C">
        <w:t>“Restoration” means accurately depicting the form, features, and character of a prope</w:t>
      </w:r>
      <w:smartTag w:uri="urn:schemas-microsoft-com:office:smarttags" w:element="PersonName">
        <w:r w:rsidRPr="008B7C4C">
          <w:t>rt</w:t>
        </w:r>
      </w:smartTag>
      <w:r w:rsidRPr="008B7C4C">
        <w:t>y as it appeared at a pa</w:t>
      </w:r>
      <w:smartTag w:uri="urn:schemas-microsoft-com:office:smarttags" w:element="PersonName">
        <w:r w:rsidRPr="008B7C4C">
          <w:t>rt</w:t>
        </w:r>
      </w:smartTag>
      <w:r w:rsidRPr="008B7C4C">
        <w:t>icular period of time by means of the removal of features from other periods in its history and reconstruction of missing features from the restoration period. The limited and sensitive upgrading of mechanical, electrical, and plumbing systems and other code-required work to make prope</w:t>
      </w:r>
      <w:smartTag w:uri="urn:schemas-microsoft-com:office:smarttags" w:element="PersonName">
        <w:r w:rsidRPr="008B7C4C">
          <w:t>rt</w:t>
        </w:r>
      </w:smartTag>
      <w:r w:rsidRPr="008B7C4C">
        <w:t>ies functional is appropriate within a restoration project.</w:t>
      </w:r>
    </w:p>
    <w:p w14:paraId="4A546E69" w14:textId="77777777" w:rsidR="00CF3EA9" w:rsidRPr="008B7C4C" w:rsidRDefault="00CF3EA9" w:rsidP="00CF3EA9">
      <w:pPr>
        <w:spacing w:line="260" w:lineRule="atLeast"/>
        <w:rPr>
          <w:noProof/>
        </w:rPr>
      </w:pPr>
    </w:p>
    <w:p w14:paraId="241C841F" w14:textId="49A493A8" w:rsidR="007367C5" w:rsidRDefault="007367C5" w:rsidP="007367C5">
      <w:pPr>
        <w:numPr>
          <w:ilvl w:val="0"/>
          <w:numId w:val="4"/>
        </w:numPr>
        <w:spacing w:line="260" w:lineRule="atLeast"/>
      </w:pPr>
      <w:r>
        <w:t xml:space="preserve">“Restrictive Covenant” means the legal instrument by which a Grantee and Property Owner commit to maintenance and preservation of the historic integrity of a property </w:t>
      </w:r>
      <w:r w:rsidR="00B855B2">
        <w:t xml:space="preserve">acquired </w:t>
      </w:r>
      <w:r>
        <w:t>with Small Matching grant assistance. This legal instrument is recorded at the appropriate county clerk’s office in the county in which the property is located and is binding on the current and subsequent owners for a term of twenty (2</w:t>
      </w:r>
      <w:r w:rsidR="008B0657">
        <w:t>0</w:t>
      </w:r>
      <w:r>
        <w:t xml:space="preserve">) years from the date on which the instrument is recorded. The Restrictive Covenants must be recorded and submitted to the Division for projects involving </w:t>
      </w:r>
      <w:r w:rsidR="00EE5671">
        <w:t xml:space="preserve">acquisition of </w:t>
      </w:r>
      <w:r>
        <w:t>real property prior to any release of S</w:t>
      </w:r>
      <w:r w:rsidR="00B855B2">
        <w:t>mall Matching</w:t>
      </w:r>
      <w:r>
        <w:t xml:space="preserve"> Grant funding.</w:t>
      </w:r>
    </w:p>
    <w:p w14:paraId="750558CC" w14:textId="77777777" w:rsidR="007367C5" w:rsidRDefault="007367C5" w:rsidP="003D7909">
      <w:pPr>
        <w:spacing w:line="260" w:lineRule="atLeast"/>
      </w:pPr>
    </w:p>
    <w:p w14:paraId="692C8B82" w14:textId="49C15F42" w:rsidR="00CF3EA9" w:rsidRDefault="00CF3EA9" w:rsidP="007367C5">
      <w:pPr>
        <w:numPr>
          <w:ilvl w:val="0"/>
          <w:numId w:val="4"/>
        </w:numPr>
        <w:spacing w:line="260" w:lineRule="atLeast"/>
      </w:pPr>
      <w:r>
        <w:t>“Review Panel”</w:t>
      </w:r>
      <w:r w:rsidRPr="00D81F56">
        <w:t xml:space="preserve"> means ad hoc groups appointed by the Secretary of State to review, rank and recommend funding levels for Small Matching Grant Applications. Panel members may include architects, engineers, historians, architectural historians, archaeologists, educators and museum professionals with experience in historic preservation, as well as citizens with demonstrated interest and experience in historic preservation.</w:t>
      </w:r>
    </w:p>
    <w:p w14:paraId="6CF0EEBD" w14:textId="77777777" w:rsidR="00CF3EA9" w:rsidRDefault="00CF3EA9" w:rsidP="00CF3EA9">
      <w:pPr>
        <w:pStyle w:val="ListParagraph"/>
        <w:rPr>
          <w:noProof/>
        </w:rPr>
      </w:pPr>
    </w:p>
    <w:p w14:paraId="7203B3CE" w14:textId="77777777" w:rsidR="00F95087" w:rsidRPr="008B7C4C" w:rsidRDefault="00CF3EA9" w:rsidP="00F95087">
      <w:pPr>
        <w:numPr>
          <w:ilvl w:val="0"/>
          <w:numId w:val="4"/>
        </w:numPr>
        <w:spacing w:line="260" w:lineRule="atLeast"/>
      </w:pPr>
      <w:r w:rsidRPr="008B7C4C">
        <w:rPr>
          <w:noProof/>
        </w:rPr>
        <w:t>“Survey” means the act or process of determining the location and identification of historical and archaeological sites and prope</w:t>
      </w:r>
      <w:smartTag w:uri="urn:schemas-microsoft-com:office:smarttags" w:element="PersonName">
        <w:r w:rsidRPr="008B7C4C">
          <w:rPr>
            <w:noProof/>
          </w:rPr>
          <w:t>rt</w:t>
        </w:r>
      </w:smartTag>
      <w:r w:rsidRPr="008B7C4C">
        <w:rPr>
          <w:noProof/>
        </w:rPr>
        <w:t>ies. An aspect of identification is evaluation, meaning determination of the historical significance or values represented by historical and archaeological sites and prope</w:t>
      </w:r>
      <w:smartTag w:uri="urn:schemas-microsoft-com:office:smarttags" w:element="PersonName">
        <w:r w:rsidRPr="008B7C4C">
          <w:rPr>
            <w:noProof/>
          </w:rPr>
          <w:t>rt</w:t>
        </w:r>
      </w:smartTag>
      <w:r w:rsidRPr="008B7C4C">
        <w:rPr>
          <w:noProof/>
        </w:rPr>
        <w:t>ies which have been located and otherwise described.</w:t>
      </w:r>
      <w:r w:rsidRPr="008B7C4C">
        <w:t xml:space="preserve"> </w:t>
      </w:r>
      <w:r w:rsidR="00F95087" w:rsidRPr="008B7C4C">
        <w:t>For the purpose of this grant program, historic significance is evaluated on the basis of the Criteria for Evaluation for the National Register of Historic Places as set forth in 36 CFR 60.4, whic</w:t>
      </w:r>
      <w:r w:rsidR="00F95087">
        <w:t xml:space="preserve">h are incorporated by reference, </w:t>
      </w:r>
      <w:hyperlink r:id="rId22" w:anchor="604" w:history="1">
        <w:r w:rsidR="00F95087" w:rsidRPr="00F12C1A">
          <w:rPr>
            <w:rStyle w:val="Hyperlink"/>
          </w:rPr>
          <w:t>http://www.nps.gov/nr/regulations.htm#604</w:t>
        </w:r>
      </w:hyperlink>
    </w:p>
    <w:p w14:paraId="1315DC73" w14:textId="77777777" w:rsidR="00CF3EA9" w:rsidRPr="008B7C4C" w:rsidRDefault="00CF3EA9" w:rsidP="00F95087">
      <w:pPr>
        <w:spacing w:line="260" w:lineRule="atLeast"/>
        <w:ind w:left="720"/>
      </w:pPr>
    </w:p>
    <w:p w14:paraId="48B6EFEF" w14:textId="77777777" w:rsidR="00CF3EA9" w:rsidRPr="005016E5" w:rsidRDefault="00CF3EA9" w:rsidP="008B16B3">
      <w:pPr>
        <w:pStyle w:val="BodyText"/>
        <w:spacing w:before="120" w:after="240" w:line="260" w:lineRule="atLeast"/>
        <w:rPr>
          <w:sz w:val="18"/>
          <w:szCs w:val="18"/>
        </w:rPr>
      </w:pPr>
    </w:p>
    <w:sectPr w:rsidR="00CF3EA9" w:rsidRPr="005016E5" w:rsidSect="00CF2263">
      <w:headerReference w:type="default" r:id="rId23"/>
      <w:pgSz w:w="12240" w:h="15840"/>
      <w:pgMar w:top="990" w:right="794" w:bottom="1440" w:left="794"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8E5BDB" w14:textId="77777777" w:rsidR="002147A1" w:rsidRDefault="002147A1">
      <w:r>
        <w:separator/>
      </w:r>
    </w:p>
  </w:endnote>
  <w:endnote w:type="continuationSeparator" w:id="0">
    <w:p w14:paraId="73BF471B" w14:textId="77777777" w:rsidR="002147A1" w:rsidRDefault="00214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Condensed (PCL6)">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A3996" w14:textId="77777777" w:rsidR="002F58A0" w:rsidRDefault="002F58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F6EE9" w14:textId="77777777" w:rsidR="00CF2263" w:rsidRDefault="00CF2263">
    <w:pPr>
      <w:pStyle w:val="Footer"/>
      <w:jc w:val="center"/>
    </w:pPr>
    <w:r>
      <w:fldChar w:fldCharType="begin"/>
    </w:r>
    <w:r>
      <w:instrText xml:space="preserve"> PAGE   \* MERGEFORMAT </w:instrText>
    </w:r>
    <w:r>
      <w:fldChar w:fldCharType="separate"/>
    </w:r>
    <w:r w:rsidR="002F58A0">
      <w:rPr>
        <w:noProof/>
      </w:rPr>
      <w:t>19</w:t>
    </w:r>
    <w:r>
      <w:rPr>
        <w:noProof/>
      </w:rPr>
      <w:fldChar w:fldCharType="end"/>
    </w:r>
  </w:p>
  <w:p w14:paraId="073E9818" w14:textId="77777777" w:rsidR="00CF2263" w:rsidRDefault="00CF2263" w:rsidP="00CF2263">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F732E" w14:textId="210D42CA" w:rsidR="005928CF" w:rsidRDefault="005928CF" w:rsidP="005928CF">
    <w:pPr>
      <w:tabs>
        <w:tab w:val="left" w:pos="-1440"/>
        <w:tab w:val="left" w:pos="-720"/>
        <w:tab w:val="left" w:pos="576"/>
        <w:tab w:val="left" w:pos="1008"/>
        <w:tab w:val="left" w:pos="1440"/>
        <w:tab w:val="left" w:pos="6480"/>
      </w:tabs>
      <w:suppressAutoHyphens/>
      <w:jc w:val="both"/>
      <w:rPr>
        <w:spacing w:val="-2"/>
      </w:rPr>
    </w:pPr>
    <w:r>
      <w:rPr>
        <w:spacing w:val="-2"/>
        <w:sz w:val="16"/>
        <w:szCs w:val="16"/>
      </w:rPr>
      <w:t>Small Matching Grant Guidelines,</w:t>
    </w:r>
    <w:r w:rsidRPr="00E151DC">
      <w:rPr>
        <w:spacing w:val="-2"/>
        <w:sz w:val="16"/>
        <w:szCs w:val="16"/>
      </w:rPr>
      <w:t xml:space="preserve"> Effective </w:t>
    </w:r>
    <w:r w:rsidR="002F58A0">
      <w:rPr>
        <w:spacing w:val="-2"/>
        <w:sz w:val="16"/>
        <w:szCs w:val="16"/>
      </w:rPr>
      <w:t>06</w:t>
    </w:r>
    <w:bookmarkStart w:id="0" w:name="_GoBack"/>
    <w:bookmarkEnd w:id="0"/>
    <w:r w:rsidR="00971252">
      <w:rPr>
        <w:spacing w:val="-2"/>
        <w:sz w:val="16"/>
        <w:szCs w:val="16"/>
      </w:rPr>
      <w:t>/16</w:t>
    </w:r>
    <w:r>
      <w:rPr>
        <w:spacing w:val="-2"/>
        <w:sz w:val="16"/>
        <w:szCs w:val="16"/>
      </w:rPr>
      <w:tab/>
    </w:r>
    <w:r>
      <w:rPr>
        <w:spacing w:val="-2"/>
        <w:sz w:val="16"/>
        <w:szCs w:val="16"/>
      </w:rPr>
      <w:tab/>
    </w:r>
  </w:p>
  <w:p w14:paraId="5392ABEA" w14:textId="77777777" w:rsidR="005928CF" w:rsidRPr="00E151DC" w:rsidRDefault="005928CF" w:rsidP="005928CF">
    <w:pPr>
      <w:tabs>
        <w:tab w:val="left" w:pos="-1440"/>
        <w:tab w:val="left" w:pos="-720"/>
        <w:tab w:val="left" w:pos="576"/>
        <w:tab w:val="left" w:pos="1008"/>
        <w:tab w:val="left" w:pos="1440"/>
        <w:tab w:val="left" w:pos="6480"/>
      </w:tabs>
      <w:suppressAutoHyphens/>
      <w:jc w:val="both"/>
    </w:pPr>
    <w:r w:rsidRPr="00E151DC">
      <w:rPr>
        <w:sz w:val="16"/>
        <w:szCs w:val="16"/>
      </w:rPr>
      <w:t xml:space="preserve">Chapter </w:t>
    </w:r>
    <w:r>
      <w:rPr>
        <w:sz w:val="16"/>
        <w:szCs w:val="16"/>
      </w:rPr>
      <w:t>1A-39.001.</w:t>
    </w:r>
    <w:r w:rsidRPr="00E151DC">
      <w:rPr>
        <w:sz w:val="16"/>
        <w:szCs w:val="16"/>
      </w:rPr>
      <w:t xml:space="preserve"> </w:t>
    </w:r>
    <w:r w:rsidRPr="00E151DC">
      <w:rPr>
        <w:i/>
        <w:sz w:val="16"/>
        <w:szCs w:val="16"/>
      </w:rPr>
      <w:t>Florida Administrative Code</w:t>
    </w:r>
  </w:p>
  <w:p w14:paraId="656A43FB" w14:textId="77777777" w:rsidR="005928CF" w:rsidRDefault="005928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48D25" w14:textId="77777777" w:rsidR="002147A1" w:rsidRDefault="002147A1">
      <w:r>
        <w:separator/>
      </w:r>
    </w:p>
  </w:footnote>
  <w:footnote w:type="continuationSeparator" w:id="0">
    <w:p w14:paraId="5A122501" w14:textId="77777777" w:rsidR="002147A1" w:rsidRDefault="00214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EFC75" w14:textId="77777777" w:rsidR="002F58A0" w:rsidRDefault="002F58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4810F" w14:textId="77777777" w:rsidR="00CF2263" w:rsidRDefault="002F58A0">
    <w:pPr>
      <w:pStyle w:val="Header"/>
    </w:pPr>
    <w:r>
      <w:rPr>
        <w:noProof/>
      </w:rPr>
      <w:pict w14:anchorId="104FB3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77DC1" w14:textId="77777777" w:rsidR="002F58A0" w:rsidRDefault="002F58A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6A86C" w14:textId="7B857446" w:rsidR="00B501F5" w:rsidRDefault="00B501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291B"/>
    <w:multiLevelType w:val="hybridMultilevel"/>
    <w:tmpl w:val="4F42F4F2"/>
    <w:lvl w:ilvl="0" w:tplc="01A68B6C">
      <w:start w:val="2"/>
      <w:numFmt w:val="lowerLetter"/>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8698E"/>
    <w:multiLevelType w:val="hybridMultilevel"/>
    <w:tmpl w:val="568CB1EA"/>
    <w:lvl w:ilvl="0" w:tplc="04090017">
      <w:start w:val="1"/>
      <w:numFmt w:val="lowerLetter"/>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986291"/>
    <w:multiLevelType w:val="hybridMultilevel"/>
    <w:tmpl w:val="1D7C8FB8"/>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1E3982"/>
    <w:multiLevelType w:val="singleLevel"/>
    <w:tmpl w:val="B838F24C"/>
    <w:lvl w:ilvl="0">
      <w:start w:val="5"/>
      <w:numFmt w:val="upperRoman"/>
      <w:pStyle w:val="Heading1"/>
      <w:lvlText w:val="%1."/>
      <w:lvlJc w:val="left"/>
      <w:pPr>
        <w:tabs>
          <w:tab w:val="num" w:pos="720"/>
        </w:tabs>
        <w:ind w:left="360" w:hanging="360"/>
      </w:pPr>
      <w:rPr>
        <w:rFonts w:ascii="Univers" w:hAnsi="Univers" w:hint="default"/>
        <w:b/>
        <w:i w:val="0"/>
        <w:strike w:val="0"/>
        <w:dstrike w:val="0"/>
        <w:sz w:val="24"/>
      </w:rPr>
    </w:lvl>
  </w:abstractNum>
  <w:abstractNum w:abstractNumId="4">
    <w:nsid w:val="0D0B0F8E"/>
    <w:multiLevelType w:val="hybridMultilevel"/>
    <w:tmpl w:val="C540BA46"/>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3952BF"/>
    <w:multiLevelType w:val="hybridMultilevel"/>
    <w:tmpl w:val="7BD07D94"/>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B7158A"/>
    <w:multiLevelType w:val="hybridMultilevel"/>
    <w:tmpl w:val="EFDA4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7">
      <w:start w:val="1"/>
      <w:numFmt w:val="lowerLetter"/>
      <w:lvlText w:val="%5)"/>
      <w:lvlJc w:val="left"/>
      <w:pPr>
        <w:ind w:left="3600" w:hanging="360"/>
      </w:pPr>
    </w:lvl>
    <w:lvl w:ilvl="5" w:tplc="0409001B">
      <w:start w:val="1"/>
      <w:numFmt w:val="lowerRoman"/>
      <w:lvlText w:val="%6."/>
      <w:lvlJc w:val="right"/>
      <w:pPr>
        <w:ind w:left="4320" w:hanging="18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F0636F"/>
    <w:multiLevelType w:val="hybridMultilevel"/>
    <w:tmpl w:val="049417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AA2AF0"/>
    <w:multiLevelType w:val="hybridMultilevel"/>
    <w:tmpl w:val="D332A318"/>
    <w:lvl w:ilvl="0" w:tplc="01A68B6C">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33013"/>
    <w:multiLevelType w:val="hybridMultilevel"/>
    <w:tmpl w:val="012A249E"/>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162B14C5"/>
    <w:multiLevelType w:val="hybridMultilevel"/>
    <w:tmpl w:val="1554B6B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8803EF"/>
    <w:multiLevelType w:val="hybridMultilevel"/>
    <w:tmpl w:val="1CF2E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B">
      <w:start w:val="1"/>
      <w:numFmt w:val="lowerRoman"/>
      <w:lvlText w:val="%5."/>
      <w:lvlJc w:val="right"/>
      <w:pPr>
        <w:ind w:left="3600" w:hanging="360"/>
      </w:pPr>
    </w:lvl>
    <w:lvl w:ilvl="5" w:tplc="0409001B">
      <w:start w:val="1"/>
      <w:numFmt w:val="lowerRoman"/>
      <w:lvlText w:val="%6."/>
      <w:lvlJc w:val="right"/>
      <w:pPr>
        <w:ind w:left="4320" w:hanging="18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ADE7BA3"/>
    <w:multiLevelType w:val="hybridMultilevel"/>
    <w:tmpl w:val="BED8D82A"/>
    <w:lvl w:ilvl="0" w:tplc="564406AC">
      <w:start w:val="1"/>
      <w:numFmt w:val="upperRoman"/>
      <w:lvlText w:val="%1."/>
      <w:lvlJc w:val="left"/>
      <w:pPr>
        <w:ind w:left="720" w:hanging="720"/>
      </w:pPr>
      <w:rPr>
        <w:rFonts w:hint="default"/>
        <w:sz w:val="32"/>
        <w:szCs w:val="32"/>
      </w:rPr>
    </w:lvl>
    <w:lvl w:ilvl="1" w:tplc="04090019">
      <w:start w:val="1"/>
      <w:numFmt w:val="lowerLetter"/>
      <w:lvlText w:val="%2."/>
      <w:lvlJc w:val="left"/>
      <w:pPr>
        <w:ind w:left="1080" w:hanging="360"/>
      </w:pPr>
    </w:lvl>
    <w:lvl w:ilvl="2" w:tplc="4C524D34">
      <w:start w:val="1"/>
      <w:numFmt w:val="decimal"/>
      <w:lvlText w:val="%3."/>
      <w:lvlJc w:val="left"/>
      <w:pPr>
        <w:ind w:left="1980" w:hanging="360"/>
      </w:pPr>
      <w:rPr>
        <w:rFonts w:hint="default"/>
      </w:rPr>
    </w:lvl>
    <w:lvl w:ilvl="3" w:tplc="18223466">
      <w:start w:val="1"/>
      <w:numFmt w:val="decimal"/>
      <w:lvlText w:val="(%4)"/>
      <w:lvlJc w:val="left"/>
      <w:pPr>
        <w:ind w:left="2520" w:hanging="360"/>
      </w:pPr>
      <w:rPr>
        <w:rFonts w:hint="default"/>
      </w:rPr>
    </w:lvl>
    <w:lvl w:ilvl="4" w:tplc="ECBC8FB2">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C0472CB"/>
    <w:multiLevelType w:val="hybridMultilevel"/>
    <w:tmpl w:val="5DD66F7A"/>
    <w:lvl w:ilvl="0" w:tplc="ABFC9352">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D8B1E64"/>
    <w:multiLevelType w:val="hybridMultilevel"/>
    <w:tmpl w:val="2B5024D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17">
      <w:start w:val="1"/>
      <w:numFmt w:val="lowerLetter"/>
      <w:lvlText w:val="%4)"/>
      <w:lvlJc w:val="left"/>
      <w:pPr>
        <w:ind w:left="2520" w:hanging="360"/>
      </w:pPr>
      <w:rPr>
        <w:strike w:val="0"/>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5073A68"/>
    <w:multiLevelType w:val="hybridMultilevel"/>
    <w:tmpl w:val="E8A6A508"/>
    <w:lvl w:ilvl="0" w:tplc="074E92E8">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893FB3"/>
    <w:multiLevelType w:val="hybridMultilevel"/>
    <w:tmpl w:val="FABCB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9B05EE"/>
    <w:multiLevelType w:val="hybridMultilevel"/>
    <w:tmpl w:val="6EE4B2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A5D65B7"/>
    <w:multiLevelType w:val="hybridMultilevel"/>
    <w:tmpl w:val="CF82442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58577D"/>
    <w:multiLevelType w:val="hybridMultilevel"/>
    <w:tmpl w:val="5C766E8A"/>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2E6DB6"/>
    <w:multiLevelType w:val="hybridMultilevel"/>
    <w:tmpl w:val="F0BC02FA"/>
    <w:lvl w:ilvl="0" w:tplc="A28E8BC8">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E1049B1"/>
    <w:multiLevelType w:val="hybridMultilevel"/>
    <w:tmpl w:val="8A626210"/>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2A1705"/>
    <w:multiLevelType w:val="hybridMultilevel"/>
    <w:tmpl w:val="B87285D0"/>
    <w:lvl w:ilvl="0" w:tplc="244CBDB4">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1B2A64"/>
    <w:multiLevelType w:val="hybridMultilevel"/>
    <w:tmpl w:val="EE40A9F8"/>
    <w:lvl w:ilvl="0" w:tplc="02CA6A9C">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EF4DD3"/>
    <w:multiLevelType w:val="hybridMultilevel"/>
    <w:tmpl w:val="AF5006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4C4DFF"/>
    <w:multiLevelType w:val="hybridMultilevel"/>
    <w:tmpl w:val="C7023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C324E2"/>
    <w:multiLevelType w:val="hybridMultilevel"/>
    <w:tmpl w:val="2460E1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6567C36">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B97424"/>
    <w:multiLevelType w:val="hybridMultilevel"/>
    <w:tmpl w:val="7AC681E0"/>
    <w:lvl w:ilvl="0" w:tplc="FAA090B8">
      <w:start w:val="1"/>
      <w:numFmt w:val="lowerLetter"/>
      <w:lvlText w:val="%1)"/>
      <w:lvlJc w:val="left"/>
      <w:pPr>
        <w:ind w:left="720" w:hanging="576"/>
      </w:pPr>
      <w:rPr>
        <w:rFonts w:hint="default"/>
        <w:b w:val="0"/>
      </w:rPr>
    </w:lvl>
    <w:lvl w:ilvl="1" w:tplc="04090019">
      <w:start w:val="1"/>
      <w:numFmt w:val="lowerLetter"/>
      <w:lvlText w:val="%2."/>
      <w:lvlJc w:val="left"/>
      <w:pPr>
        <w:ind w:left="1440" w:hanging="360"/>
      </w:pPr>
    </w:lvl>
    <w:lvl w:ilvl="2" w:tplc="8140EAA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084B09"/>
    <w:multiLevelType w:val="hybridMultilevel"/>
    <w:tmpl w:val="BFACD3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1E3B85"/>
    <w:multiLevelType w:val="hybridMultilevel"/>
    <w:tmpl w:val="3964FDC0"/>
    <w:lvl w:ilvl="0" w:tplc="96DAA7CC">
      <w:start w:val="1"/>
      <w:numFmt w:val="upperRoman"/>
      <w:lvlText w:val="%1."/>
      <w:lvlJc w:val="left"/>
      <w:pPr>
        <w:ind w:left="720" w:hanging="720"/>
      </w:pPr>
      <w:rPr>
        <w:rFonts w:hint="default"/>
      </w:rPr>
    </w:lvl>
    <w:lvl w:ilvl="1" w:tplc="04090017">
      <w:start w:val="1"/>
      <w:numFmt w:val="lowerLetter"/>
      <w:lvlText w:val="%2)"/>
      <w:lvlJc w:val="left"/>
      <w:pPr>
        <w:ind w:left="1080" w:hanging="360"/>
      </w:pPr>
    </w:lvl>
    <w:lvl w:ilvl="2" w:tplc="4C524D34">
      <w:start w:val="1"/>
      <w:numFmt w:val="decimal"/>
      <w:lvlText w:val="%3."/>
      <w:lvlJc w:val="left"/>
      <w:pPr>
        <w:ind w:left="1980" w:hanging="360"/>
      </w:pPr>
      <w:rPr>
        <w:rFonts w:hint="default"/>
      </w:rPr>
    </w:lvl>
    <w:lvl w:ilvl="3" w:tplc="18223466">
      <w:start w:val="1"/>
      <w:numFmt w:val="decimal"/>
      <w:lvlText w:val="(%4)"/>
      <w:lvlJc w:val="left"/>
      <w:pPr>
        <w:ind w:left="2520" w:hanging="360"/>
      </w:pPr>
      <w:rPr>
        <w:rFonts w:hint="default"/>
      </w:rPr>
    </w:lvl>
    <w:lvl w:ilvl="4" w:tplc="ECBC8FB2">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E543697"/>
    <w:multiLevelType w:val="hybridMultilevel"/>
    <w:tmpl w:val="D70EB9D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1BE20FD"/>
    <w:multiLevelType w:val="hybridMultilevel"/>
    <w:tmpl w:val="8C3C5972"/>
    <w:lvl w:ilvl="0" w:tplc="B624FA8C">
      <w:start w:val="1"/>
      <w:numFmt w:val="upperLetter"/>
      <w:lvlText w:val="%1."/>
      <w:lvlJc w:val="left"/>
      <w:pPr>
        <w:ind w:left="720" w:hanging="576"/>
      </w:pPr>
      <w:rPr>
        <w:rFonts w:hint="default"/>
        <w:b w:val="0"/>
      </w:rPr>
    </w:lvl>
    <w:lvl w:ilvl="1" w:tplc="04090017">
      <w:start w:val="1"/>
      <w:numFmt w:val="lowerLetter"/>
      <w:lvlText w:val="%2)"/>
      <w:lvlJc w:val="left"/>
      <w:pPr>
        <w:ind w:left="1440" w:hanging="360"/>
      </w:pPr>
    </w:lvl>
    <w:lvl w:ilvl="2" w:tplc="8140EAA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CF283B"/>
    <w:multiLevelType w:val="hybridMultilevel"/>
    <w:tmpl w:val="0E181C48"/>
    <w:lvl w:ilvl="0" w:tplc="E9002AAE">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2EB4270"/>
    <w:multiLevelType w:val="hybridMultilevel"/>
    <w:tmpl w:val="06D8C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041B55"/>
    <w:multiLevelType w:val="hybridMultilevel"/>
    <w:tmpl w:val="43FC73BA"/>
    <w:lvl w:ilvl="0" w:tplc="0409000F">
      <w:start w:val="1"/>
      <w:numFmt w:val="decimal"/>
      <w:lvlText w:val="%1."/>
      <w:lvlJc w:val="left"/>
      <w:pPr>
        <w:ind w:left="720" w:hanging="360"/>
      </w:pPr>
    </w:lvl>
    <w:lvl w:ilvl="1" w:tplc="636821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0460BA"/>
    <w:multiLevelType w:val="hybridMultilevel"/>
    <w:tmpl w:val="2C4A5CA4"/>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B72655"/>
    <w:multiLevelType w:val="hybridMultilevel"/>
    <w:tmpl w:val="ACA85A8A"/>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12106A9"/>
    <w:multiLevelType w:val="hybridMultilevel"/>
    <w:tmpl w:val="73840DC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1913DE0"/>
    <w:multiLevelType w:val="hybridMultilevel"/>
    <w:tmpl w:val="0FCC61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48D49C2"/>
    <w:multiLevelType w:val="hybridMultilevel"/>
    <w:tmpl w:val="BB86B0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D4414B"/>
    <w:multiLevelType w:val="hybridMultilevel"/>
    <w:tmpl w:val="541061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736063"/>
    <w:multiLevelType w:val="hybridMultilevel"/>
    <w:tmpl w:val="E2206F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D8602F"/>
    <w:multiLevelType w:val="hybridMultilevel"/>
    <w:tmpl w:val="890880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364D5D"/>
    <w:multiLevelType w:val="hybridMultilevel"/>
    <w:tmpl w:val="488C9B8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423314D"/>
    <w:multiLevelType w:val="hybridMultilevel"/>
    <w:tmpl w:val="39969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94725E"/>
    <w:multiLevelType w:val="hybridMultilevel"/>
    <w:tmpl w:val="810659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17">
      <w:start w:val="1"/>
      <w:numFmt w:val="lowerLetter"/>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782323CD"/>
    <w:multiLevelType w:val="hybridMultilevel"/>
    <w:tmpl w:val="05864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8A53483"/>
    <w:multiLevelType w:val="hybridMultilevel"/>
    <w:tmpl w:val="68EA46D8"/>
    <w:lvl w:ilvl="0" w:tplc="E24C2FC6">
      <w:start w:val="1"/>
      <w:numFmt w:val="upperRoman"/>
      <w:lvlText w:val="%1. "/>
      <w:lvlJc w:val="left"/>
      <w:pPr>
        <w:tabs>
          <w:tab w:val="num" w:pos="1818"/>
        </w:tabs>
        <w:ind w:left="1890" w:hanging="360"/>
      </w:pPr>
      <w:rPr>
        <w:rFonts w:ascii="Univers" w:hAnsi="Univers" w:hint="default"/>
        <w:b/>
        <w:i w:val="0"/>
        <w:sz w:val="24"/>
      </w:rPr>
    </w:lvl>
    <w:lvl w:ilvl="1" w:tplc="04090019">
      <w:start w:val="1"/>
      <w:numFmt w:val="lowerLetter"/>
      <w:lvlText w:val="%2."/>
      <w:lvlJc w:val="left"/>
      <w:pPr>
        <w:tabs>
          <w:tab w:val="num" w:pos="1440"/>
        </w:tabs>
        <w:ind w:left="1440" w:hanging="360"/>
      </w:pPr>
    </w:lvl>
    <w:lvl w:ilvl="2" w:tplc="1A9674D4">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D224B5E"/>
    <w:multiLevelType w:val="hybridMultilevel"/>
    <w:tmpl w:val="4D6A4C9C"/>
    <w:lvl w:ilvl="0" w:tplc="04090017">
      <w:start w:val="1"/>
      <w:numFmt w:val="lowerLetter"/>
      <w:lvlText w:val="%1)"/>
      <w:lvlJc w:val="left"/>
      <w:pPr>
        <w:ind w:left="720" w:hanging="360"/>
      </w:pPr>
    </w:lvl>
    <w:lvl w:ilvl="1" w:tplc="6368216C">
      <w:start w:val="1"/>
      <w:numFmt w:val="lowerLetter"/>
      <w:lvlText w:val="(%2)"/>
      <w:lvlJc w:val="left"/>
      <w:pPr>
        <w:ind w:left="1440" w:hanging="360"/>
      </w:pPr>
      <w:rPr>
        <w:rFonts w:hint="default"/>
      </w:rPr>
    </w:lvl>
    <w:lvl w:ilvl="2" w:tplc="167CE834">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C0416D"/>
    <w:multiLevelType w:val="hybridMultilevel"/>
    <w:tmpl w:val="8E605CC6"/>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7"/>
  </w:num>
  <w:num w:numId="3">
    <w:abstractNumId w:val="12"/>
  </w:num>
  <w:num w:numId="4">
    <w:abstractNumId w:val="31"/>
  </w:num>
  <w:num w:numId="5">
    <w:abstractNumId w:val="25"/>
  </w:num>
  <w:num w:numId="6">
    <w:abstractNumId w:val="19"/>
  </w:num>
  <w:num w:numId="7">
    <w:abstractNumId w:val="22"/>
  </w:num>
  <w:num w:numId="8">
    <w:abstractNumId w:val="34"/>
  </w:num>
  <w:num w:numId="9">
    <w:abstractNumId w:val="41"/>
  </w:num>
  <w:num w:numId="10">
    <w:abstractNumId w:val="7"/>
  </w:num>
  <w:num w:numId="11">
    <w:abstractNumId w:val="26"/>
  </w:num>
  <w:num w:numId="12">
    <w:abstractNumId w:val="33"/>
  </w:num>
  <w:num w:numId="13">
    <w:abstractNumId w:val="27"/>
  </w:num>
  <w:num w:numId="14">
    <w:abstractNumId w:val="42"/>
  </w:num>
  <w:num w:numId="15">
    <w:abstractNumId w:val="40"/>
  </w:num>
  <w:num w:numId="16">
    <w:abstractNumId w:val="49"/>
  </w:num>
  <w:num w:numId="17">
    <w:abstractNumId w:val="29"/>
  </w:num>
  <w:num w:numId="18">
    <w:abstractNumId w:val="48"/>
  </w:num>
  <w:num w:numId="19">
    <w:abstractNumId w:val="28"/>
  </w:num>
  <w:num w:numId="20">
    <w:abstractNumId w:val="36"/>
  </w:num>
  <w:num w:numId="21">
    <w:abstractNumId w:val="24"/>
  </w:num>
  <w:num w:numId="22">
    <w:abstractNumId w:val="38"/>
  </w:num>
  <w:num w:numId="23">
    <w:abstractNumId w:val="21"/>
  </w:num>
  <w:num w:numId="24">
    <w:abstractNumId w:val="20"/>
  </w:num>
  <w:num w:numId="25">
    <w:abstractNumId w:val="44"/>
  </w:num>
  <w:num w:numId="26">
    <w:abstractNumId w:val="18"/>
  </w:num>
  <w:num w:numId="27">
    <w:abstractNumId w:val="1"/>
  </w:num>
  <w:num w:numId="28">
    <w:abstractNumId w:val="8"/>
  </w:num>
  <w:num w:numId="29">
    <w:abstractNumId w:val="5"/>
  </w:num>
  <w:num w:numId="30">
    <w:abstractNumId w:val="0"/>
  </w:num>
  <w:num w:numId="31">
    <w:abstractNumId w:val="15"/>
  </w:num>
  <w:num w:numId="32">
    <w:abstractNumId w:val="43"/>
  </w:num>
  <w:num w:numId="33">
    <w:abstractNumId w:val="16"/>
  </w:num>
  <w:num w:numId="34">
    <w:abstractNumId w:val="13"/>
  </w:num>
  <w:num w:numId="35">
    <w:abstractNumId w:val="9"/>
  </w:num>
  <w:num w:numId="36">
    <w:abstractNumId w:val="35"/>
  </w:num>
  <w:num w:numId="37">
    <w:abstractNumId w:val="4"/>
  </w:num>
  <w:num w:numId="38">
    <w:abstractNumId w:val="2"/>
  </w:num>
  <w:num w:numId="39">
    <w:abstractNumId w:val="23"/>
  </w:num>
  <w:num w:numId="40">
    <w:abstractNumId w:val="32"/>
  </w:num>
  <w:num w:numId="41">
    <w:abstractNumId w:val="14"/>
  </w:num>
  <w:num w:numId="42">
    <w:abstractNumId w:val="30"/>
  </w:num>
  <w:num w:numId="43">
    <w:abstractNumId w:val="17"/>
  </w:num>
  <w:num w:numId="44">
    <w:abstractNumId w:val="45"/>
  </w:num>
  <w:num w:numId="45">
    <w:abstractNumId w:val="10"/>
  </w:num>
  <w:num w:numId="46">
    <w:abstractNumId w:val="46"/>
  </w:num>
  <w:num w:numId="47">
    <w:abstractNumId w:val="39"/>
  </w:num>
  <w:num w:numId="48">
    <w:abstractNumId w:val="6"/>
  </w:num>
  <w:num w:numId="49">
    <w:abstractNumId w:val="11"/>
  </w:num>
  <w:num w:numId="50">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0D1"/>
    <w:rsid w:val="00000563"/>
    <w:rsid w:val="00002134"/>
    <w:rsid w:val="00031649"/>
    <w:rsid w:val="00035FD7"/>
    <w:rsid w:val="000542C1"/>
    <w:rsid w:val="00057740"/>
    <w:rsid w:val="0006036F"/>
    <w:rsid w:val="00060626"/>
    <w:rsid w:val="00067EED"/>
    <w:rsid w:val="00081145"/>
    <w:rsid w:val="00091A65"/>
    <w:rsid w:val="000A50D1"/>
    <w:rsid w:val="000C70E4"/>
    <w:rsid w:val="000D5742"/>
    <w:rsid w:val="000D681F"/>
    <w:rsid w:val="000E4B9B"/>
    <w:rsid w:val="000F16CA"/>
    <w:rsid w:val="000F3CD7"/>
    <w:rsid w:val="000F6965"/>
    <w:rsid w:val="000F7465"/>
    <w:rsid w:val="001044CC"/>
    <w:rsid w:val="0010460F"/>
    <w:rsid w:val="00120528"/>
    <w:rsid w:val="001334A2"/>
    <w:rsid w:val="00140F1D"/>
    <w:rsid w:val="00151431"/>
    <w:rsid w:val="00151DA5"/>
    <w:rsid w:val="001608B0"/>
    <w:rsid w:val="0016487D"/>
    <w:rsid w:val="00172F9A"/>
    <w:rsid w:val="00196BEA"/>
    <w:rsid w:val="001B5308"/>
    <w:rsid w:val="001B5444"/>
    <w:rsid w:val="001D6404"/>
    <w:rsid w:val="001E0611"/>
    <w:rsid w:val="002038A8"/>
    <w:rsid w:val="002147A1"/>
    <w:rsid w:val="00216D5D"/>
    <w:rsid w:val="002225DE"/>
    <w:rsid w:val="002532AD"/>
    <w:rsid w:val="00261C6F"/>
    <w:rsid w:val="00271028"/>
    <w:rsid w:val="00281E6D"/>
    <w:rsid w:val="00287A50"/>
    <w:rsid w:val="002924F4"/>
    <w:rsid w:val="00294FB1"/>
    <w:rsid w:val="002A7E62"/>
    <w:rsid w:val="002B71E2"/>
    <w:rsid w:val="002C04FA"/>
    <w:rsid w:val="002D23DA"/>
    <w:rsid w:val="002D58B4"/>
    <w:rsid w:val="002F1AF4"/>
    <w:rsid w:val="002F58A0"/>
    <w:rsid w:val="0030267D"/>
    <w:rsid w:val="00314984"/>
    <w:rsid w:val="003168D6"/>
    <w:rsid w:val="00324507"/>
    <w:rsid w:val="00330DC9"/>
    <w:rsid w:val="003600AE"/>
    <w:rsid w:val="00362220"/>
    <w:rsid w:val="00365D48"/>
    <w:rsid w:val="0038576E"/>
    <w:rsid w:val="00391206"/>
    <w:rsid w:val="003A38E6"/>
    <w:rsid w:val="003A3E5B"/>
    <w:rsid w:val="003B31F6"/>
    <w:rsid w:val="003B36BF"/>
    <w:rsid w:val="003B4D89"/>
    <w:rsid w:val="003B788C"/>
    <w:rsid w:val="003D2A9C"/>
    <w:rsid w:val="003D7909"/>
    <w:rsid w:val="003E38DD"/>
    <w:rsid w:val="003E52F0"/>
    <w:rsid w:val="003E6A6A"/>
    <w:rsid w:val="003E732E"/>
    <w:rsid w:val="0040014F"/>
    <w:rsid w:val="0040451A"/>
    <w:rsid w:val="00407B7E"/>
    <w:rsid w:val="00407F26"/>
    <w:rsid w:val="00411EDB"/>
    <w:rsid w:val="0041521C"/>
    <w:rsid w:val="004235B1"/>
    <w:rsid w:val="0046408F"/>
    <w:rsid w:val="004700ED"/>
    <w:rsid w:val="00492202"/>
    <w:rsid w:val="004A5A7D"/>
    <w:rsid w:val="004A7D9B"/>
    <w:rsid w:val="004B4F45"/>
    <w:rsid w:val="004D05B9"/>
    <w:rsid w:val="004E297C"/>
    <w:rsid w:val="004E4225"/>
    <w:rsid w:val="004F1233"/>
    <w:rsid w:val="004F552B"/>
    <w:rsid w:val="005007DD"/>
    <w:rsid w:val="005016E5"/>
    <w:rsid w:val="0050441A"/>
    <w:rsid w:val="00511E39"/>
    <w:rsid w:val="005547A9"/>
    <w:rsid w:val="0055486C"/>
    <w:rsid w:val="005574B7"/>
    <w:rsid w:val="00561E6F"/>
    <w:rsid w:val="00581E0D"/>
    <w:rsid w:val="0058263A"/>
    <w:rsid w:val="005928CF"/>
    <w:rsid w:val="005972FB"/>
    <w:rsid w:val="005C40C3"/>
    <w:rsid w:val="005D1246"/>
    <w:rsid w:val="005D57C5"/>
    <w:rsid w:val="00600389"/>
    <w:rsid w:val="00612B5C"/>
    <w:rsid w:val="00632EED"/>
    <w:rsid w:val="0063748C"/>
    <w:rsid w:val="00645127"/>
    <w:rsid w:val="00645F46"/>
    <w:rsid w:val="006468F4"/>
    <w:rsid w:val="0064741F"/>
    <w:rsid w:val="00652E11"/>
    <w:rsid w:val="006619BC"/>
    <w:rsid w:val="006657CB"/>
    <w:rsid w:val="00674919"/>
    <w:rsid w:val="00681923"/>
    <w:rsid w:val="0069446C"/>
    <w:rsid w:val="006B63A2"/>
    <w:rsid w:val="006C3C9A"/>
    <w:rsid w:val="006E3353"/>
    <w:rsid w:val="006F270E"/>
    <w:rsid w:val="007367C5"/>
    <w:rsid w:val="00751749"/>
    <w:rsid w:val="00766A77"/>
    <w:rsid w:val="00780060"/>
    <w:rsid w:val="00780601"/>
    <w:rsid w:val="007B1C7B"/>
    <w:rsid w:val="007B5CAF"/>
    <w:rsid w:val="007B7F1F"/>
    <w:rsid w:val="007E0706"/>
    <w:rsid w:val="00807D54"/>
    <w:rsid w:val="00817D06"/>
    <w:rsid w:val="00832921"/>
    <w:rsid w:val="00833905"/>
    <w:rsid w:val="00834FFD"/>
    <w:rsid w:val="00840096"/>
    <w:rsid w:val="008668DA"/>
    <w:rsid w:val="008825F9"/>
    <w:rsid w:val="0089002D"/>
    <w:rsid w:val="0089774C"/>
    <w:rsid w:val="0089784C"/>
    <w:rsid w:val="008B0657"/>
    <w:rsid w:val="008B16B3"/>
    <w:rsid w:val="008B2696"/>
    <w:rsid w:val="008B7C4C"/>
    <w:rsid w:val="008C1A98"/>
    <w:rsid w:val="008D0C87"/>
    <w:rsid w:val="008D35D8"/>
    <w:rsid w:val="008F6ED1"/>
    <w:rsid w:val="00932CFD"/>
    <w:rsid w:val="009371E0"/>
    <w:rsid w:val="0094118F"/>
    <w:rsid w:val="00947F00"/>
    <w:rsid w:val="00950C57"/>
    <w:rsid w:val="009579F1"/>
    <w:rsid w:val="00961FFA"/>
    <w:rsid w:val="00967BC3"/>
    <w:rsid w:val="00971252"/>
    <w:rsid w:val="009738E8"/>
    <w:rsid w:val="009746DA"/>
    <w:rsid w:val="0097483F"/>
    <w:rsid w:val="00980609"/>
    <w:rsid w:val="00986C2E"/>
    <w:rsid w:val="00992688"/>
    <w:rsid w:val="00996092"/>
    <w:rsid w:val="009C2ACD"/>
    <w:rsid w:val="009D09E5"/>
    <w:rsid w:val="009D3A6C"/>
    <w:rsid w:val="00A058CC"/>
    <w:rsid w:val="00A1234D"/>
    <w:rsid w:val="00A260D6"/>
    <w:rsid w:val="00A362F5"/>
    <w:rsid w:val="00A41F17"/>
    <w:rsid w:val="00A433AB"/>
    <w:rsid w:val="00A444D6"/>
    <w:rsid w:val="00A46614"/>
    <w:rsid w:val="00A51611"/>
    <w:rsid w:val="00A534DD"/>
    <w:rsid w:val="00A56FC4"/>
    <w:rsid w:val="00A71600"/>
    <w:rsid w:val="00A903E0"/>
    <w:rsid w:val="00A93C25"/>
    <w:rsid w:val="00A9509C"/>
    <w:rsid w:val="00AA126E"/>
    <w:rsid w:val="00AB133B"/>
    <w:rsid w:val="00AB3CCC"/>
    <w:rsid w:val="00AC2626"/>
    <w:rsid w:val="00AE0028"/>
    <w:rsid w:val="00AE303C"/>
    <w:rsid w:val="00B052D5"/>
    <w:rsid w:val="00B14FB4"/>
    <w:rsid w:val="00B31873"/>
    <w:rsid w:val="00B32C8E"/>
    <w:rsid w:val="00B501F5"/>
    <w:rsid w:val="00B55B13"/>
    <w:rsid w:val="00B82C2C"/>
    <w:rsid w:val="00B855B2"/>
    <w:rsid w:val="00BA24AB"/>
    <w:rsid w:val="00BB164F"/>
    <w:rsid w:val="00BB50B9"/>
    <w:rsid w:val="00BC785F"/>
    <w:rsid w:val="00BF632F"/>
    <w:rsid w:val="00C00A65"/>
    <w:rsid w:val="00C11698"/>
    <w:rsid w:val="00C47ECC"/>
    <w:rsid w:val="00C60957"/>
    <w:rsid w:val="00C65E1B"/>
    <w:rsid w:val="00C7118D"/>
    <w:rsid w:val="00C72923"/>
    <w:rsid w:val="00C73B30"/>
    <w:rsid w:val="00C80B0E"/>
    <w:rsid w:val="00C81E04"/>
    <w:rsid w:val="00CB35C0"/>
    <w:rsid w:val="00CB776C"/>
    <w:rsid w:val="00CE3889"/>
    <w:rsid w:val="00CF2263"/>
    <w:rsid w:val="00CF3EA9"/>
    <w:rsid w:val="00D04A9E"/>
    <w:rsid w:val="00D07C24"/>
    <w:rsid w:val="00D13993"/>
    <w:rsid w:val="00D15127"/>
    <w:rsid w:val="00D25609"/>
    <w:rsid w:val="00D3116A"/>
    <w:rsid w:val="00D51858"/>
    <w:rsid w:val="00D5757C"/>
    <w:rsid w:val="00D63DEC"/>
    <w:rsid w:val="00D81F56"/>
    <w:rsid w:val="00DA17A7"/>
    <w:rsid w:val="00E00C06"/>
    <w:rsid w:val="00E02681"/>
    <w:rsid w:val="00E25EC2"/>
    <w:rsid w:val="00E321D4"/>
    <w:rsid w:val="00E37D70"/>
    <w:rsid w:val="00E52A7E"/>
    <w:rsid w:val="00E619BB"/>
    <w:rsid w:val="00E67E78"/>
    <w:rsid w:val="00E71C50"/>
    <w:rsid w:val="00E76389"/>
    <w:rsid w:val="00E7700A"/>
    <w:rsid w:val="00E91F29"/>
    <w:rsid w:val="00E94436"/>
    <w:rsid w:val="00EB0635"/>
    <w:rsid w:val="00EB1D64"/>
    <w:rsid w:val="00EB4F96"/>
    <w:rsid w:val="00EB7BB7"/>
    <w:rsid w:val="00EE07A5"/>
    <w:rsid w:val="00EE3AAC"/>
    <w:rsid w:val="00EE5671"/>
    <w:rsid w:val="00EE6A70"/>
    <w:rsid w:val="00EF1B8C"/>
    <w:rsid w:val="00EF4367"/>
    <w:rsid w:val="00EF4846"/>
    <w:rsid w:val="00F00A7B"/>
    <w:rsid w:val="00F17C9D"/>
    <w:rsid w:val="00F2230F"/>
    <w:rsid w:val="00F2721A"/>
    <w:rsid w:val="00F32AEF"/>
    <w:rsid w:val="00F447F3"/>
    <w:rsid w:val="00F51B18"/>
    <w:rsid w:val="00F65EC4"/>
    <w:rsid w:val="00F7213E"/>
    <w:rsid w:val="00F82929"/>
    <w:rsid w:val="00F87E01"/>
    <w:rsid w:val="00F95087"/>
    <w:rsid w:val="00F95650"/>
    <w:rsid w:val="00FB2D52"/>
    <w:rsid w:val="00FD3B32"/>
    <w:rsid w:val="00FD57B2"/>
    <w:rsid w:val="00FD635E"/>
    <w:rsid w:val="00FE42C7"/>
    <w:rsid w:val="00FF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1"/>
    <o:shapelayout v:ext="edit">
      <o:idmap v:ext="edit" data="1"/>
    </o:shapelayout>
  </w:shapeDefaults>
  <w:decimalSymbol w:val="."/>
  <w:listSeparator w:val=","/>
  <w14:docId w14:val="1462A735"/>
  <w15:chartTrackingRefBased/>
  <w15:docId w15:val="{28E28363-D442-4804-BB54-3FABCDC1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261C6F"/>
    <w:pPr>
      <w:keepNext/>
      <w:numPr>
        <w:numId w:val="1"/>
      </w:numPr>
      <w:tabs>
        <w:tab w:val="left" w:pos="0"/>
        <w:tab w:val="left" w:pos="1134"/>
        <w:tab w:val="left" w:pos="1440"/>
      </w:tabs>
      <w:suppressAutoHyphens/>
      <w:outlineLvl w:val="0"/>
    </w:pPr>
    <w:rPr>
      <w:rFonts w:ascii="Univers" w:hAnsi="Univers"/>
      <w:b/>
      <w:szCs w:val="20"/>
    </w:rPr>
  </w:style>
  <w:style w:type="paragraph" w:styleId="Heading3">
    <w:name w:val="heading 3"/>
    <w:basedOn w:val="Normal"/>
    <w:next w:val="Normal"/>
    <w:link w:val="Heading3Char"/>
    <w:semiHidden/>
    <w:unhideWhenUsed/>
    <w:qFormat/>
    <w:rsid w:val="00261C6F"/>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A50D1"/>
    <w:rPr>
      <w:color w:val="0000FF"/>
      <w:u w:val="single"/>
    </w:rPr>
  </w:style>
  <w:style w:type="paragraph" w:styleId="BodyTextIndent2">
    <w:name w:val="Body Text Indent 2"/>
    <w:basedOn w:val="Normal"/>
    <w:link w:val="BodyTextIndent2Char"/>
    <w:rsid w:val="000A50D1"/>
    <w:rPr>
      <w:noProof/>
      <w:color w:val="000000"/>
      <w:sz w:val="20"/>
      <w:szCs w:val="20"/>
      <w:lang w:eastAsia="zh-CN"/>
    </w:rPr>
  </w:style>
  <w:style w:type="character" w:customStyle="1" w:styleId="BodyTextIndent2Char">
    <w:name w:val="Body Text Indent 2 Char"/>
    <w:link w:val="BodyTextIndent2"/>
    <w:rsid w:val="000A50D1"/>
    <w:rPr>
      <w:noProof/>
      <w:color w:val="000000"/>
      <w:lang w:val="en-US" w:eastAsia="zh-CN" w:bidi="ar-SA"/>
    </w:rPr>
  </w:style>
  <w:style w:type="paragraph" w:styleId="NormalWeb">
    <w:name w:val="Normal (Web)"/>
    <w:basedOn w:val="Normal"/>
    <w:rsid w:val="000A50D1"/>
    <w:pPr>
      <w:spacing w:before="100" w:beforeAutospacing="1" w:after="100" w:afterAutospacing="1"/>
    </w:pPr>
    <w:rPr>
      <w:color w:val="003366"/>
    </w:rPr>
  </w:style>
  <w:style w:type="paragraph" w:styleId="BodyTextIndent3">
    <w:name w:val="Body Text Indent 3"/>
    <w:basedOn w:val="Normal"/>
    <w:link w:val="BodyTextIndent3Char"/>
    <w:rsid w:val="000A50D1"/>
    <w:pPr>
      <w:spacing w:after="120"/>
      <w:ind w:left="360"/>
    </w:pPr>
    <w:rPr>
      <w:sz w:val="16"/>
      <w:szCs w:val="16"/>
    </w:rPr>
  </w:style>
  <w:style w:type="character" w:customStyle="1" w:styleId="BodyTextIndent3Char">
    <w:name w:val="Body Text Indent 3 Char"/>
    <w:link w:val="BodyTextIndent3"/>
    <w:rsid w:val="000A50D1"/>
    <w:rPr>
      <w:sz w:val="16"/>
      <w:szCs w:val="16"/>
      <w:lang w:val="en-US" w:eastAsia="en-US" w:bidi="ar-SA"/>
    </w:rPr>
  </w:style>
  <w:style w:type="paragraph" w:styleId="BodyTextIndent">
    <w:name w:val="Body Text Indent"/>
    <w:basedOn w:val="Normal"/>
    <w:rsid w:val="000A50D1"/>
    <w:pPr>
      <w:spacing w:after="120"/>
      <w:ind w:left="360"/>
    </w:pPr>
    <w:rPr>
      <w:rFonts w:eastAsia="SimSun"/>
      <w:lang w:eastAsia="zh-CN"/>
    </w:rPr>
  </w:style>
  <w:style w:type="paragraph" w:styleId="BodyText">
    <w:name w:val="Body Text"/>
    <w:basedOn w:val="Normal"/>
    <w:rsid w:val="000A50D1"/>
    <w:pPr>
      <w:spacing w:after="120"/>
    </w:pPr>
    <w:rPr>
      <w:rFonts w:eastAsia="SimSun"/>
      <w:lang w:eastAsia="zh-CN"/>
    </w:rPr>
  </w:style>
  <w:style w:type="paragraph" w:styleId="BalloonText">
    <w:name w:val="Balloon Text"/>
    <w:basedOn w:val="Normal"/>
    <w:link w:val="BalloonTextChar"/>
    <w:rsid w:val="0055486C"/>
    <w:rPr>
      <w:rFonts w:ascii="Tahoma" w:hAnsi="Tahoma" w:cs="Tahoma"/>
      <w:sz w:val="16"/>
      <w:szCs w:val="16"/>
    </w:rPr>
  </w:style>
  <w:style w:type="character" w:customStyle="1" w:styleId="BalloonTextChar">
    <w:name w:val="Balloon Text Char"/>
    <w:link w:val="BalloonText"/>
    <w:rsid w:val="0055486C"/>
    <w:rPr>
      <w:rFonts w:ascii="Tahoma" w:hAnsi="Tahoma" w:cs="Tahoma"/>
      <w:sz w:val="16"/>
      <w:szCs w:val="16"/>
    </w:rPr>
  </w:style>
  <w:style w:type="character" w:styleId="CommentReference">
    <w:name w:val="annotation reference"/>
    <w:rsid w:val="00294FB1"/>
    <w:rPr>
      <w:sz w:val="16"/>
      <w:szCs w:val="16"/>
    </w:rPr>
  </w:style>
  <w:style w:type="paragraph" w:styleId="CommentText">
    <w:name w:val="annotation text"/>
    <w:basedOn w:val="Normal"/>
    <w:link w:val="CommentTextChar"/>
    <w:rsid w:val="00294FB1"/>
    <w:rPr>
      <w:sz w:val="20"/>
      <w:szCs w:val="20"/>
    </w:rPr>
  </w:style>
  <w:style w:type="character" w:customStyle="1" w:styleId="CommentTextChar">
    <w:name w:val="Comment Text Char"/>
    <w:basedOn w:val="DefaultParagraphFont"/>
    <w:link w:val="CommentText"/>
    <w:rsid w:val="00294FB1"/>
  </w:style>
  <w:style w:type="paragraph" w:styleId="CommentSubject">
    <w:name w:val="annotation subject"/>
    <w:basedOn w:val="CommentText"/>
    <w:next w:val="CommentText"/>
    <w:link w:val="CommentSubjectChar"/>
    <w:rsid w:val="00294FB1"/>
    <w:rPr>
      <w:b/>
      <w:bCs/>
    </w:rPr>
  </w:style>
  <w:style w:type="character" w:customStyle="1" w:styleId="CommentSubjectChar">
    <w:name w:val="Comment Subject Char"/>
    <w:link w:val="CommentSubject"/>
    <w:rsid w:val="00294FB1"/>
    <w:rPr>
      <w:b/>
      <w:bCs/>
    </w:rPr>
  </w:style>
  <w:style w:type="paragraph" w:styleId="Revision">
    <w:name w:val="Revision"/>
    <w:hidden/>
    <w:uiPriority w:val="99"/>
    <w:semiHidden/>
    <w:rsid w:val="00294FB1"/>
    <w:rPr>
      <w:sz w:val="24"/>
      <w:szCs w:val="24"/>
    </w:rPr>
  </w:style>
  <w:style w:type="paragraph" w:styleId="ListParagraph">
    <w:name w:val="List Paragraph"/>
    <w:basedOn w:val="Normal"/>
    <w:uiPriority w:val="34"/>
    <w:qFormat/>
    <w:rsid w:val="008D0C87"/>
    <w:pPr>
      <w:ind w:left="720"/>
    </w:pPr>
  </w:style>
  <w:style w:type="character" w:customStyle="1" w:styleId="Heading1Char">
    <w:name w:val="Heading 1 Char"/>
    <w:link w:val="Heading1"/>
    <w:rsid w:val="00261C6F"/>
    <w:rPr>
      <w:rFonts w:ascii="Univers" w:hAnsi="Univers"/>
      <w:b/>
      <w:sz w:val="24"/>
    </w:rPr>
  </w:style>
  <w:style w:type="paragraph" w:styleId="Header">
    <w:name w:val="header"/>
    <w:basedOn w:val="Normal"/>
    <w:link w:val="HeaderChar"/>
    <w:rsid w:val="00261C6F"/>
    <w:pPr>
      <w:tabs>
        <w:tab w:val="center" w:pos="4320"/>
        <w:tab w:val="right" w:pos="8640"/>
      </w:tabs>
    </w:pPr>
    <w:rPr>
      <w:sz w:val="20"/>
      <w:szCs w:val="20"/>
    </w:rPr>
  </w:style>
  <w:style w:type="character" w:customStyle="1" w:styleId="HeaderChar">
    <w:name w:val="Header Char"/>
    <w:basedOn w:val="DefaultParagraphFont"/>
    <w:link w:val="Header"/>
    <w:rsid w:val="00261C6F"/>
  </w:style>
  <w:style w:type="paragraph" w:styleId="Footer">
    <w:name w:val="footer"/>
    <w:basedOn w:val="Normal"/>
    <w:link w:val="FooterChar"/>
    <w:uiPriority w:val="99"/>
    <w:rsid w:val="00261C6F"/>
    <w:pPr>
      <w:tabs>
        <w:tab w:val="center" w:pos="4320"/>
        <w:tab w:val="right" w:pos="8640"/>
      </w:tabs>
    </w:pPr>
    <w:rPr>
      <w:sz w:val="20"/>
      <w:szCs w:val="20"/>
    </w:rPr>
  </w:style>
  <w:style w:type="character" w:customStyle="1" w:styleId="FooterChar">
    <w:name w:val="Footer Char"/>
    <w:basedOn w:val="DefaultParagraphFont"/>
    <w:link w:val="Footer"/>
    <w:uiPriority w:val="99"/>
    <w:rsid w:val="00261C6F"/>
  </w:style>
  <w:style w:type="character" w:customStyle="1" w:styleId="Heading3Char">
    <w:name w:val="Heading 3 Char"/>
    <w:link w:val="Heading3"/>
    <w:semiHidden/>
    <w:rsid w:val="00261C6F"/>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nps.gov/preservation-grants/HPF_Manual.pdf" TargetMode="External"/><Relationship Id="rId18" Type="http://schemas.openxmlformats.org/officeDocument/2006/relationships/hyperlink" Target="http://dos.myflorida.com/historical/preservation/master-site-file/" TargetMode="External"/><Relationship Id="rId3" Type="http://schemas.openxmlformats.org/officeDocument/2006/relationships/settings" Target="settings.xml"/><Relationship Id="rId21" Type="http://schemas.openxmlformats.org/officeDocument/2006/relationships/hyperlink" Target="http://www.dos.myflorida.com/historical/grants/"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dos.myflorida.com/historical/grant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floridajobs.org/business-growth-and-partnerships/rural-and-economic-development-initiative/redi-message-from-the-governor/we-are-redi" TargetMode="External"/><Relationship Id="rId20" Type="http://schemas.openxmlformats.org/officeDocument/2006/relationships/hyperlink" Target="http://www.dos.myflorida.com/historical/gra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nps.gov/history/local-law/arch_stnds_0.htm" TargetMode="External"/><Relationship Id="rId23"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www.sunbiz.or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nps.gov/tps/standards.htm" TargetMode="External"/><Relationship Id="rId22" Type="http://schemas.openxmlformats.org/officeDocument/2006/relationships/hyperlink" Target="http://www.nps.gov/nr/regulation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21</Pages>
  <Words>7854</Words>
  <Characters>45673</Characters>
  <Application>Microsoft Office Word</Application>
  <DocSecurity>0</DocSecurity>
  <Lines>380</Lines>
  <Paragraphs>106</Paragraphs>
  <ScaleCrop>false</ScaleCrop>
  <HeadingPairs>
    <vt:vector size="2" baseType="variant">
      <vt:variant>
        <vt:lpstr>Title</vt:lpstr>
      </vt:variant>
      <vt:variant>
        <vt:i4>1</vt:i4>
      </vt:variant>
    </vt:vector>
  </HeadingPairs>
  <TitlesOfParts>
    <vt:vector size="1" baseType="lpstr">
      <vt:lpstr>CHAPTER 1A-39</vt:lpstr>
    </vt:vector>
  </TitlesOfParts>
  <Company>Florida Department of State</Company>
  <LinksUpToDate>false</LinksUpToDate>
  <CharactersWithSpaces>53421</CharactersWithSpaces>
  <SharedDoc>false</SharedDoc>
  <HLinks>
    <vt:vector size="48" baseType="variant">
      <vt:variant>
        <vt:i4>7995507</vt:i4>
      </vt:variant>
      <vt:variant>
        <vt:i4>21</vt:i4>
      </vt:variant>
      <vt:variant>
        <vt:i4>0</vt:i4>
      </vt:variant>
      <vt:variant>
        <vt:i4>5</vt:i4>
      </vt:variant>
      <vt:variant>
        <vt:lpwstr>http://www.nps.gov/nr/regulations.htm</vt:lpwstr>
      </vt:variant>
      <vt:variant>
        <vt:lpwstr>604</vt:lpwstr>
      </vt:variant>
      <vt:variant>
        <vt:i4>6422638</vt:i4>
      </vt:variant>
      <vt:variant>
        <vt:i4>18</vt:i4>
      </vt:variant>
      <vt:variant>
        <vt:i4>0</vt:i4>
      </vt:variant>
      <vt:variant>
        <vt:i4>5</vt:i4>
      </vt:variant>
      <vt:variant>
        <vt:lpwstr>http://www.dos.myflorida.com/historical/grants/</vt:lpwstr>
      </vt:variant>
      <vt:variant>
        <vt:lpwstr/>
      </vt:variant>
      <vt:variant>
        <vt:i4>2883637</vt:i4>
      </vt:variant>
      <vt:variant>
        <vt:i4>15</vt:i4>
      </vt:variant>
      <vt:variant>
        <vt:i4>0</vt:i4>
      </vt:variant>
      <vt:variant>
        <vt:i4>5</vt:i4>
      </vt:variant>
      <vt:variant>
        <vt:lpwstr>http://www.sunbiz.org/</vt:lpwstr>
      </vt:variant>
      <vt:variant>
        <vt:lpwstr/>
      </vt:variant>
      <vt:variant>
        <vt:i4>6750262</vt:i4>
      </vt:variant>
      <vt:variant>
        <vt:i4>12</vt:i4>
      </vt:variant>
      <vt:variant>
        <vt:i4>0</vt:i4>
      </vt:variant>
      <vt:variant>
        <vt:i4>5</vt:i4>
      </vt:variant>
      <vt:variant>
        <vt:lpwstr>http://dos.myflorida.com/historical/preservation/master-site-file/</vt:lpwstr>
      </vt:variant>
      <vt:variant>
        <vt:lpwstr/>
      </vt:variant>
      <vt:variant>
        <vt:i4>6422638</vt:i4>
      </vt:variant>
      <vt:variant>
        <vt:i4>9</vt:i4>
      </vt:variant>
      <vt:variant>
        <vt:i4>0</vt:i4>
      </vt:variant>
      <vt:variant>
        <vt:i4>5</vt:i4>
      </vt:variant>
      <vt:variant>
        <vt:lpwstr>http://www.dos.myflorida.com/historical/grants/</vt:lpwstr>
      </vt:variant>
      <vt:variant>
        <vt:lpwstr/>
      </vt:variant>
      <vt:variant>
        <vt:i4>1310739</vt:i4>
      </vt:variant>
      <vt:variant>
        <vt:i4>6</vt:i4>
      </vt:variant>
      <vt:variant>
        <vt:i4>0</vt:i4>
      </vt:variant>
      <vt:variant>
        <vt:i4>5</vt:i4>
      </vt:variant>
      <vt:variant>
        <vt:lpwstr>http://www.floridajobs.org/business-growth-and-partnerships/rural-and-economic-development-initiative/redi-message-from-the-governor/we-are-redi</vt:lpwstr>
      </vt:variant>
      <vt:variant>
        <vt:lpwstr/>
      </vt:variant>
      <vt:variant>
        <vt:i4>5374036</vt:i4>
      </vt:variant>
      <vt:variant>
        <vt:i4>3</vt:i4>
      </vt:variant>
      <vt:variant>
        <vt:i4>0</vt:i4>
      </vt:variant>
      <vt:variant>
        <vt:i4>5</vt:i4>
      </vt:variant>
      <vt:variant>
        <vt:lpwstr>http://www.nps.gov/tps/standards.htm</vt:lpwstr>
      </vt:variant>
      <vt:variant>
        <vt:lpwstr/>
      </vt:variant>
      <vt:variant>
        <vt:i4>6160417</vt:i4>
      </vt:variant>
      <vt:variant>
        <vt:i4>0</vt:i4>
      </vt:variant>
      <vt:variant>
        <vt:i4>0</vt:i4>
      </vt:variant>
      <vt:variant>
        <vt:i4>5</vt:i4>
      </vt:variant>
      <vt:variant>
        <vt:lpwstr>http://www.nps.gov/preservation-grants/HPF_Manual.pdf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1A-39</dc:title>
  <dc:subject>Historic Preservation Grant Programs</dc:subject>
  <dc:creator>FLRULES.ORG</dc:creator>
  <cp:keywords>1A-39 Historic Preservation Grant Programs</cp:keywords>
  <cp:lastModifiedBy>Rey, Carlos A.</cp:lastModifiedBy>
  <cp:revision>13</cp:revision>
  <cp:lastPrinted>2016-02-01T14:52:00Z</cp:lastPrinted>
  <dcterms:created xsi:type="dcterms:W3CDTF">2016-01-12T16:01:00Z</dcterms:created>
  <dcterms:modified xsi:type="dcterms:W3CDTF">2016-06-20T14:35:00Z</dcterms:modified>
</cp:coreProperties>
</file>