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65A57" w14:textId="77777777" w:rsidR="00507CAE" w:rsidRDefault="00E60404">
      <w:pPr>
        <w:spacing w:after="0"/>
        <w:ind w:left="1257"/>
      </w:pPr>
      <w:r>
        <w:rPr>
          <w:rFonts w:ascii="Arial" w:eastAsia="Arial" w:hAnsi="Arial" w:cs="Arial"/>
          <w:b/>
          <w:sz w:val="28"/>
        </w:rPr>
        <w:t xml:space="preserve">Targeted Case Management Services Fee Schedule </w:t>
      </w:r>
    </w:p>
    <w:p w14:paraId="4F049A01" w14:textId="2A238EB0" w:rsidR="00507CAE" w:rsidRDefault="00E60404">
      <w:pPr>
        <w:spacing w:after="0"/>
        <w:ind w:right="2"/>
        <w:jc w:val="center"/>
      </w:pPr>
      <w:r>
        <w:rPr>
          <w:rFonts w:ascii="Arial" w:eastAsia="Arial" w:hAnsi="Arial" w:cs="Arial"/>
          <w:b/>
          <w:sz w:val="28"/>
        </w:rPr>
        <w:t xml:space="preserve">January </w:t>
      </w:r>
      <w:r>
        <w:rPr>
          <w:rFonts w:ascii="Arial" w:eastAsia="Arial" w:hAnsi="Arial" w:cs="Arial"/>
          <w:b/>
          <w:sz w:val="28"/>
        </w:rPr>
        <w:t xml:space="preserve">2023 </w:t>
      </w:r>
    </w:p>
    <w:tbl>
      <w:tblPr>
        <w:tblStyle w:val="TableGrid"/>
        <w:tblW w:w="9357" w:type="dxa"/>
        <w:tblInd w:w="24" w:type="dxa"/>
        <w:tblCellMar>
          <w:top w:w="0" w:type="dxa"/>
          <w:left w:w="108" w:type="dxa"/>
          <w:bottom w:w="0" w:type="dxa"/>
          <w:right w:w="97" w:type="dxa"/>
        </w:tblCellMar>
        <w:tblLook w:val="04A0" w:firstRow="1" w:lastRow="0" w:firstColumn="1" w:lastColumn="0" w:noHBand="0" w:noVBand="1"/>
      </w:tblPr>
      <w:tblGrid>
        <w:gridCol w:w="1435"/>
        <w:gridCol w:w="1169"/>
        <w:gridCol w:w="3735"/>
        <w:gridCol w:w="225"/>
        <w:gridCol w:w="1441"/>
        <w:gridCol w:w="1352"/>
      </w:tblGrid>
      <w:tr w:rsidR="00507CAE" w14:paraId="35CE6786" w14:textId="77777777">
        <w:trPr>
          <w:trHeight w:val="624"/>
        </w:trPr>
        <w:tc>
          <w:tcPr>
            <w:tcW w:w="9357" w:type="dxa"/>
            <w:gridSpan w:val="6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7E95042E" w14:textId="77777777" w:rsidR="00507CAE" w:rsidRDefault="00E60404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Mental Health Targeted Case Management Services </w:t>
            </w:r>
          </w:p>
        </w:tc>
      </w:tr>
      <w:tr w:rsidR="00507CAE" w14:paraId="0367E6EB" w14:textId="77777777">
        <w:trPr>
          <w:trHeight w:val="756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6619C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</w:rPr>
              <w:t>Procedure Code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B8705" w14:textId="77777777" w:rsidR="00507CAE" w:rsidRDefault="00E60404">
            <w:pPr>
              <w:spacing w:after="0"/>
              <w:ind w:left="46"/>
            </w:pPr>
            <w:r>
              <w:rPr>
                <w:rFonts w:ascii="Arial" w:eastAsia="Arial" w:hAnsi="Arial" w:cs="Arial"/>
                <w:b/>
              </w:rPr>
              <w:t>Modifier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7B37E" w14:textId="77777777" w:rsidR="00507CAE" w:rsidRDefault="00E60404">
            <w:pPr>
              <w:spacing w:after="0"/>
              <w:ind w:right="9"/>
              <w:jc w:val="center"/>
            </w:pPr>
            <w:r>
              <w:rPr>
                <w:rFonts w:ascii="Arial" w:eastAsia="Arial" w:hAnsi="Arial" w:cs="Arial"/>
                <w:b/>
              </w:rPr>
              <w:t>Description of Service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DB919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</w:rPr>
              <w:t>Maximum Fee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42E2C322" w14:textId="77777777" w:rsidR="00507CAE" w:rsidRDefault="00E60404">
            <w:pPr>
              <w:spacing w:after="0"/>
              <w:ind w:left="58"/>
            </w:pPr>
            <w:r>
              <w:rPr>
                <w:rFonts w:ascii="Arial" w:eastAsia="Arial" w:hAnsi="Arial" w:cs="Arial"/>
                <w:b/>
              </w:rPr>
              <w:t xml:space="preserve">Maximum </w:t>
            </w:r>
          </w:p>
          <w:p w14:paraId="1064BB08" w14:textId="77777777" w:rsidR="00507CAE" w:rsidRDefault="00E60404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  <w:b/>
              </w:rPr>
              <w:t>Units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507CAE" w14:paraId="155F3B3D" w14:textId="77777777">
        <w:trPr>
          <w:trHeight w:val="612"/>
        </w:trPr>
        <w:tc>
          <w:tcPr>
            <w:tcW w:w="9357" w:type="dxa"/>
            <w:gridSpan w:val="6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44128403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  <w:b/>
                <w:i/>
              </w:rPr>
              <w:t xml:space="preserve">Children’s Mental Health Target Group </w:t>
            </w:r>
          </w:p>
        </w:tc>
      </w:tr>
      <w:tr w:rsidR="00507CAE" w14:paraId="44BE8BCC" w14:textId="77777777">
        <w:trPr>
          <w:trHeight w:val="757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045F7" w14:textId="77777777" w:rsidR="00507CAE" w:rsidRDefault="00E60404">
            <w:pPr>
              <w:spacing w:after="0"/>
              <w:ind w:right="11"/>
              <w:jc w:val="center"/>
            </w:pPr>
            <w:r>
              <w:rPr>
                <w:rFonts w:ascii="Arial" w:eastAsia="Arial" w:hAnsi="Arial" w:cs="Arial"/>
              </w:rPr>
              <w:t xml:space="preserve">T1017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8CE0D" w14:textId="77777777" w:rsidR="00507CAE" w:rsidRDefault="00E60404">
            <w:pPr>
              <w:spacing w:after="0"/>
              <w:ind w:right="15"/>
              <w:jc w:val="center"/>
            </w:pPr>
            <w:r>
              <w:rPr>
                <w:rFonts w:ascii="Arial" w:eastAsia="Arial" w:hAnsi="Arial" w:cs="Arial"/>
              </w:rPr>
              <w:t xml:space="preserve">HA 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5A0D7" w14:textId="77777777" w:rsidR="00507CAE" w:rsidRDefault="00E60404">
            <w:pPr>
              <w:spacing w:after="0"/>
              <w:jc w:val="both"/>
            </w:pPr>
            <w:r>
              <w:rPr>
                <w:rFonts w:ascii="Arial" w:eastAsia="Arial" w:hAnsi="Arial" w:cs="Arial"/>
              </w:rPr>
              <w:t xml:space="preserve">Targeted Case Management for Children (birth through age 17)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82E6C" w14:textId="77777777" w:rsidR="00507CAE" w:rsidRDefault="00E60404">
            <w:pPr>
              <w:spacing w:after="0"/>
              <w:ind w:left="84"/>
            </w:pPr>
            <w:r>
              <w:rPr>
                <w:rFonts w:ascii="Arial" w:eastAsia="Arial" w:hAnsi="Arial" w:cs="Arial"/>
              </w:rPr>
              <w:t xml:space="preserve">$12.07 per </w:t>
            </w:r>
          </w:p>
          <w:p w14:paraId="2D59C8AA" w14:textId="77777777" w:rsidR="00507CAE" w:rsidRDefault="00E60404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</w:rPr>
              <w:t xml:space="preserve">unit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6873FD05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</w:rPr>
              <w:t xml:space="preserve">344 per month </w:t>
            </w:r>
          </w:p>
        </w:tc>
      </w:tr>
      <w:tr w:rsidR="00507CAE" w14:paraId="46C5A171" w14:textId="77777777">
        <w:trPr>
          <w:trHeight w:val="514"/>
        </w:trPr>
        <w:tc>
          <w:tcPr>
            <w:tcW w:w="9357" w:type="dxa"/>
            <w:gridSpan w:val="6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5D05E8ED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  <w:b/>
                <w:i/>
              </w:rPr>
              <w:t xml:space="preserve">Adult Mental Health Target Group </w:t>
            </w:r>
          </w:p>
        </w:tc>
      </w:tr>
      <w:tr w:rsidR="00507CAE" w14:paraId="3F04C47E" w14:textId="77777777">
        <w:trPr>
          <w:trHeight w:val="756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F419F" w14:textId="77777777" w:rsidR="00507CAE" w:rsidRDefault="00E60404">
            <w:pPr>
              <w:spacing w:after="0"/>
              <w:ind w:right="11"/>
              <w:jc w:val="center"/>
            </w:pPr>
            <w:r>
              <w:rPr>
                <w:rFonts w:ascii="Arial" w:eastAsia="Arial" w:hAnsi="Arial" w:cs="Arial"/>
              </w:rPr>
              <w:t xml:space="preserve">T1017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534DE" w14:textId="77777777" w:rsidR="00507CAE" w:rsidRDefault="00507CAE"/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A2D1F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</w:rPr>
              <w:t xml:space="preserve">Targeted Case Management for </w:t>
            </w:r>
          </w:p>
          <w:p w14:paraId="15C1DD80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</w:rPr>
              <w:t xml:space="preserve">Adults </w:t>
            </w:r>
            <w:r>
              <w:rPr>
                <w:rFonts w:ascii="Arial" w:eastAsia="Arial" w:hAnsi="Arial" w:cs="Arial"/>
              </w:rPr>
              <w:t xml:space="preserve">(18 years or older)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B25CE" w14:textId="77777777" w:rsidR="00507CAE" w:rsidRDefault="00E60404">
            <w:pPr>
              <w:spacing w:after="0"/>
              <w:ind w:left="84"/>
            </w:pPr>
            <w:r>
              <w:rPr>
                <w:rFonts w:ascii="Arial" w:eastAsia="Arial" w:hAnsi="Arial" w:cs="Arial"/>
              </w:rPr>
              <w:t xml:space="preserve">$12.07 per </w:t>
            </w:r>
          </w:p>
          <w:p w14:paraId="48C6336A" w14:textId="77777777" w:rsidR="00507CAE" w:rsidRDefault="00E60404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</w:rPr>
              <w:t xml:space="preserve">unit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76AF52B4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</w:rPr>
              <w:t xml:space="preserve">344 per month </w:t>
            </w:r>
          </w:p>
        </w:tc>
      </w:tr>
      <w:tr w:rsidR="00507CAE" w14:paraId="7FC97144" w14:textId="77777777">
        <w:trPr>
          <w:trHeight w:val="1025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34F2EE6A" w14:textId="77777777" w:rsidR="00507CAE" w:rsidRDefault="00E60404">
            <w:pPr>
              <w:spacing w:after="0"/>
              <w:ind w:right="11"/>
              <w:jc w:val="center"/>
            </w:pPr>
            <w:r>
              <w:rPr>
                <w:rFonts w:ascii="Arial" w:eastAsia="Arial" w:hAnsi="Arial" w:cs="Arial"/>
              </w:rPr>
              <w:t xml:space="preserve">T1017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66B12DC6" w14:textId="77777777" w:rsidR="00507CAE" w:rsidRDefault="00E60404">
            <w:pPr>
              <w:spacing w:after="0"/>
              <w:ind w:right="15"/>
              <w:jc w:val="center"/>
            </w:pPr>
            <w:r>
              <w:rPr>
                <w:rFonts w:ascii="Arial" w:eastAsia="Arial" w:hAnsi="Arial" w:cs="Arial"/>
              </w:rPr>
              <w:t xml:space="preserve">HK 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3635F9E5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</w:rPr>
              <w:t xml:space="preserve">Intensive Team Targeted Case </w:t>
            </w:r>
          </w:p>
          <w:p w14:paraId="4FC08E6C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</w:rPr>
              <w:t xml:space="preserve">Management for Adults  </w:t>
            </w:r>
          </w:p>
          <w:p w14:paraId="2924A2F9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</w:rPr>
              <w:t xml:space="preserve">(18 years or older)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7D8CE6D9" w14:textId="77777777" w:rsidR="00507CAE" w:rsidRDefault="00E60404">
            <w:pPr>
              <w:spacing w:after="0"/>
              <w:ind w:left="84"/>
            </w:pPr>
            <w:r>
              <w:rPr>
                <w:rFonts w:ascii="Arial" w:eastAsia="Arial" w:hAnsi="Arial" w:cs="Arial"/>
              </w:rPr>
              <w:t xml:space="preserve">$12.07 per </w:t>
            </w:r>
          </w:p>
          <w:p w14:paraId="2180FC1C" w14:textId="77777777" w:rsidR="00507CAE" w:rsidRDefault="00E60404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</w:rPr>
              <w:t xml:space="preserve">unit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  <w:vAlign w:val="center"/>
          </w:tcPr>
          <w:p w14:paraId="6C547996" w14:textId="77777777" w:rsidR="00507CAE" w:rsidRDefault="00E60404">
            <w:pPr>
              <w:spacing w:after="0"/>
              <w:ind w:left="46"/>
            </w:pPr>
            <w:r>
              <w:rPr>
                <w:rFonts w:ascii="Arial" w:eastAsia="Arial" w:hAnsi="Arial" w:cs="Arial"/>
              </w:rPr>
              <w:t xml:space="preserve">48 per day </w:t>
            </w:r>
          </w:p>
        </w:tc>
      </w:tr>
      <w:tr w:rsidR="00507CAE" w14:paraId="3E085969" w14:textId="77777777">
        <w:trPr>
          <w:trHeight w:val="626"/>
        </w:trPr>
        <w:tc>
          <w:tcPr>
            <w:tcW w:w="9357" w:type="dxa"/>
            <w:gridSpan w:val="6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6E0B2E9E" w14:textId="77777777" w:rsidR="00507CAE" w:rsidRDefault="00E60404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Child Health Targeted Case Management Services </w:t>
            </w:r>
          </w:p>
        </w:tc>
      </w:tr>
      <w:tr w:rsidR="00507CAE" w14:paraId="1C6A11DB" w14:textId="77777777">
        <w:trPr>
          <w:trHeight w:val="764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AEE47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Procedure Code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41186" w14:textId="77777777" w:rsidR="00507CAE" w:rsidRDefault="00E60404">
            <w:pPr>
              <w:spacing w:after="0"/>
              <w:ind w:left="46"/>
            </w:pPr>
            <w:r>
              <w:rPr>
                <w:rFonts w:ascii="Arial" w:eastAsia="Arial" w:hAnsi="Arial" w:cs="Arial"/>
                <w:b/>
              </w:rPr>
              <w:t xml:space="preserve">Modifier 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14BED" w14:textId="77777777" w:rsidR="00507CAE" w:rsidRDefault="00E60404">
            <w:pPr>
              <w:spacing w:after="0"/>
              <w:ind w:right="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Description of Service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A7B85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51416E8A" w14:textId="77777777" w:rsidR="00507CAE" w:rsidRDefault="00E60404">
            <w:pPr>
              <w:spacing w:after="0"/>
              <w:ind w:left="58"/>
            </w:pPr>
            <w:r>
              <w:rPr>
                <w:rFonts w:ascii="Arial" w:eastAsia="Arial" w:hAnsi="Arial" w:cs="Arial"/>
                <w:b/>
              </w:rPr>
              <w:t xml:space="preserve">Maximum </w:t>
            </w:r>
          </w:p>
          <w:p w14:paraId="563A7A13" w14:textId="77777777" w:rsidR="00507CAE" w:rsidRDefault="00E60404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Units </w:t>
            </w:r>
          </w:p>
        </w:tc>
      </w:tr>
      <w:tr w:rsidR="00507CAE" w14:paraId="02D0688A" w14:textId="77777777">
        <w:trPr>
          <w:trHeight w:val="1078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BC811" w14:textId="77777777" w:rsidR="00507CAE" w:rsidRDefault="00E60404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T1017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6EEEC" w14:textId="77777777" w:rsidR="00507CAE" w:rsidRDefault="00E60404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TL 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896CC" w14:textId="77777777" w:rsidR="00507CAE" w:rsidRDefault="00E60404">
            <w:pPr>
              <w:spacing w:after="0" w:line="276" w:lineRule="auto"/>
            </w:pPr>
            <w:r>
              <w:rPr>
                <w:rFonts w:ascii="Arial" w:eastAsia="Arial" w:hAnsi="Arial" w:cs="Arial"/>
                <w:sz w:val="24"/>
              </w:rPr>
              <w:t xml:space="preserve">Targeted Case Management for Children’s Medical Services – </w:t>
            </w:r>
          </w:p>
          <w:p w14:paraId="497DD964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Early Steps Providers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99D87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$9.30 per unit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17ED39D5" w14:textId="77777777" w:rsidR="00507CAE" w:rsidRDefault="00E60404">
            <w:pPr>
              <w:spacing w:after="0"/>
              <w:ind w:lef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32 per day </w:t>
            </w:r>
          </w:p>
        </w:tc>
      </w:tr>
      <w:tr w:rsidR="00507CAE" w14:paraId="3F30586E" w14:textId="77777777">
        <w:trPr>
          <w:trHeight w:val="1097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1047268A" w14:textId="77777777" w:rsidR="00507CAE" w:rsidRDefault="00E60404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T1017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149E3CA7" w14:textId="77777777" w:rsidR="00507CAE" w:rsidRDefault="00E60404">
            <w:pPr>
              <w:spacing w:after="0"/>
              <w:ind w:right="1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SE 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158985D9" w14:textId="77777777" w:rsidR="00507CAE" w:rsidRDefault="00E60404">
            <w:pPr>
              <w:spacing w:after="19"/>
            </w:pPr>
            <w:r>
              <w:rPr>
                <w:rFonts w:ascii="Arial" w:eastAsia="Arial" w:hAnsi="Arial" w:cs="Arial"/>
                <w:sz w:val="24"/>
              </w:rPr>
              <w:t xml:space="preserve">Targeted Case Management for </w:t>
            </w:r>
          </w:p>
          <w:p w14:paraId="57E08BA1" w14:textId="77777777" w:rsidR="00507CAE" w:rsidRDefault="00E60404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Children’s Medical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ServicesMedical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Foster Care Contractors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5C59895C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$9.30 per unit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  <w:vAlign w:val="center"/>
          </w:tcPr>
          <w:p w14:paraId="71F78182" w14:textId="77777777" w:rsidR="00507CAE" w:rsidRDefault="00E60404">
            <w:pPr>
              <w:spacing w:after="0"/>
              <w:ind w:left="3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32 per day </w:t>
            </w:r>
          </w:p>
        </w:tc>
      </w:tr>
      <w:tr w:rsidR="00507CAE" w14:paraId="4428111D" w14:textId="77777777">
        <w:trPr>
          <w:trHeight w:val="624"/>
        </w:trPr>
        <w:tc>
          <w:tcPr>
            <w:tcW w:w="9357" w:type="dxa"/>
            <w:gridSpan w:val="6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3CBD45B5" w14:textId="77777777" w:rsidR="00507CAE" w:rsidRDefault="00E60404">
            <w:pPr>
              <w:spacing w:after="0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Targeted case management for children at risk of abuse and neglect </w:t>
            </w:r>
          </w:p>
        </w:tc>
      </w:tr>
      <w:tr w:rsidR="00507CAE" w14:paraId="4F5E976E" w14:textId="77777777">
        <w:trPr>
          <w:trHeight w:val="756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54FA3" w14:textId="77777777" w:rsidR="00507CAE" w:rsidRDefault="00E60404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Procedure Code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D12B5" w14:textId="77777777" w:rsidR="00507CAE" w:rsidRDefault="00E60404">
            <w:pPr>
              <w:spacing w:after="0"/>
              <w:ind w:left="46"/>
            </w:pPr>
            <w:r>
              <w:rPr>
                <w:rFonts w:ascii="Arial" w:eastAsia="Arial" w:hAnsi="Arial" w:cs="Arial"/>
                <w:b/>
              </w:rPr>
              <w:t xml:space="preserve">Modifier 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37235" w14:textId="77777777" w:rsidR="00507CAE" w:rsidRDefault="00E60404">
            <w:pPr>
              <w:spacing w:after="0"/>
              <w:ind w:right="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Description of Service 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14DE6" w14:textId="77777777" w:rsidR="00507CAE" w:rsidRDefault="00E60404">
            <w:pPr>
              <w:spacing w:after="0"/>
              <w:ind w:left="26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Maximum Fee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vAlign w:val="center"/>
          </w:tcPr>
          <w:p w14:paraId="444620BC" w14:textId="77777777" w:rsidR="00507CAE" w:rsidRDefault="00E60404">
            <w:pPr>
              <w:spacing w:after="0"/>
              <w:ind w:left="58"/>
            </w:pPr>
            <w:r>
              <w:rPr>
                <w:rFonts w:ascii="Arial" w:eastAsia="Arial" w:hAnsi="Arial" w:cs="Arial"/>
                <w:b/>
              </w:rPr>
              <w:t xml:space="preserve">Maximum </w:t>
            </w:r>
          </w:p>
          <w:p w14:paraId="51629E45" w14:textId="77777777" w:rsidR="00507CAE" w:rsidRDefault="00E60404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Units </w:t>
            </w:r>
          </w:p>
        </w:tc>
      </w:tr>
      <w:tr w:rsidR="00507CAE" w14:paraId="36B1E0E6" w14:textId="77777777">
        <w:trPr>
          <w:trHeight w:val="1025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7AE4330B" w14:textId="77777777" w:rsidR="00507CAE" w:rsidRDefault="00E60404">
            <w:pPr>
              <w:spacing w:after="0"/>
              <w:ind w:right="11"/>
              <w:jc w:val="center"/>
            </w:pPr>
            <w:r>
              <w:rPr>
                <w:rFonts w:ascii="Arial" w:eastAsia="Arial" w:hAnsi="Arial" w:cs="Arial"/>
              </w:rPr>
              <w:t xml:space="preserve">T2023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1F873644" w14:textId="77777777" w:rsidR="00507CAE" w:rsidRDefault="00E60404">
            <w:pPr>
              <w:spacing w:after="0"/>
              <w:ind w:right="15"/>
              <w:jc w:val="center"/>
            </w:pPr>
            <w:r>
              <w:rPr>
                <w:rFonts w:ascii="Arial" w:eastAsia="Arial" w:hAnsi="Arial" w:cs="Arial"/>
              </w:rPr>
              <w:t xml:space="preserve">HA 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21399F8E" w14:textId="77777777" w:rsidR="00507CAE" w:rsidRDefault="00E60404">
            <w:pPr>
              <w:spacing w:after="0"/>
              <w:ind w:right="6"/>
            </w:pPr>
            <w:r>
              <w:rPr>
                <w:rFonts w:ascii="Arial" w:eastAsia="Arial" w:hAnsi="Arial" w:cs="Arial"/>
              </w:rPr>
              <w:t xml:space="preserve">Targeted case management for children at risk of abuse and neglect </w:t>
            </w: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3AAABDB0" w14:textId="77777777" w:rsidR="00507CAE" w:rsidRDefault="00E60404">
            <w:pPr>
              <w:spacing w:after="0"/>
              <w:ind w:right="12"/>
              <w:jc w:val="center"/>
            </w:pPr>
            <w:r>
              <w:rPr>
                <w:rFonts w:ascii="Arial" w:eastAsia="Arial" w:hAnsi="Arial" w:cs="Arial"/>
              </w:rPr>
              <w:t xml:space="preserve">$407.60 per </w:t>
            </w:r>
          </w:p>
          <w:p w14:paraId="433BDE22" w14:textId="77777777" w:rsidR="00507CAE" w:rsidRDefault="00E60404">
            <w:pPr>
              <w:spacing w:after="0"/>
              <w:ind w:right="13"/>
              <w:jc w:val="center"/>
            </w:pPr>
            <w:r>
              <w:rPr>
                <w:rFonts w:ascii="Arial" w:eastAsia="Arial" w:hAnsi="Arial" w:cs="Arial"/>
              </w:rPr>
              <w:t xml:space="preserve">unit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  <w:vAlign w:val="center"/>
          </w:tcPr>
          <w:p w14:paraId="6AC585FB" w14:textId="77777777" w:rsidR="00507CAE" w:rsidRDefault="00E60404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</w:rPr>
              <w:t xml:space="preserve">1 per month </w:t>
            </w:r>
          </w:p>
        </w:tc>
      </w:tr>
    </w:tbl>
    <w:p w14:paraId="610DB4FD" w14:textId="77777777" w:rsidR="00E60404" w:rsidRDefault="00E60404"/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A7841" w14:textId="77777777" w:rsidR="00E60404" w:rsidRDefault="00E60404" w:rsidP="00E60404">
      <w:pPr>
        <w:spacing w:after="0" w:line="240" w:lineRule="auto"/>
      </w:pPr>
      <w:r>
        <w:separator/>
      </w:r>
    </w:p>
  </w:endnote>
  <w:endnote w:type="continuationSeparator" w:id="0">
    <w:p w14:paraId="422C5AC9" w14:textId="77777777" w:rsidR="00E60404" w:rsidRDefault="00E60404" w:rsidP="00E6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56A4F" w14:textId="77777777" w:rsidR="00E60404" w:rsidRDefault="00E604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2E4D6" w14:textId="50BC8530" w:rsidR="00E60404" w:rsidRDefault="00E60404">
    <w:pPr>
      <w:pStyle w:val="Footer"/>
    </w:pPr>
    <w:r>
      <w:rPr>
        <w:kern w:val="0"/>
        <w:sz w:val="21"/>
        <w14:ligatures w14:val="none"/>
      </w:rPr>
      <w:t xml:space="preserve">Incorporated by reference in Rule 59G-4.002, </w:t>
    </w:r>
    <w:r>
      <w:rPr>
        <w:kern w:val="0"/>
        <w:sz w:val="21"/>
        <w14:ligatures w14:val="none"/>
      </w:rPr>
      <w:t>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37751" w14:textId="77777777" w:rsidR="00E60404" w:rsidRDefault="00E604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F669F" w14:textId="77777777" w:rsidR="00E60404" w:rsidRDefault="00E60404" w:rsidP="00E60404">
      <w:pPr>
        <w:spacing w:after="0" w:line="240" w:lineRule="auto"/>
      </w:pPr>
      <w:r>
        <w:separator/>
      </w:r>
    </w:p>
  </w:footnote>
  <w:footnote w:type="continuationSeparator" w:id="0">
    <w:p w14:paraId="5A4723A7" w14:textId="77777777" w:rsidR="00E60404" w:rsidRDefault="00E60404" w:rsidP="00E60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A7D0E" w14:textId="77777777" w:rsidR="00E60404" w:rsidRDefault="00E604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2686" w14:textId="77777777" w:rsidR="00E60404" w:rsidRDefault="00E604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68DEC" w14:textId="77777777" w:rsidR="00E60404" w:rsidRDefault="00E604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CAE"/>
    <w:rsid w:val="00507CAE"/>
    <w:rsid w:val="00E6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96A44D"/>
  <w15:docId w15:val="{30F79CE3-1926-4D0D-913E-203B32C3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60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404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604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40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Hamrick, Susan</dc:creator>
  <cp:keywords/>
  <cp:lastModifiedBy>Hamrick, Susan</cp:lastModifiedBy>
  <cp:revision>2</cp:revision>
  <dcterms:created xsi:type="dcterms:W3CDTF">2023-11-17T19:08:00Z</dcterms:created>
  <dcterms:modified xsi:type="dcterms:W3CDTF">2023-11-17T19:08:00Z</dcterms:modified>
</cp:coreProperties>
</file>